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297271">
      <w:pPr>
        <w:spacing w:after="0" w:line="240" w:lineRule="auto"/>
        <w:jc w:val="center"/>
        <w:rPr>
          <w:b/>
          <w:sz w:val="28"/>
          <w:szCs w:val="28"/>
        </w:rPr>
      </w:pPr>
    </w:p>
    <w:p w14:paraId="4FF57BA5" w14:textId="213C8D52" w:rsidR="007E4841" w:rsidRPr="00297271" w:rsidRDefault="00297271" w:rsidP="00297271">
      <w:pPr>
        <w:spacing w:after="0" w:line="240" w:lineRule="auto"/>
        <w:jc w:val="both"/>
        <w:rPr>
          <w:rFonts w:ascii="Arial" w:hAnsi="Arial" w:cs="Arial"/>
          <w:b/>
        </w:rPr>
      </w:pPr>
      <w:r w:rsidRPr="00297271">
        <w:rPr>
          <w:rFonts w:ascii="Arial" w:hAnsi="Arial" w:cs="Arial"/>
          <w:b/>
          <w:u w:val="single"/>
        </w:rPr>
        <w:t xml:space="preserve">CONCORRÊNCIA </w:t>
      </w:r>
      <w:r w:rsidR="007E4841" w:rsidRPr="00297271">
        <w:rPr>
          <w:rFonts w:ascii="Arial" w:hAnsi="Arial" w:cs="Arial"/>
          <w:b/>
          <w:u w:val="single"/>
        </w:rPr>
        <w:t>ELETRÔNIC</w:t>
      </w:r>
      <w:r w:rsidRPr="00297271">
        <w:rPr>
          <w:rFonts w:ascii="Arial" w:hAnsi="Arial" w:cs="Arial"/>
          <w:b/>
          <w:u w:val="single"/>
        </w:rPr>
        <w:t>A</w:t>
      </w:r>
      <w:r w:rsidR="007E4841" w:rsidRPr="00297271">
        <w:rPr>
          <w:rFonts w:ascii="Arial" w:hAnsi="Arial" w:cs="Arial"/>
          <w:b/>
          <w:u w:val="single"/>
        </w:rPr>
        <w:t xml:space="preserve"> Nº 0</w:t>
      </w:r>
      <w:r w:rsidR="00D532AA" w:rsidRPr="00297271">
        <w:rPr>
          <w:rFonts w:ascii="Arial" w:hAnsi="Arial" w:cs="Arial"/>
          <w:b/>
          <w:u w:val="single"/>
        </w:rPr>
        <w:t>0</w:t>
      </w:r>
      <w:r w:rsidR="004A2234">
        <w:rPr>
          <w:rFonts w:ascii="Arial" w:hAnsi="Arial" w:cs="Arial"/>
          <w:b/>
          <w:u w:val="single"/>
        </w:rPr>
        <w:t>9</w:t>
      </w:r>
      <w:r w:rsidR="007E4841" w:rsidRPr="00297271">
        <w:rPr>
          <w:rFonts w:ascii="Arial" w:hAnsi="Arial" w:cs="Arial"/>
          <w:b/>
          <w:u w:val="single"/>
        </w:rPr>
        <w:t>/202</w:t>
      </w:r>
      <w:r w:rsidR="00D532AA" w:rsidRPr="00297271">
        <w:rPr>
          <w:rFonts w:ascii="Arial" w:hAnsi="Arial" w:cs="Arial"/>
          <w:b/>
          <w:u w:val="single"/>
        </w:rPr>
        <w:t>5</w:t>
      </w:r>
      <w:r w:rsidR="007E4841" w:rsidRPr="00297271">
        <w:rPr>
          <w:rFonts w:ascii="Arial" w:hAnsi="Arial" w:cs="Arial"/>
          <w:b/>
        </w:rPr>
        <w:t xml:space="preserve">: </w:t>
      </w:r>
      <w:r w:rsidR="007E4841" w:rsidRPr="00297271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 w:rsidRPr="00297271">
        <w:rPr>
          <w:rFonts w:ascii="Arial" w:hAnsi="Arial" w:cs="Arial"/>
          <w:bCs/>
        </w:rPr>
        <w:t xml:space="preserve">Concorrência </w:t>
      </w:r>
      <w:r w:rsidR="007E4841" w:rsidRPr="00297271">
        <w:rPr>
          <w:rFonts w:ascii="Arial" w:hAnsi="Arial" w:cs="Arial"/>
          <w:bCs/>
        </w:rPr>
        <w:t>Eletrônic</w:t>
      </w:r>
      <w:r w:rsidRPr="00297271">
        <w:rPr>
          <w:rFonts w:ascii="Arial" w:hAnsi="Arial" w:cs="Arial"/>
          <w:bCs/>
        </w:rPr>
        <w:t>a</w:t>
      </w:r>
      <w:r w:rsidR="007E4841" w:rsidRPr="00297271">
        <w:rPr>
          <w:rFonts w:ascii="Arial" w:hAnsi="Arial" w:cs="Arial"/>
          <w:bCs/>
        </w:rPr>
        <w:t xml:space="preserve">, tipo menor preço </w:t>
      </w:r>
      <w:r w:rsidR="00D33673" w:rsidRPr="00297271">
        <w:rPr>
          <w:rFonts w:ascii="Arial" w:hAnsi="Arial" w:cs="Arial"/>
          <w:bCs/>
        </w:rPr>
        <w:t>global</w:t>
      </w:r>
      <w:r w:rsidR="007E4841" w:rsidRPr="00297271">
        <w:rPr>
          <w:rFonts w:ascii="Arial" w:hAnsi="Arial" w:cs="Arial"/>
          <w:bCs/>
        </w:rPr>
        <w:t>.</w:t>
      </w:r>
    </w:p>
    <w:p w14:paraId="7E3CE84F" w14:textId="0C7E49B6" w:rsidR="00D33673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OBJETO</w:t>
      </w:r>
      <w:r w:rsidRPr="00297271">
        <w:rPr>
          <w:rFonts w:ascii="Arial" w:hAnsi="Arial" w:cs="Arial"/>
          <w:b/>
        </w:rPr>
        <w:t>:</w:t>
      </w:r>
      <w:r w:rsidR="00B2777B" w:rsidRPr="00297271">
        <w:rPr>
          <w:rFonts w:ascii="Arial" w:hAnsi="Arial" w:cs="Arial"/>
        </w:rPr>
        <w:t xml:space="preserve"> </w:t>
      </w:r>
      <w:bookmarkStart w:id="0" w:name="_Hlk182810280"/>
      <w:r w:rsidR="00297271" w:rsidRPr="00297271">
        <w:rPr>
          <w:rFonts w:ascii="Arial" w:hAnsi="Arial" w:cs="Arial"/>
          <w:bCs/>
        </w:rPr>
        <w:t>Pa</w:t>
      </w:r>
      <w:r w:rsidR="00D33673" w:rsidRPr="00297271">
        <w:rPr>
          <w:rFonts w:ascii="Arial" w:hAnsi="Arial" w:cs="Arial"/>
          <w:bCs/>
        </w:rPr>
        <w:t>ra pavimentação em bloco intertravado de trecho da estrada geral da Linha Segunda, Anta Gorda/RS, através do convênio 5747/2024 com o estado do Rio Grande do Sul.</w:t>
      </w:r>
      <w:bookmarkEnd w:id="0"/>
    </w:p>
    <w:p w14:paraId="452C6F78" w14:textId="6188B5ED" w:rsidR="00D532AA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DATA DA SESSÃO</w:t>
      </w:r>
      <w:r w:rsidRPr="00297271">
        <w:rPr>
          <w:rFonts w:ascii="Arial" w:hAnsi="Arial" w:cs="Arial"/>
          <w:b/>
        </w:rPr>
        <w:t xml:space="preserve">: </w:t>
      </w:r>
      <w:r w:rsidR="004E3707" w:rsidRPr="00297271">
        <w:rPr>
          <w:rFonts w:ascii="Arial" w:hAnsi="Arial" w:cs="Arial"/>
          <w:bCs/>
        </w:rPr>
        <w:t>2</w:t>
      </w:r>
      <w:r w:rsidR="00D33673" w:rsidRPr="00297271">
        <w:rPr>
          <w:rFonts w:ascii="Arial" w:hAnsi="Arial" w:cs="Arial"/>
          <w:bCs/>
        </w:rPr>
        <w:t>8/10</w:t>
      </w:r>
      <w:r w:rsidRPr="00297271">
        <w:rPr>
          <w:rFonts w:ascii="Arial" w:hAnsi="Arial" w:cs="Arial"/>
          <w:bCs/>
        </w:rPr>
        <w:t>/202</w:t>
      </w:r>
      <w:r w:rsidR="004E3707" w:rsidRPr="00297271">
        <w:rPr>
          <w:rFonts w:ascii="Arial" w:hAnsi="Arial" w:cs="Arial"/>
          <w:bCs/>
        </w:rPr>
        <w:t>5</w:t>
      </w:r>
      <w:r w:rsidRPr="00297271">
        <w:rPr>
          <w:rFonts w:ascii="Arial" w:hAnsi="Arial" w:cs="Arial"/>
          <w:bCs/>
        </w:rPr>
        <w:t>, às 09:00 horas.</w:t>
      </w:r>
    </w:p>
    <w:p w14:paraId="66157F1A" w14:textId="69FDB598" w:rsidR="007E4841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INFORMAÇÕES</w:t>
      </w:r>
      <w:r w:rsidRPr="00297271">
        <w:rPr>
          <w:rFonts w:ascii="Arial" w:hAnsi="Arial" w:cs="Arial"/>
          <w:b/>
        </w:rPr>
        <w:t xml:space="preserve">:  </w:t>
      </w:r>
      <w:r w:rsidRPr="00297271">
        <w:rPr>
          <w:rFonts w:ascii="Arial" w:hAnsi="Arial" w:cs="Arial"/>
          <w:bCs/>
        </w:rPr>
        <w:t>O</w:t>
      </w:r>
      <w:r w:rsidR="00B2777B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edita</w:t>
      </w:r>
      <w:r w:rsidR="00B2777B" w:rsidRPr="00297271">
        <w:rPr>
          <w:rFonts w:ascii="Arial" w:hAnsi="Arial" w:cs="Arial"/>
          <w:bCs/>
        </w:rPr>
        <w:t>is</w:t>
      </w:r>
      <w:r w:rsidRPr="00297271">
        <w:rPr>
          <w:rFonts w:ascii="Arial" w:hAnsi="Arial" w:cs="Arial"/>
          <w:bCs/>
        </w:rPr>
        <w:t xml:space="preserve"> poder</w:t>
      </w:r>
      <w:r w:rsidR="00B2777B" w:rsidRPr="00297271">
        <w:rPr>
          <w:rFonts w:ascii="Arial" w:hAnsi="Arial" w:cs="Arial"/>
          <w:bCs/>
        </w:rPr>
        <w:t xml:space="preserve">ão </w:t>
      </w:r>
      <w:r w:rsidRPr="00297271">
        <w:rPr>
          <w:rFonts w:ascii="Arial" w:hAnsi="Arial" w:cs="Arial"/>
          <w:bCs/>
        </w:rPr>
        <w:t>ser obtido</w:t>
      </w:r>
      <w:r w:rsidR="00B2777B" w:rsidRPr="00297271">
        <w:rPr>
          <w:rFonts w:ascii="Arial" w:hAnsi="Arial" w:cs="Arial"/>
          <w:bCs/>
        </w:rPr>
        <w:t>s</w:t>
      </w:r>
      <w:r w:rsidR="00B53D61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 xml:space="preserve">no Centro Administrativo Municipal, sito </w:t>
      </w:r>
      <w:r w:rsidR="00015CCA" w:rsidRPr="00297271">
        <w:rPr>
          <w:rFonts w:ascii="Arial" w:hAnsi="Arial" w:cs="Arial"/>
          <w:bCs/>
        </w:rPr>
        <w:t>à</w:t>
      </w:r>
      <w:r w:rsidRPr="00297271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pelo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endereço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eletrônico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</w:t>
      </w:r>
      <w:hyperlink r:id="rId5" w:history="1">
        <w:r w:rsidR="00EE4339" w:rsidRPr="00297271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 w:rsidRPr="00297271">
        <w:rPr>
          <w:rFonts w:ascii="Arial" w:hAnsi="Arial" w:cs="Arial"/>
          <w:bCs/>
        </w:rPr>
        <w:t xml:space="preserve"> </w:t>
      </w:r>
      <w:r w:rsidR="00015CCA" w:rsidRPr="00297271">
        <w:rPr>
          <w:rFonts w:ascii="Arial" w:hAnsi="Arial" w:cs="Arial"/>
          <w:bCs/>
        </w:rPr>
        <w:t xml:space="preserve">e </w:t>
      </w:r>
      <w:hyperlink r:id="rId6" w:history="1">
        <w:r w:rsidR="00EE4339" w:rsidRPr="00297271">
          <w:rPr>
            <w:rStyle w:val="Hyperlink"/>
            <w:rFonts w:ascii="Arial" w:hAnsi="Arial" w:cs="Arial"/>
            <w:bCs/>
          </w:rPr>
          <w:t>www.bnc.org.br</w:t>
        </w:r>
      </w:hyperlink>
      <w:r w:rsidR="00EE4339" w:rsidRPr="00297271">
        <w:rPr>
          <w:rFonts w:ascii="Arial" w:hAnsi="Arial" w:cs="Arial"/>
          <w:bCs/>
        </w:rPr>
        <w:t xml:space="preserve"> ou </w:t>
      </w:r>
      <w:r w:rsidRPr="00297271">
        <w:rPr>
          <w:rFonts w:ascii="Arial" w:hAnsi="Arial" w:cs="Arial"/>
          <w:bCs/>
        </w:rPr>
        <w:t>pelo fone (51)</w:t>
      </w:r>
      <w:r w:rsidR="0019060A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0184CCF2" w:rsidR="007E4841" w:rsidRDefault="007E4841" w:rsidP="00D532AA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174029">
        <w:rPr>
          <w:rFonts w:ascii="Arial" w:hAnsi="Arial" w:cs="Arial"/>
          <w:b/>
        </w:rPr>
        <w:t>0</w:t>
      </w:r>
      <w:r w:rsidR="00D33673">
        <w:rPr>
          <w:rFonts w:ascii="Arial" w:hAnsi="Arial" w:cs="Arial"/>
          <w:b/>
        </w:rPr>
        <w:t>2</w:t>
      </w:r>
      <w:r w:rsidR="00174029">
        <w:rPr>
          <w:rFonts w:ascii="Arial" w:hAnsi="Arial" w:cs="Arial"/>
          <w:b/>
        </w:rPr>
        <w:t>/</w:t>
      </w:r>
      <w:r w:rsidR="00D33673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/202</w:t>
      </w:r>
      <w:r w:rsidR="009C3BCF">
        <w:rPr>
          <w:rFonts w:ascii="Arial" w:hAnsi="Arial" w:cs="Arial"/>
          <w:b/>
        </w:rPr>
        <w:t>5</w:t>
      </w:r>
    </w:p>
    <w:p w14:paraId="3672366E" w14:textId="5B8EAFCB" w:rsidR="007E4841" w:rsidRDefault="001F6A85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Nadir Valdameri</w:t>
      </w:r>
      <w:r w:rsidR="007E4841">
        <w:rPr>
          <w:rFonts w:ascii="Arial" w:hAnsi="Arial" w:cs="Arial"/>
          <w:b/>
        </w:rPr>
        <w:t xml:space="preserve">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A747B"/>
    <w:rsid w:val="0012234A"/>
    <w:rsid w:val="001536A1"/>
    <w:rsid w:val="00174029"/>
    <w:rsid w:val="0019060A"/>
    <w:rsid w:val="001F6A85"/>
    <w:rsid w:val="0021630B"/>
    <w:rsid w:val="00285A21"/>
    <w:rsid w:val="00297271"/>
    <w:rsid w:val="003C26D1"/>
    <w:rsid w:val="004337D4"/>
    <w:rsid w:val="004A2234"/>
    <w:rsid w:val="004E3707"/>
    <w:rsid w:val="00614D8A"/>
    <w:rsid w:val="00645B02"/>
    <w:rsid w:val="007A0FEA"/>
    <w:rsid w:val="007A19E3"/>
    <w:rsid w:val="007E4841"/>
    <w:rsid w:val="00883D4C"/>
    <w:rsid w:val="00920022"/>
    <w:rsid w:val="0092493C"/>
    <w:rsid w:val="009457B9"/>
    <w:rsid w:val="009B5D87"/>
    <w:rsid w:val="009C3BCF"/>
    <w:rsid w:val="00A67C53"/>
    <w:rsid w:val="00B2777B"/>
    <w:rsid w:val="00B53D61"/>
    <w:rsid w:val="00D33673"/>
    <w:rsid w:val="00D532AA"/>
    <w:rsid w:val="00E73F0A"/>
    <w:rsid w:val="00EE4339"/>
    <w:rsid w:val="00F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nc.org.br" TargetMode="External"/><Relationship Id="rId5" Type="http://schemas.openxmlformats.org/officeDocument/2006/relationships/hyperlink" Target="http://www.antagord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B2BF-5C2A-4E44-B27A-3E6E5B3A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Mateus Pianezzola</cp:lastModifiedBy>
  <cp:revision>4</cp:revision>
  <cp:lastPrinted>2024-05-09T16:17:00Z</cp:lastPrinted>
  <dcterms:created xsi:type="dcterms:W3CDTF">2025-10-02T17:33:00Z</dcterms:created>
  <dcterms:modified xsi:type="dcterms:W3CDTF">2025-10-02T17:44:00Z</dcterms:modified>
</cp:coreProperties>
</file>