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D700" w14:textId="76AC0683" w:rsidR="00423483" w:rsidRPr="000B543E" w:rsidRDefault="00423483" w:rsidP="00D23155">
      <w:pPr>
        <w:suppressAutoHyphens/>
        <w:spacing w:after="0" w:line="240" w:lineRule="auto"/>
        <w:jc w:val="center"/>
        <w:rPr>
          <w:rFonts w:ascii="Arial" w:eastAsia="NSimSun" w:hAnsi="Arial" w:cs="Arial"/>
          <w:kern w:val="2"/>
          <w:lang w:eastAsia="zh-CN" w:bidi="hi-IN"/>
        </w:rPr>
      </w:pPr>
      <w:r w:rsidRPr="00423483">
        <w:rPr>
          <w:rFonts w:ascii="Arial" w:eastAsia="NSimSun" w:hAnsi="Arial" w:cs="Arial"/>
          <w:b/>
          <w:bCs/>
          <w:kern w:val="2"/>
          <w:lang w:eastAsia="zh-CN" w:bidi="hi-IN"/>
        </w:rPr>
        <w:t xml:space="preserve">CONCORRÊNCIA </w:t>
      </w:r>
      <w:r w:rsidRPr="000B543E">
        <w:rPr>
          <w:rFonts w:ascii="Arial" w:eastAsia="NSimSun" w:hAnsi="Arial" w:cs="Arial"/>
          <w:b/>
          <w:bCs/>
          <w:kern w:val="2"/>
          <w:lang w:eastAsia="zh-CN" w:bidi="hi-IN"/>
        </w:rPr>
        <w:t xml:space="preserve">ELETRÔNICA Nº </w:t>
      </w:r>
      <w:r w:rsidR="004F41D8" w:rsidRPr="000B543E">
        <w:rPr>
          <w:rFonts w:ascii="Arial" w:eastAsia="NSimSun" w:hAnsi="Arial" w:cs="Arial"/>
          <w:b/>
          <w:bCs/>
          <w:kern w:val="2"/>
          <w:lang w:eastAsia="zh-CN" w:bidi="hi-IN"/>
        </w:rPr>
        <w:t>00</w:t>
      </w:r>
      <w:r w:rsidR="008C5376">
        <w:rPr>
          <w:rFonts w:ascii="Arial" w:eastAsia="NSimSun" w:hAnsi="Arial" w:cs="Arial"/>
          <w:b/>
          <w:bCs/>
          <w:kern w:val="2"/>
          <w:lang w:eastAsia="zh-CN" w:bidi="hi-IN"/>
        </w:rPr>
        <w:t>8</w:t>
      </w:r>
      <w:r w:rsidRPr="000B543E">
        <w:rPr>
          <w:rFonts w:ascii="Arial" w:eastAsia="NSimSun" w:hAnsi="Arial" w:cs="Arial"/>
          <w:b/>
          <w:bCs/>
          <w:kern w:val="2"/>
          <w:lang w:eastAsia="zh-CN" w:bidi="hi-IN"/>
        </w:rPr>
        <w:t>/202</w:t>
      </w:r>
      <w:r w:rsidR="00A16C98" w:rsidRPr="000B543E">
        <w:rPr>
          <w:rFonts w:ascii="Arial" w:eastAsia="NSimSun" w:hAnsi="Arial" w:cs="Arial"/>
          <w:b/>
          <w:bCs/>
          <w:kern w:val="2"/>
          <w:lang w:eastAsia="zh-CN" w:bidi="hi-IN"/>
        </w:rPr>
        <w:t>5</w:t>
      </w:r>
    </w:p>
    <w:p w14:paraId="3CA0EACD" w14:textId="1D427585" w:rsidR="00423483" w:rsidRPr="00B07872" w:rsidRDefault="00423483" w:rsidP="00D23155">
      <w:pPr>
        <w:suppressAutoHyphens/>
        <w:spacing w:after="0" w:line="240" w:lineRule="auto"/>
        <w:jc w:val="center"/>
        <w:rPr>
          <w:rFonts w:ascii="Arial" w:eastAsia="NSimSun" w:hAnsi="Arial" w:cs="Arial"/>
          <w:kern w:val="2"/>
          <w:lang w:eastAsia="zh-CN" w:bidi="hi-IN"/>
        </w:rPr>
      </w:pPr>
      <w:r w:rsidRPr="000B543E">
        <w:rPr>
          <w:rFonts w:ascii="Arial" w:eastAsia="NSimSun" w:hAnsi="Arial" w:cs="Arial"/>
          <w:b/>
          <w:bCs/>
          <w:kern w:val="2"/>
          <w:lang w:eastAsia="zh-CN" w:bidi="hi-IN"/>
        </w:rPr>
        <w:t xml:space="preserve">PROCESSO </w:t>
      </w:r>
      <w:r w:rsidRPr="00B07872">
        <w:rPr>
          <w:rFonts w:ascii="Arial" w:eastAsia="NSimSun" w:hAnsi="Arial" w:cs="Arial"/>
          <w:b/>
          <w:bCs/>
          <w:kern w:val="2"/>
          <w:lang w:eastAsia="zh-CN" w:bidi="hi-IN"/>
        </w:rPr>
        <w:t xml:space="preserve">ADMINISTRATIVO Nº </w:t>
      </w:r>
      <w:r w:rsidR="00A16C98" w:rsidRPr="00B07872">
        <w:rPr>
          <w:rFonts w:ascii="Arial" w:eastAsia="NSimSun" w:hAnsi="Arial" w:cs="Arial"/>
          <w:b/>
          <w:bCs/>
          <w:kern w:val="2"/>
          <w:lang w:eastAsia="zh-CN" w:bidi="hi-IN"/>
        </w:rPr>
        <w:t>0</w:t>
      </w:r>
      <w:r w:rsidR="00B07872" w:rsidRPr="00B07872">
        <w:rPr>
          <w:rFonts w:ascii="Arial" w:eastAsia="NSimSun" w:hAnsi="Arial" w:cs="Arial"/>
          <w:b/>
          <w:bCs/>
          <w:kern w:val="2"/>
          <w:lang w:eastAsia="zh-CN" w:bidi="hi-IN"/>
        </w:rPr>
        <w:t>73</w:t>
      </w:r>
      <w:r w:rsidRPr="00B07872">
        <w:rPr>
          <w:rFonts w:ascii="Arial" w:eastAsia="NSimSun" w:hAnsi="Arial" w:cs="Arial"/>
          <w:b/>
          <w:bCs/>
          <w:kern w:val="2"/>
          <w:lang w:eastAsia="zh-CN" w:bidi="hi-IN"/>
        </w:rPr>
        <w:t>/202</w:t>
      </w:r>
      <w:r w:rsidR="00A16C98" w:rsidRPr="00B07872">
        <w:rPr>
          <w:rFonts w:ascii="Arial" w:eastAsia="NSimSun" w:hAnsi="Arial" w:cs="Arial"/>
          <w:b/>
          <w:bCs/>
          <w:kern w:val="2"/>
          <w:lang w:eastAsia="zh-CN" w:bidi="hi-IN"/>
        </w:rPr>
        <w:t>5</w:t>
      </w:r>
    </w:p>
    <w:p w14:paraId="045C7F1C" w14:textId="77777777" w:rsidR="00423483" w:rsidRPr="00423483" w:rsidRDefault="00423483" w:rsidP="00423483">
      <w:pPr>
        <w:suppressAutoHyphens/>
        <w:spacing w:after="0" w:line="240" w:lineRule="auto"/>
        <w:jc w:val="right"/>
        <w:rPr>
          <w:rFonts w:ascii="Calibri Light" w:eastAsia="NSimSun" w:hAnsi="Calibri Light" w:cs="Calibri Light"/>
          <w:kern w:val="2"/>
          <w:sz w:val="24"/>
          <w:szCs w:val="24"/>
          <w:lang w:eastAsia="zh-CN" w:bidi="hi-IN"/>
        </w:rPr>
      </w:pPr>
    </w:p>
    <w:p w14:paraId="6B851755" w14:textId="653EFC65" w:rsidR="00423483" w:rsidRPr="005A23FA" w:rsidRDefault="00423483" w:rsidP="005A23FA">
      <w:pPr>
        <w:suppressAutoHyphens/>
        <w:spacing w:after="0" w:line="240" w:lineRule="auto"/>
        <w:ind w:left="4962" w:firstLine="992"/>
        <w:jc w:val="both"/>
        <w:rPr>
          <w:rFonts w:asciiTheme="majorHAnsi" w:eastAsia="NSimSun" w:hAnsiTheme="majorHAnsi" w:cstheme="majorHAnsi"/>
          <w:kern w:val="2"/>
          <w:sz w:val="20"/>
          <w:szCs w:val="20"/>
          <w:lang w:eastAsia="zh-CN" w:bidi="hi-IN"/>
        </w:rPr>
      </w:pPr>
      <w:r w:rsidRPr="005A23FA">
        <w:rPr>
          <w:rFonts w:asciiTheme="majorHAnsi" w:eastAsia="NSimSun" w:hAnsiTheme="majorHAnsi" w:cstheme="majorHAnsi"/>
          <w:kern w:val="2"/>
          <w:sz w:val="20"/>
          <w:szCs w:val="20"/>
          <w:lang w:eastAsia="zh-CN" w:bidi="hi-IN"/>
        </w:rPr>
        <w:t>“CONCORRÊNCIA</w:t>
      </w:r>
      <w:r w:rsidR="00824E93" w:rsidRPr="005A23FA">
        <w:rPr>
          <w:rFonts w:asciiTheme="majorHAnsi" w:eastAsia="NSimSun" w:hAnsiTheme="majorHAnsi" w:cstheme="majorHAnsi"/>
          <w:kern w:val="2"/>
          <w:sz w:val="20"/>
          <w:szCs w:val="20"/>
          <w:lang w:eastAsia="zh-CN" w:bidi="hi-IN"/>
        </w:rPr>
        <w:t xml:space="preserve"> </w:t>
      </w:r>
      <w:r w:rsidRPr="005A23FA">
        <w:rPr>
          <w:rFonts w:asciiTheme="majorHAnsi" w:eastAsia="NSimSun" w:hAnsiTheme="majorHAnsi" w:cstheme="majorHAnsi"/>
          <w:kern w:val="2"/>
          <w:sz w:val="20"/>
          <w:szCs w:val="20"/>
          <w:lang w:eastAsia="zh-CN" w:bidi="hi-IN"/>
        </w:rPr>
        <w:t>ELETRÔNICA</w:t>
      </w:r>
      <w:r w:rsidR="00FB6E77" w:rsidRPr="005A23FA">
        <w:rPr>
          <w:rFonts w:asciiTheme="majorHAnsi" w:eastAsia="NSimSun" w:hAnsiTheme="majorHAnsi" w:cstheme="majorHAnsi"/>
          <w:kern w:val="2"/>
          <w:sz w:val="20"/>
          <w:szCs w:val="20"/>
          <w:lang w:eastAsia="zh-CN" w:bidi="hi-IN"/>
        </w:rPr>
        <w:t xml:space="preserve"> </w:t>
      </w:r>
      <w:r w:rsidRPr="005A23FA">
        <w:rPr>
          <w:rFonts w:asciiTheme="majorHAnsi" w:eastAsia="NSimSun" w:hAnsiTheme="majorHAnsi" w:cstheme="majorHAnsi"/>
          <w:kern w:val="2"/>
          <w:sz w:val="20"/>
          <w:szCs w:val="20"/>
          <w:lang w:eastAsia="zh-CN" w:bidi="hi-IN"/>
        </w:rPr>
        <w:t xml:space="preserve">VISANDO </w:t>
      </w:r>
      <w:r w:rsidR="00405B45">
        <w:rPr>
          <w:rFonts w:asciiTheme="majorHAnsi" w:eastAsia="NSimSun" w:hAnsiTheme="majorHAnsi" w:cstheme="majorHAnsi"/>
          <w:kern w:val="2"/>
          <w:sz w:val="20"/>
          <w:szCs w:val="20"/>
          <w:lang w:eastAsia="zh-CN" w:bidi="hi-IN"/>
        </w:rPr>
        <w:t xml:space="preserve">A </w:t>
      </w:r>
      <w:r w:rsidR="008C5376">
        <w:rPr>
          <w:rFonts w:asciiTheme="majorHAnsi" w:eastAsia="NSimSun" w:hAnsiTheme="majorHAnsi" w:cstheme="majorHAnsi"/>
          <w:kern w:val="2"/>
          <w:sz w:val="20"/>
          <w:szCs w:val="20"/>
          <w:lang w:eastAsia="zh-CN" w:bidi="hi-IN"/>
        </w:rPr>
        <w:t xml:space="preserve">CONSTRUÇÃO DE NOVAS SALAS DE AULA NA ESCOLA MUNICIPAL </w:t>
      </w:r>
      <w:r w:rsidR="002C7A25">
        <w:rPr>
          <w:rFonts w:asciiTheme="majorHAnsi" w:eastAsia="NSimSun" w:hAnsiTheme="majorHAnsi" w:cstheme="majorHAnsi"/>
          <w:kern w:val="2"/>
          <w:sz w:val="20"/>
          <w:szCs w:val="20"/>
          <w:lang w:eastAsia="zh-CN" w:bidi="hi-IN"/>
        </w:rPr>
        <w:t xml:space="preserve">DE ENSINO FUNDAMENTAL </w:t>
      </w:r>
      <w:r w:rsidR="008C5376">
        <w:rPr>
          <w:rFonts w:asciiTheme="majorHAnsi" w:eastAsia="NSimSun" w:hAnsiTheme="majorHAnsi" w:cstheme="majorHAnsi"/>
          <w:kern w:val="2"/>
          <w:sz w:val="20"/>
          <w:szCs w:val="20"/>
          <w:lang w:eastAsia="zh-CN" w:bidi="hi-IN"/>
        </w:rPr>
        <w:t>AUGUSTO MEYER</w:t>
      </w:r>
      <w:r w:rsidR="00BC7B37" w:rsidRPr="005A23FA">
        <w:rPr>
          <w:rFonts w:asciiTheme="majorHAnsi" w:eastAsia="NSimSun" w:hAnsiTheme="majorHAnsi" w:cstheme="majorHAnsi"/>
          <w:kern w:val="2"/>
          <w:sz w:val="20"/>
          <w:szCs w:val="20"/>
          <w:lang w:eastAsia="zh-CN" w:bidi="hi-IN"/>
        </w:rPr>
        <w:t>.”</w:t>
      </w:r>
    </w:p>
    <w:p w14:paraId="6BDD00A0" w14:textId="77777777" w:rsidR="00423483" w:rsidRPr="00423483" w:rsidRDefault="00423483" w:rsidP="00423483">
      <w:pPr>
        <w:suppressAutoHyphens/>
        <w:spacing w:after="0" w:line="240" w:lineRule="auto"/>
        <w:ind w:left="4248"/>
        <w:jc w:val="both"/>
        <w:rPr>
          <w:rFonts w:ascii="Calibri Light" w:eastAsia="NSimSun" w:hAnsi="Calibri Light" w:cs="Calibri Light"/>
          <w:kern w:val="2"/>
          <w:sz w:val="24"/>
          <w:szCs w:val="24"/>
          <w:lang w:eastAsia="zh-CN" w:bidi="hi-IN"/>
        </w:rPr>
      </w:pPr>
    </w:p>
    <w:p w14:paraId="0A257DAB" w14:textId="656EF24F" w:rsidR="00027332" w:rsidRDefault="00423483" w:rsidP="00027332">
      <w:pPr>
        <w:suppressAutoHyphens/>
        <w:spacing w:after="0" w:line="240" w:lineRule="auto"/>
        <w:jc w:val="both"/>
        <w:rPr>
          <w:rFonts w:asciiTheme="majorHAnsi" w:eastAsia="NSimSun" w:hAnsiTheme="majorHAnsi" w:cstheme="majorHAnsi"/>
          <w:kern w:val="2"/>
          <w:sz w:val="24"/>
          <w:szCs w:val="24"/>
          <w:lang w:eastAsia="zh-CN" w:bidi="hi-IN"/>
        </w:rPr>
      </w:pPr>
      <w:r w:rsidRPr="00423483">
        <w:rPr>
          <w:rFonts w:asciiTheme="majorHAnsi" w:eastAsia="NSimSun" w:hAnsiTheme="majorHAnsi" w:cstheme="majorHAnsi"/>
          <w:kern w:val="2"/>
          <w:sz w:val="24"/>
          <w:szCs w:val="24"/>
          <w:lang w:eastAsia="zh-CN" w:bidi="hi-IN"/>
        </w:rPr>
        <w:tab/>
      </w:r>
      <w:r>
        <w:rPr>
          <w:rFonts w:asciiTheme="majorHAnsi" w:eastAsia="NSimSun" w:hAnsiTheme="majorHAnsi" w:cstheme="majorHAnsi"/>
          <w:kern w:val="2"/>
          <w:sz w:val="24"/>
          <w:szCs w:val="24"/>
          <w:lang w:eastAsia="zh-CN" w:bidi="hi-IN"/>
        </w:rPr>
        <w:t xml:space="preserve">        </w:t>
      </w:r>
      <w:r w:rsidRPr="00423483">
        <w:rPr>
          <w:rFonts w:asciiTheme="majorHAnsi" w:eastAsia="NSimSun" w:hAnsiTheme="majorHAnsi" w:cstheme="majorHAnsi"/>
          <w:kern w:val="2"/>
          <w:sz w:val="24"/>
          <w:szCs w:val="24"/>
          <w:lang w:eastAsia="zh-CN" w:bidi="hi-IN"/>
        </w:rPr>
        <w:t xml:space="preserve">O MUNICÍPIO DE ANTA GORDA, de ordem do </w:t>
      </w:r>
      <w:r w:rsidR="004F4560">
        <w:rPr>
          <w:rFonts w:asciiTheme="majorHAnsi" w:eastAsia="NSimSun" w:hAnsiTheme="majorHAnsi" w:cstheme="majorHAnsi"/>
          <w:kern w:val="2"/>
          <w:sz w:val="24"/>
          <w:szCs w:val="24"/>
          <w:lang w:eastAsia="zh-CN" w:bidi="hi-IN"/>
        </w:rPr>
        <w:t>s</w:t>
      </w:r>
      <w:r w:rsidRPr="00423483">
        <w:rPr>
          <w:rFonts w:asciiTheme="majorHAnsi" w:eastAsia="NSimSun" w:hAnsiTheme="majorHAnsi" w:cstheme="majorHAnsi"/>
          <w:kern w:val="2"/>
          <w:sz w:val="24"/>
          <w:szCs w:val="24"/>
          <w:lang w:eastAsia="zh-CN" w:bidi="hi-IN"/>
        </w:rPr>
        <w:t xml:space="preserve">enhor Prefeito Municipal, no uso de suas atribuições legais e de conformidade com a </w:t>
      </w:r>
      <w:r w:rsidR="004F4560">
        <w:rPr>
          <w:rFonts w:asciiTheme="majorHAnsi" w:eastAsia="NSimSun" w:hAnsiTheme="majorHAnsi" w:cstheme="majorHAnsi"/>
          <w:kern w:val="2"/>
          <w:sz w:val="24"/>
          <w:szCs w:val="24"/>
          <w:lang w:eastAsia="zh-CN" w:bidi="hi-IN"/>
        </w:rPr>
        <w:t>l</w:t>
      </w:r>
      <w:r w:rsidRPr="00423483">
        <w:rPr>
          <w:rFonts w:asciiTheme="majorHAnsi" w:eastAsia="NSimSun" w:hAnsiTheme="majorHAnsi" w:cstheme="majorHAnsi"/>
          <w:kern w:val="2"/>
          <w:sz w:val="24"/>
          <w:szCs w:val="24"/>
          <w:lang w:eastAsia="zh-CN" w:bidi="hi-IN"/>
        </w:rPr>
        <w:t>ei</w:t>
      </w:r>
      <w:r w:rsidR="004F4560">
        <w:rPr>
          <w:rFonts w:asciiTheme="majorHAnsi" w:eastAsia="NSimSun" w:hAnsiTheme="majorHAnsi" w:cstheme="majorHAnsi"/>
          <w:kern w:val="2"/>
          <w:sz w:val="24"/>
          <w:szCs w:val="24"/>
          <w:lang w:eastAsia="zh-CN" w:bidi="hi-IN"/>
        </w:rPr>
        <w:t xml:space="preserve"> n. </w:t>
      </w:r>
      <w:r w:rsidRPr="00423483">
        <w:rPr>
          <w:rFonts w:asciiTheme="majorHAnsi" w:eastAsia="NSimSun" w:hAnsiTheme="majorHAnsi" w:cstheme="majorHAnsi"/>
          <w:kern w:val="2"/>
          <w:sz w:val="24"/>
          <w:szCs w:val="24"/>
          <w:lang w:eastAsia="zh-CN" w:bidi="hi-IN"/>
        </w:rPr>
        <w:t xml:space="preserve">14.133/2021 e demais legislação aplicável, mediante Agente de Contratação e Equipe de Apoio, torna púbico, para o conhecimento dos interessados, que realizará </w:t>
      </w:r>
      <w:r w:rsidR="00A0595F">
        <w:rPr>
          <w:rFonts w:asciiTheme="majorHAnsi" w:eastAsia="NSimSun" w:hAnsiTheme="majorHAnsi" w:cstheme="majorHAnsi"/>
          <w:kern w:val="2"/>
          <w:sz w:val="24"/>
          <w:szCs w:val="24"/>
          <w:lang w:eastAsia="zh-CN" w:bidi="hi-IN"/>
        </w:rPr>
        <w:t>a</w:t>
      </w:r>
      <w:r w:rsidRPr="00423483">
        <w:rPr>
          <w:rFonts w:asciiTheme="majorHAnsi" w:eastAsia="NSimSun" w:hAnsiTheme="majorHAnsi" w:cstheme="majorHAnsi"/>
          <w:kern w:val="2"/>
          <w:sz w:val="24"/>
          <w:szCs w:val="24"/>
          <w:lang w:eastAsia="zh-CN" w:bidi="hi-IN"/>
        </w:rPr>
        <w:t xml:space="preserve"> </w:t>
      </w:r>
      <w:r w:rsidRPr="00423483">
        <w:rPr>
          <w:rFonts w:asciiTheme="majorHAnsi" w:eastAsia="NSimSun" w:hAnsiTheme="majorHAnsi" w:cstheme="majorHAnsi"/>
          <w:b/>
          <w:bCs/>
          <w:kern w:val="2"/>
          <w:sz w:val="24"/>
          <w:szCs w:val="24"/>
          <w:lang w:eastAsia="zh-CN" w:bidi="hi-IN"/>
        </w:rPr>
        <w:t>CONCORRÊNCIA ELETRÔNICA</w:t>
      </w:r>
      <w:r w:rsidRPr="00423483">
        <w:rPr>
          <w:rFonts w:asciiTheme="majorHAnsi" w:eastAsia="NSimSun" w:hAnsiTheme="majorHAnsi" w:cstheme="majorHAnsi"/>
          <w:kern w:val="2"/>
          <w:sz w:val="24"/>
          <w:szCs w:val="24"/>
          <w:lang w:eastAsia="zh-CN" w:bidi="hi-IN"/>
        </w:rPr>
        <w:t xml:space="preserve"> n</w:t>
      </w:r>
      <w:r w:rsidR="004F4560">
        <w:rPr>
          <w:rFonts w:asciiTheme="majorHAnsi" w:eastAsia="NSimSun" w:hAnsiTheme="majorHAnsi" w:cstheme="majorHAnsi"/>
          <w:kern w:val="2"/>
          <w:sz w:val="24"/>
          <w:szCs w:val="24"/>
          <w:lang w:eastAsia="zh-CN" w:bidi="hi-IN"/>
        </w:rPr>
        <w:t>.</w:t>
      </w:r>
      <w:r w:rsidRPr="00423483">
        <w:rPr>
          <w:rFonts w:asciiTheme="majorHAnsi" w:eastAsia="NSimSun" w:hAnsiTheme="majorHAnsi" w:cstheme="majorHAnsi"/>
          <w:kern w:val="2"/>
          <w:sz w:val="24"/>
          <w:szCs w:val="24"/>
          <w:lang w:eastAsia="zh-CN" w:bidi="hi-IN"/>
        </w:rPr>
        <w:t xml:space="preserve"> </w:t>
      </w:r>
      <w:r w:rsidR="005F54F1" w:rsidRPr="00B827B9">
        <w:rPr>
          <w:rFonts w:asciiTheme="majorHAnsi" w:eastAsia="NSimSun" w:hAnsiTheme="majorHAnsi" w:cstheme="majorHAnsi"/>
          <w:b/>
          <w:bCs/>
          <w:kern w:val="2"/>
          <w:sz w:val="24"/>
          <w:szCs w:val="24"/>
          <w:lang w:eastAsia="zh-CN" w:bidi="hi-IN"/>
        </w:rPr>
        <w:t>00</w:t>
      </w:r>
      <w:r w:rsidR="008C5376">
        <w:rPr>
          <w:rFonts w:asciiTheme="majorHAnsi" w:eastAsia="NSimSun" w:hAnsiTheme="majorHAnsi" w:cstheme="majorHAnsi"/>
          <w:b/>
          <w:bCs/>
          <w:kern w:val="2"/>
          <w:sz w:val="24"/>
          <w:szCs w:val="24"/>
          <w:lang w:eastAsia="zh-CN" w:bidi="hi-IN"/>
        </w:rPr>
        <w:t>8</w:t>
      </w:r>
      <w:r w:rsidRPr="00B827B9">
        <w:rPr>
          <w:rFonts w:asciiTheme="majorHAnsi" w:eastAsia="NSimSun" w:hAnsiTheme="majorHAnsi" w:cstheme="majorHAnsi"/>
          <w:b/>
          <w:bCs/>
          <w:kern w:val="2"/>
          <w:sz w:val="24"/>
          <w:szCs w:val="24"/>
          <w:lang w:eastAsia="zh-CN" w:bidi="hi-IN"/>
        </w:rPr>
        <w:t>/202</w:t>
      </w:r>
      <w:r w:rsidR="004F4560">
        <w:rPr>
          <w:rFonts w:asciiTheme="majorHAnsi" w:eastAsia="NSimSun" w:hAnsiTheme="majorHAnsi" w:cstheme="majorHAnsi"/>
          <w:b/>
          <w:bCs/>
          <w:kern w:val="2"/>
          <w:sz w:val="24"/>
          <w:szCs w:val="24"/>
          <w:lang w:eastAsia="zh-CN" w:bidi="hi-IN"/>
        </w:rPr>
        <w:t>5</w:t>
      </w:r>
      <w:r w:rsidRPr="005F54F1">
        <w:rPr>
          <w:rFonts w:asciiTheme="majorHAnsi" w:eastAsia="NSimSun" w:hAnsiTheme="majorHAnsi" w:cstheme="majorHAnsi"/>
          <w:kern w:val="2"/>
          <w:sz w:val="24"/>
          <w:szCs w:val="24"/>
          <w:lang w:eastAsia="zh-CN" w:bidi="hi-IN"/>
        </w:rPr>
        <w:t>,</w:t>
      </w:r>
      <w:r w:rsidRPr="00423483">
        <w:rPr>
          <w:rFonts w:asciiTheme="majorHAnsi" w:eastAsia="NSimSun" w:hAnsiTheme="majorHAnsi" w:cstheme="majorHAnsi"/>
          <w:kern w:val="2"/>
          <w:sz w:val="24"/>
          <w:szCs w:val="24"/>
          <w:lang w:eastAsia="zh-CN" w:bidi="hi-IN"/>
        </w:rPr>
        <w:t xml:space="preserve"> do tipo menor preço</w:t>
      </w:r>
      <w:r w:rsidR="00372FEF">
        <w:rPr>
          <w:rFonts w:asciiTheme="majorHAnsi" w:eastAsia="NSimSun" w:hAnsiTheme="majorHAnsi" w:cstheme="majorHAnsi"/>
          <w:kern w:val="2"/>
          <w:sz w:val="24"/>
          <w:szCs w:val="24"/>
          <w:lang w:eastAsia="zh-CN" w:bidi="hi-IN"/>
        </w:rPr>
        <w:t xml:space="preserve"> global</w:t>
      </w:r>
      <w:r w:rsidRPr="00423483">
        <w:rPr>
          <w:rFonts w:asciiTheme="majorHAnsi" w:eastAsia="NSimSun" w:hAnsiTheme="majorHAnsi" w:cstheme="majorHAnsi"/>
          <w:kern w:val="2"/>
          <w:sz w:val="24"/>
          <w:szCs w:val="24"/>
          <w:lang w:eastAsia="zh-CN" w:bidi="hi-IN"/>
        </w:rPr>
        <w:t xml:space="preserve">, do modo de disputa ABERTO, através do site </w:t>
      </w:r>
      <w:hyperlink r:id="rId8" w:history="1">
        <w:r w:rsidRPr="00423483">
          <w:rPr>
            <w:rFonts w:asciiTheme="majorHAnsi" w:eastAsia="NSimSun" w:hAnsiTheme="majorHAnsi" w:cstheme="majorHAnsi"/>
            <w:color w:val="0000FF"/>
            <w:kern w:val="2"/>
            <w:sz w:val="24"/>
            <w:szCs w:val="24"/>
            <w:u w:val="single"/>
            <w:lang w:eastAsia="zh-CN" w:bidi="hi-IN"/>
          </w:rPr>
          <w:t>www.bnc.org.br</w:t>
        </w:r>
      </w:hyperlink>
      <w:r w:rsidRPr="00423483">
        <w:rPr>
          <w:rFonts w:asciiTheme="majorHAnsi" w:eastAsia="NSimSun" w:hAnsiTheme="majorHAnsi" w:cstheme="majorHAnsi"/>
          <w:kern w:val="2"/>
          <w:sz w:val="24"/>
          <w:szCs w:val="24"/>
          <w:lang w:eastAsia="zh-CN" w:bidi="hi-IN"/>
        </w:rPr>
        <w:t>.</w:t>
      </w:r>
    </w:p>
    <w:p w14:paraId="15993468" w14:textId="77777777" w:rsidR="00961BE8" w:rsidRDefault="00961BE8" w:rsidP="00027332">
      <w:pPr>
        <w:suppressAutoHyphens/>
        <w:spacing w:after="0" w:line="240" w:lineRule="auto"/>
        <w:jc w:val="both"/>
        <w:rPr>
          <w:rFonts w:asciiTheme="majorHAnsi" w:eastAsia="NSimSun" w:hAnsiTheme="majorHAnsi" w:cstheme="majorHAnsi"/>
          <w:kern w:val="2"/>
          <w:sz w:val="24"/>
          <w:szCs w:val="24"/>
          <w:lang w:eastAsia="zh-CN" w:bidi="hi-IN"/>
        </w:rPr>
      </w:pPr>
    </w:p>
    <w:p w14:paraId="734CD993" w14:textId="02D09A46" w:rsidR="00027332" w:rsidRDefault="00027332" w:rsidP="00027332">
      <w:pPr>
        <w:suppressAutoHyphens/>
        <w:spacing w:after="0" w:line="240" w:lineRule="auto"/>
        <w:jc w:val="both"/>
        <w:rPr>
          <w:rFonts w:asciiTheme="majorHAnsi" w:eastAsia="NSimSun" w:hAnsiTheme="majorHAnsi" w:cstheme="majorHAnsi"/>
          <w:kern w:val="2"/>
          <w:sz w:val="24"/>
          <w:szCs w:val="24"/>
          <w:lang w:eastAsia="zh-CN" w:bidi="hi-IN"/>
        </w:rPr>
      </w:pPr>
      <w:r>
        <w:rPr>
          <w:rFonts w:asciiTheme="majorHAnsi" w:eastAsia="NSimSun" w:hAnsiTheme="majorHAnsi" w:cstheme="majorHAnsi"/>
          <w:kern w:val="2"/>
          <w:sz w:val="24"/>
          <w:szCs w:val="24"/>
          <w:lang w:eastAsia="zh-CN" w:bidi="hi-IN"/>
        </w:rPr>
        <w:t xml:space="preserve">I - </w:t>
      </w:r>
      <w:r w:rsidR="00316516" w:rsidRPr="00316516">
        <w:rPr>
          <w:rFonts w:asciiTheme="majorHAnsi" w:eastAsia="NSimSun" w:hAnsiTheme="majorHAnsi" w:cstheme="majorHAnsi"/>
          <w:b/>
          <w:kern w:val="2"/>
          <w:sz w:val="24"/>
          <w:szCs w:val="24"/>
          <w:lang w:eastAsia="zh-CN" w:bidi="hi-IN"/>
        </w:rPr>
        <w:t>Regime legal:</w:t>
      </w:r>
      <w:r w:rsidR="00316516" w:rsidRPr="00316516">
        <w:rPr>
          <w:rFonts w:asciiTheme="majorHAnsi" w:eastAsia="NSimSun" w:hAnsiTheme="majorHAnsi" w:cstheme="majorHAnsi"/>
          <w:kern w:val="2"/>
          <w:sz w:val="24"/>
          <w:szCs w:val="24"/>
          <w:lang w:eastAsia="zh-CN" w:bidi="hi-IN"/>
        </w:rPr>
        <w:t xml:space="preserve"> </w:t>
      </w:r>
      <w:hyperlink r:id="rId9" w:history="1">
        <w:r w:rsidR="004F4560">
          <w:rPr>
            <w:rStyle w:val="Hyperlink"/>
            <w:rFonts w:asciiTheme="majorHAnsi" w:eastAsia="NSimSun" w:hAnsiTheme="majorHAnsi" w:cstheme="majorHAnsi"/>
            <w:kern w:val="2"/>
            <w:sz w:val="24"/>
            <w:szCs w:val="24"/>
            <w:lang w:eastAsia="zh-CN" w:bidi="hi-IN"/>
          </w:rPr>
          <w:t>l</w:t>
        </w:r>
        <w:r w:rsidR="00316516" w:rsidRPr="00316516">
          <w:rPr>
            <w:rStyle w:val="Hyperlink"/>
            <w:rFonts w:asciiTheme="majorHAnsi" w:eastAsia="NSimSun" w:hAnsiTheme="majorHAnsi" w:cstheme="majorHAnsi"/>
            <w:kern w:val="2"/>
            <w:sz w:val="24"/>
            <w:szCs w:val="24"/>
            <w:lang w:eastAsia="zh-CN" w:bidi="hi-IN"/>
          </w:rPr>
          <w:t>ei n</w:t>
        </w:r>
        <w:r w:rsidR="004F4560">
          <w:rPr>
            <w:rStyle w:val="Hyperlink"/>
            <w:rFonts w:asciiTheme="majorHAnsi" w:eastAsia="NSimSun" w:hAnsiTheme="majorHAnsi" w:cstheme="majorHAnsi"/>
            <w:kern w:val="2"/>
            <w:sz w:val="24"/>
            <w:szCs w:val="24"/>
            <w:lang w:eastAsia="zh-CN" w:bidi="hi-IN"/>
          </w:rPr>
          <w:t xml:space="preserve">. </w:t>
        </w:r>
        <w:r w:rsidR="00316516" w:rsidRPr="00316516">
          <w:rPr>
            <w:rStyle w:val="Hyperlink"/>
            <w:rFonts w:asciiTheme="majorHAnsi" w:eastAsia="NSimSun" w:hAnsiTheme="majorHAnsi" w:cstheme="majorHAnsi"/>
            <w:kern w:val="2"/>
            <w:sz w:val="24"/>
            <w:szCs w:val="24"/>
            <w:lang w:eastAsia="zh-CN" w:bidi="hi-IN"/>
          </w:rPr>
          <w:t>14.133/2021</w:t>
        </w:r>
      </w:hyperlink>
      <w:r w:rsidR="00316516" w:rsidRPr="00316516">
        <w:rPr>
          <w:rFonts w:asciiTheme="majorHAnsi" w:eastAsia="NSimSun" w:hAnsiTheme="majorHAnsi" w:cstheme="majorHAnsi"/>
          <w:kern w:val="2"/>
          <w:sz w:val="24"/>
          <w:szCs w:val="24"/>
          <w:lang w:eastAsia="zh-CN" w:bidi="hi-IN"/>
        </w:rPr>
        <w:t xml:space="preserve">, </w:t>
      </w:r>
      <w:r w:rsidR="004F4560">
        <w:rPr>
          <w:rFonts w:asciiTheme="majorHAnsi" w:eastAsia="NSimSun" w:hAnsiTheme="majorHAnsi" w:cstheme="majorHAnsi"/>
          <w:kern w:val="2"/>
          <w:sz w:val="24"/>
          <w:szCs w:val="24"/>
          <w:lang w:eastAsia="zh-CN" w:bidi="hi-IN"/>
        </w:rPr>
        <w:t>l</w:t>
      </w:r>
      <w:r w:rsidR="00316516" w:rsidRPr="00316516">
        <w:rPr>
          <w:rFonts w:asciiTheme="majorHAnsi" w:eastAsia="NSimSun" w:hAnsiTheme="majorHAnsi" w:cstheme="majorHAnsi"/>
          <w:kern w:val="2"/>
          <w:sz w:val="24"/>
          <w:szCs w:val="24"/>
          <w:lang w:eastAsia="zh-CN" w:bidi="hi-IN"/>
        </w:rPr>
        <w:t xml:space="preserve">ei </w:t>
      </w:r>
      <w:r w:rsidR="004F4560">
        <w:rPr>
          <w:rFonts w:asciiTheme="majorHAnsi" w:eastAsia="NSimSun" w:hAnsiTheme="majorHAnsi" w:cstheme="majorHAnsi"/>
          <w:kern w:val="2"/>
          <w:sz w:val="24"/>
          <w:szCs w:val="24"/>
          <w:lang w:eastAsia="zh-CN" w:bidi="hi-IN"/>
        </w:rPr>
        <w:t>c</w:t>
      </w:r>
      <w:r w:rsidR="00316516" w:rsidRPr="00316516">
        <w:rPr>
          <w:rFonts w:asciiTheme="majorHAnsi" w:eastAsia="NSimSun" w:hAnsiTheme="majorHAnsi" w:cstheme="majorHAnsi"/>
          <w:kern w:val="2"/>
          <w:sz w:val="24"/>
          <w:szCs w:val="24"/>
          <w:lang w:eastAsia="zh-CN" w:bidi="hi-IN"/>
        </w:rPr>
        <w:t>omplementar n</w:t>
      </w:r>
      <w:r w:rsidR="004F4560">
        <w:rPr>
          <w:rFonts w:asciiTheme="majorHAnsi" w:eastAsia="NSimSun" w:hAnsiTheme="majorHAnsi" w:cstheme="majorHAnsi"/>
          <w:kern w:val="2"/>
          <w:sz w:val="24"/>
          <w:szCs w:val="24"/>
          <w:lang w:eastAsia="zh-CN" w:bidi="hi-IN"/>
        </w:rPr>
        <w:t xml:space="preserve">. </w:t>
      </w:r>
      <w:r w:rsidR="00316516" w:rsidRPr="00316516">
        <w:rPr>
          <w:rFonts w:asciiTheme="majorHAnsi" w:eastAsia="NSimSun" w:hAnsiTheme="majorHAnsi" w:cstheme="majorHAnsi"/>
          <w:kern w:val="2"/>
          <w:sz w:val="24"/>
          <w:szCs w:val="24"/>
          <w:lang w:eastAsia="zh-CN" w:bidi="hi-IN"/>
        </w:rPr>
        <w:t>123/2006 (art. 4º) e</w:t>
      </w:r>
      <w:r w:rsidR="00A0595F">
        <w:rPr>
          <w:rFonts w:asciiTheme="majorHAnsi" w:eastAsia="NSimSun" w:hAnsiTheme="majorHAnsi" w:cstheme="majorHAnsi"/>
          <w:kern w:val="2"/>
          <w:sz w:val="24"/>
          <w:szCs w:val="24"/>
          <w:lang w:eastAsia="zh-CN" w:bidi="hi-IN"/>
        </w:rPr>
        <w:t xml:space="preserve"> </w:t>
      </w:r>
      <w:r w:rsidR="004F4560">
        <w:rPr>
          <w:rFonts w:asciiTheme="majorHAnsi" w:eastAsia="NSimSun" w:hAnsiTheme="majorHAnsi" w:cstheme="majorHAnsi"/>
          <w:kern w:val="2"/>
          <w:sz w:val="24"/>
          <w:szCs w:val="24"/>
          <w:lang w:eastAsia="zh-CN" w:bidi="hi-IN"/>
        </w:rPr>
        <w:t>l</w:t>
      </w:r>
      <w:r w:rsidR="00316516" w:rsidRPr="00316516">
        <w:rPr>
          <w:rFonts w:asciiTheme="majorHAnsi" w:eastAsia="NSimSun" w:hAnsiTheme="majorHAnsi" w:cstheme="majorHAnsi"/>
          <w:kern w:val="2"/>
          <w:sz w:val="24"/>
          <w:szCs w:val="24"/>
          <w:lang w:eastAsia="zh-CN" w:bidi="hi-IN"/>
        </w:rPr>
        <w:t xml:space="preserve">egislação </w:t>
      </w:r>
      <w:r w:rsidR="004F4560">
        <w:rPr>
          <w:rFonts w:asciiTheme="majorHAnsi" w:eastAsia="NSimSun" w:hAnsiTheme="majorHAnsi" w:cstheme="majorHAnsi"/>
          <w:kern w:val="2"/>
          <w:sz w:val="24"/>
          <w:szCs w:val="24"/>
          <w:lang w:eastAsia="zh-CN" w:bidi="hi-IN"/>
        </w:rPr>
        <w:t>m</w:t>
      </w:r>
      <w:r w:rsidR="00316516" w:rsidRPr="00316516">
        <w:rPr>
          <w:rFonts w:asciiTheme="majorHAnsi" w:eastAsia="NSimSun" w:hAnsiTheme="majorHAnsi" w:cstheme="majorHAnsi"/>
          <w:kern w:val="2"/>
          <w:sz w:val="24"/>
          <w:szCs w:val="24"/>
          <w:lang w:eastAsia="zh-CN" w:bidi="hi-IN"/>
        </w:rPr>
        <w:t xml:space="preserve">unicipal. </w:t>
      </w:r>
    </w:p>
    <w:p w14:paraId="3A53CA32" w14:textId="039294CD" w:rsidR="00027332" w:rsidRDefault="00027332" w:rsidP="00027332">
      <w:pPr>
        <w:suppressAutoHyphens/>
        <w:spacing w:after="0" w:line="240" w:lineRule="auto"/>
        <w:jc w:val="both"/>
        <w:rPr>
          <w:rFonts w:asciiTheme="majorHAnsi" w:eastAsia="NSimSun" w:hAnsiTheme="majorHAnsi" w:cstheme="majorHAnsi"/>
          <w:kern w:val="2"/>
          <w:sz w:val="24"/>
          <w:szCs w:val="24"/>
          <w:lang w:eastAsia="zh-CN" w:bidi="hi-IN"/>
        </w:rPr>
      </w:pPr>
      <w:r>
        <w:rPr>
          <w:rFonts w:asciiTheme="majorHAnsi" w:eastAsia="NSimSun" w:hAnsiTheme="majorHAnsi" w:cstheme="majorHAnsi"/>
          <w:kern w:val="2"/>
          <w:sz w:val="24"/>
          <w:szCs w:val="24"/>
          <w:lang w:eastAsia="zh-CN" w:bidi="hi-IN"/>
        </w:rPr>
        <w:t xml:space="preserve">II - </w:t>
      </w:r>
      <w:r w:rsidR="00316516" w:rsidRPr="00316516">
        <w:rPr>
          <w:rFonts w:asciiTheme="majorHAnsi" w:eastAsia="NSimSun" w:hAnsiTheme="majorHAnsi" w:cstheme="majorHAnsi"/>
          <w:b/>
          <w:kern w:val="2"/>
          <w:sz w:val="24"/>
          <w:szCs w:val="24"/>
          <w:lang w:eastAsia="zh-CN" w:bidi="hi-IN"/>
        </w:rPr>
        <w:t>Modalidade:</w:t>
      </w:r>
      <w:r w:rsidR="00316516" w:rsidRPr="00316516">
        <w:rPr>
          <w:rFonts w:asciiTheme="majorHAnsi" w:eastAsia="NSimSun" w:hAnsiTheme="majorHAnsi" w:cstheme="majorHAnsi"/>
          <w:kern w:val="2"/>
          <w:sz w:val="24"/>
          <w:szCs w:val="24"/>
          <w:lang w:eastAsia="zh-CN" w:bidi="hi-IN"/>
        </w:rPr>
        <w:t xml:space="preserve"> </w:t>
      </w:r>
      <w:r w:rsidR="004F4560">
        <w:rPr>
          <w:rFonts w:asciiTheme="majorHAnsi" w:eastAsia="NSimSun" w:hAnsiTheme="majorHAnsi" w:cstheme="majorHAnsi"/>
          <w:kern w:val="2"/>
          <w:sz w:val="24"/>
          <w:szCs w:val="24"/>
          <w:lang w:eastAsia="zh-CN" w:bidi="hi-IN"/>
        </w:rPr>
        <w:t>c</w:t>
      </w:r>
      <w:r w:rsidR="00316516" w:rsidRPr="00316516">
        <w:rPr>
          <w:rFonts w:asciiTheme="majorHAnsi" w:eastAsia="NSimSun" w:hAnsiTheme="majorHAnsi" w:cstheme="majorHAnsi"/>
          <w:kern w:val="2"/>
          <w:sz w:val="24"/>
          <w:szCs w:val="24"/>
          <w:lang w:eastAsia="zh-CN" w:bidi="hi-IN"/>
        </w:rPr>
        <w:t>oncorrência (</w:t>
      </w:r>
      <w:r w:rsidR="00316516" w:rsidRPr="00A0595F">
        <w:rPr>
          <w:rFonts w:asciiTheme="majorHAnsi" w:eastAsia="NSimSun" w:hAnsiTheme="majorHAnsi" w:cstheme="majorHAnsi"/>
          <w:kern w:val="2"/>
          <w:sz w:val="24"/>
          <w:szCs w:val="24"/>
          <w:lang w:eastAsia="zh-CN" w:bidi="hi-IN"/>
        </w:rPr>
        <w:t>art. 6º, inciso XXXVIII, alínea “a”)</w:t>
      </w:r>
      <w:r w:rsidR="00961BE8">
        <w:rPr>
          <w:rFonts w:asciiTheme="majorHAnsi" w:eastAsia="NSimSun" w:hAnsiTheme="majorHAnsi" w:cstheme="majorHAnsi"/>
          <w:kern w:val="2"/>
          <w:sz w:val="24"/>
          <w:szCs w:val="24"/>
          <w:lang w:eastAsia="zh-CN" w:bidi="hi-IN"/>
        </w:rPr>
        <w:t>.</w:t>
      </w:r>
    </w:p>
    <w:p w14:paraId="694F46A7" w14:textId="5D5E6D02" w:rsidR="00027332" w:rsidRDefault="00027332" w:rsidP="00027332">
      <w:pPr>
        <w:suppressAutoHyphens/>
        <w:spacing w:after="0" w:line="240" w:lineRule="auto"/>
        <w:jc w:val="both"/>
        <w:rPr>
          <w:rFonts w:asciiTheme="majorHAnsi" w:eastAsia="NSimSun" w:hAnsiTheme="majorHAnsi" w:cstheme="majorHAnsi"/>
          <w:kern w:val="2"/>
          <w:sz w:val="24"/>
          <w:szCs w:val="24"/>
          <w:lang w:eastAsia="zh-CN" w:bidi="hi-IN"/>
        </w:rPr>
      </w:pPr>
      <w:r>
        <w:rPr>
          <w:rFonts w:asciiTheme="majorHAnsi" w:eastAsia="NSimSun" w:hAnsiTheme="majorHAnsi" w:cstheme="majorHAnsi"/>
          <w:kern w:val="2"/>
          <w:sz w:val="24"/>
          <w:szCs w:val="24"/>
          <w:lang w:eastAsia="zh-CN" w:bidi="hi-IN"/>
        </w:rPr>
        <w:t xml:space="preserve">III - </w:t>
      </w:r>
      <w:r w:rsidR="00316516" w:rsidRPr="00316516">
        <w:rPr>
          <w:rFonts w:asciiTheme="majorHAnsi" w:eastAsia="NSimSun" w:hAnsiTheme="majorHAnsi" w:cstheme="majorHAnsi"/>
          <w:b/>
          <w:kern w:val="2"/>
          <w:sz w:val="24"/>
          <w:szCs w:val="24"/>
          <w:lang w:eastAsia="zh-CN" w:bidi="hi-IN"/>
        </w:rPr>
        <w:t xml:space="preserve">Critério de </w:t>
      </w:r>
      <w:r w:rsidR="004F4560">
        <w:rPr>
          <w:rFonts w:asciiTheme="majorHAnsi" w:eastAsia="NSimSun" w:hAnsiTheme="majorHAnsi" w:cstheme="majorHAnsi"/>
          <w:b/>
          <w:kern w:val="2"/>
          <w:sz w:val="24"/>
          <w:szCs w:val="24"/>
          <w:lang w:eastAsia="zh-CN" w:bidi="hi-IN"/>
        </w:rPr>
        <w:t>j</w:t>
      </w:r>
      <w:r w:rsidR="00316516" w:rsidRPr="00316516">
        <w:rPr>
          <w:rFonts w:asciiTheme="majorHAnsi" w:eastAsia="NSimSun" w:hAnsiTheme="majorHAnsi" w:cstheme="majorHAnsi"/>
          <w:b/>
          <w:kern w:val="2"/>
          <w:sz w:val="24"/>
          <w:szCs w:val="24"/>
          <w:lang w:eastAsia="zh-CN" w:bidi="hi-IN"/>
        </w:rPr>
        <w:t>ulgamento:</w:t>
      </w:r>
      <w:bookmarkStart w:id="0" w:name="art6xxxiiib"/>
      <w:bookmarkStart w:id="1" w:name="art6xxxiiic"/>
      <w:bookmarkStart w:id="2" w:name="art6xxxiiie"/>
      <w:bookmarkEnd w:id="0"/>
      <w:bookmarkEnd w:id="1"/>
      <w:bookmarkEnd w:id="2"/>
    </w:p>
    <w:p w14:paraId="048714D6" w14:textId="11F063F1" w:rsidR="00027332" w:rsidRPr="00C5476C" w:rsidRDefault="00316516">
      <w:pPr>
        <w:pStyle w:val="PargrafodaLista"/>
        <w:numPr>
          <w:ilvl w:val="0"/>
          <w:numId w:val="5"/>
        </w:numPr>
        <w:suppressAutoHyphens/>
        <w:spacing w:after="0" w:line="240" w:lineRule="auto"/>
        <w:jc w:val="both"/>
        <w:rPr>
          <w:rFonts w:asciiTheme="majorHAnsi" w:eastAsia="NSimSun" w:hAnsiTheme="majorHAnsi" w:cstheme="majorHAnsi"/>
          <w:kern w:val="2"/>
          <w:sz w:val="24"/>
          <w:szCs w:val="24"/>
          <w:lang w:eastAsia="zh-CN" w:bidi="hi-IN"/>
        </w:rPr>
      </w:pPr>
      <w:r w:rsidRPr="00961BE8">
        <w:rPr>
          <w:rFonts w:asciiTheme="majorHAnsi" w:eastAsia="NSimSun" w:hAnsiTheme="majorHAnsi" w:cstheme="majorHAnsi"/>
          <w:b/>
          <w:kern w:val="2"/>
          <w:sz w:val="24"/>
          <w:szCs w:val="24"/>
          <w:lang w:eastAsia="zh-CN" w:bidi="hi-IN"/>
        </w:rPr>
        <w:t>Menor preço:</w:t>
      </w:r>
      <w:r w:rsidRPr="00961BE8">
        <w:rPr>
          <w:rFonts w:asciiTheme="majorHAnsi" w:eastAsia="NSimSun" w:hAnsiTheme="majorHAnsi" w:cstheme="majorHAnsi"/>
          <w:kern w:val="2"/>
          <w:sz w:val="24"/>
          <w:szCs w:val="24"/>
          <w:lang w:eastAsia="zh-CN" w:bidi="hi-IN"/>
        </w:rPr>
        <w:t xml:space="preserve"> observar atentamente o art</w:t>
      </w:r>
      <w:r w:rsidRPr="00C5476C">
        <w:rPr>
          <w:rFonts w:asciiTheme="majorHAnsi" w:eastAsia="NSimSun" w:hAnsiTheme="majorHAnsi" w:cstheme="majorHAnsi"/>
          <w:kern w:val="2"/>
          <w:sz w:val="24"/>
          <w:szCs w:val="24"/>
          <w:lang w:eastAsia="zh-CN" w:bidi="hi-IN"/>
        </w:rPr>
        <w:t xml:space="preserve">. </w:t>
      </w:r>
      <w:r w:rsidR="00105A7D" w:rsidRPr="00C5476C">
        <w:rPr>
          <w:rFonts w:asciiTheme="majorHAnsi" w:eastAsia="NSimSun" w:hAnsiTheme="majorHAnsi" w:cstheme="majorHAnsi"/>
          <w:kern w:val="2"/>
          <w:sz w:val="24"/>
          <w:szCs w:val="24"/>
          <w:lang w:eastAsia="zh-CN" w:bidi="hi-IN"/>
        </w:rPr>
        <w:t>28</w:t>
      </w:r>
      <w:r w:rsidR="00961BE8" w:rsidRPr="00C5476C">
        <w:rPr>
          <w:rFonts w:asciiTheme="majorHAnsi" w:eastAsia="NSimSun" w:hAnsiTheme="majorHAnsi" w:cstheme="majorHAnsi"/>
          <w:kern w:val="2"/>
          <w:sz w:val="24"/>
          <w:szCs w:val="24"/>
          <w:lang w:eastAsia="zh-CN" w:bidi="hi-IN"/>
        </w:rPr>
        <w:t>.</w:t>
      </w:r>
    </w:p>
    <w:p w14:paraId="42438F24" w14:textId="77777777" w:rsidR="00961BE8" w:rsidRDefault="00027332" w:rsidP="00027332">
      <w:pPr>
        <w:suppressAutoHyphens/>
        <w:spacing w:after="0" w:line="240" w:lineRule="auto"/>
        <w:jc w:val="both"/>
        <w:rPr>
          <w:rFonts w:asciiTheme="majorHAnsi" w:eastAsia="NSimSun" w:hAnsiTheme="majorHAnsi" w:cstheme="majorHAnsi"/>
          <w:kern w:val="2"/>
          <w:sz w:val="24"/>
          <w:szCs w:val="24"/>
          <w:lang w:eastAsia="zh-CN" w:bidi="hi-IN"/>
        </w:rPr>
      </w:pPr>
      <w:r>
        <w:rPr>
          <w:rFonts w:asciiTheme="majorHAnsi" w:eastAsia="NSimSun" w:hAnsiTheme="majorHAnsi" w:cstheme="majorHAnsi"/>
          <w:kern w:val="2"/>
          <w:sz w:val="24"/>
          <w:szCs w:val="24"/>
          <w:lang w:eastAsia="zh-CN" w:bidi="hi-IN"/>
        </w:rPr>
        <w:t xml:space="preserve">IV - </w:t>
      </w:r>
      <w:r w:rsidR="00316516" w:rsidRPr="00316516">
        <w:rPr>
          <w:rFonts w:asciiTheme="majorHAnsi" w:eastAsia="NSimSun" w:hAnsiTheme="majorHAnsi" w:cstheme="majorHAnsi"/>
          <w:b/>
          <w:kern w:val="2"/>
          <w:sz w:val="24"/>
          <w:szCs w:val="24"/>
          <w:lang w:eastAsia="zh-CN" w:bidi="hi-IN"/>
        </w:rPr>
        <w:t>Modo de disputa:</w:t>
      </w:r>
    </w:p>
    <w:p w14:paraId="4E4B7E6F" w14:textId="77777777" w:rsidR="00961BE8" w:rsidRDefault="00316516">
      <w:pPr>
        <w:pStyle w:val="PargrafodaLista"/>
        <w:numPr>
          <w:ilvl w:val="0"/>
          <w:numId w:val="6"/>
        </w:numPr>
        <w:suppressAutoHyphens/>
        <w:spacing w:after="0" w:line="240" w:lineRule="auto"/>
        <w:jc w:val="both"/>
        <w:rPr>
          <w:rFonts w:asciiTheme="majorHAnsi" w:eastAsia="NSimSun" w:hAnsiTheme="majorHAnsi" w:cstheme="majorHAnsi"/>
          <w:kern w:val="2"/>
          <w:sz w:val="24"/>
          <w:szCs w:val="24"/>
          <w:lang w:eastAsia="zh-CN" w:bidi="hi-IN"/>
        </w:rPr>
      </w:pPr>
      <w:r w:rsidRPr="00961BE8">
        <w:rPr>
          <w:rFonts w:asciiTheme="majorHAnsi" w:eastAsia="NSimSun" w:hAnsiTheme="majorHAnsi" w:cstheme="majorHAnsi"/>
          <w:kern w:val="2"/>
          <w:sz w:val="24"/>
          <w:szCs w:val="24"/>
          <w:lang w:eastAsia="zh-CN" w:bidi="hi-IN"/>
        </w:rPr>
        <w:t>MENOR PREÇO GLOBAL;</w:t>
      </w:r>
    </w:p>
    <w:p w14:paraId="50DF926F" w14:textId="4BF83787" w:rsidR="00027332" w:rsidRPr="00C5476C" w:rsidRDefault="00316516">
      <w:pPr>
        <w:pStyle w:val="PargrafodaLista"/>
        <w:numPr>
          <w:ilvl w:val="0"/>
          <w:numId w:val="6"/>
        </w:numPr>
        <w:suppressAutoHyphens/>
        <w:spacing w:after="0" w:line="240" w:lineRule="auto"/>
        <w:jc w:val="both"/>
        <w:rPr>
          <w:rFonts w:asciiTheme="majorHAnsi" w:eastAsia="NSimSun" w:hAnsiTheme="majorHAnsi" w:cstheme="majorHAnsi"/>
          <w:kern w:val="2"/>
          <w:sz w:val="24"/>
          <w:szCs w:val="24"/>
          <w:lang w:eastAsia="zh-CN" w:bidi="hi-IN"/>
        </w:rPr>
      </w:pPr>
      <w:r w:rsidRPr="00961BE8">
        <w:rPr>
          <w:rFonts w:asciiTheme="majorHAnsi" w:eastAsia="NSimSun" w:hAnsiTheme="majorHAnsi" w:cstheme="majorHAnsi"/>
          <w:b/>
          <w:kern w:val="2"/>
          <w:sz w:val="24"/>
          <w:szCs w:val="24"/>
          <w:lang w:eastAsia="zh-CN" w:bidi="hi-IN"/>
        </w:rPr>
        <w:t>Aberto</w:t>
      </w:r>
      <w:r w:rsidRPr="00961BE8">
        <w:rPr>
          <w:rFonts w:asciiTheme="majorHAnsi" w:eastAsia="NSimSun" w:hAnsiTheme="majorHAnsi" w:cstheme="majorHAnsi"/>
          <w:kern w:val="2"/>
          <w:sz w:val="24"/>
          <w:szCs w:val="24"/>
          <w:lang w:eastAsia="zh-CN" w:bidi="hi-IN"/>
        </w:rPr>
        <w:t xml:space="preserve"> (</w:t>
      </w:r>
      <w:r w:rsidRPr="00C5476C">
        <w:rPr>
          <w:rFonts w:asciiTheme="majorHAnsi" w:eastAsia="NSimSun" w:hAnsiTheme="majorHAnsi" w:cstheme="majorHAnsi"/>
          <w:kern w:val="2"/>
          <w:sz w:val="24"/>
          <w:szCs w:val="24"/>
          <w:lang w:eastAsia="zh-CN" w:bidi="hi-IN"/>
        </w:rPr>
        <w:t xml:space="preserve">art. </w:t>
      </w:r>
      <w:r w:rsidR="00C5476C" w:rsidRPr="00C5476C">
        <w:rPr>
          <w:rFonts w:asciiTheme="majorHAnsi" w:eastAsia="NSimSun" w:hAnsiTheme="majorHAnsi" w:cstheme="majorHAnsi"/>
          <w:kern w:val="2"/>
          <w:sz w:val="24"/>
          <w:szCs w:val="24"/>
          <w:lang w:eastAsia="zh-CN" w:bidi="hi-IN"/>
        </w:rPr>
        <w:t>56</w:t>
      </w:r>
      <w:r w:rsidRPr="00C5476C">
        <w:rPr>
          <w:rFonts w:asciiTheme="majorHAnsi" w:eastAsia="NSimSun" w:hAnsiTheme="majorHAnsi" w:cstheme="majorHAnsi"/>
          <w:kern w:val="2"/>
          <w:sz w:val="24"/>
          <w:szCs w:val="24"/>
          <w:lang w:eastAsia="zh-CN" w:bidi="hi-IN"/>
        </w:rPr>
        <w:t xml:space="preserve">, inciso </w:t>
      </w:r>
      <w:r w:rsidR="00105A7D" w:rsidRPr="00C5476C">
        <w:rPr>
          <w:rFonts w:asciiTheme="majorHAnsi" w:eastAsia="NSimSun" w:hAnsiTheme="majorHAnsi" w:cstheme="majorHAnsi"/>
          <w:kern w:val="2"/>
          <w:sz w:val="24"/>
          <w:szCs w:val="24"/>
          <w:lang w:eastAsia="zh-CN" w:bidi="hi-IN"/>
        </w:rPr>
        <w:t>I</w:t>
      </w:r>
      <w:r w:rsidRPr="00C5476C">
        <w:rPr>
          <w:rFonts w:asciiTheme="majorHAnsi" w:eastAsia="NSimSun" w:hAnsiTheme="majorHAnsi" w:cstheme="majorHAnsi"/>
          <w:kern w:val="2"/>
          <w:sz w:val="24"/>
          <w:szCs w:val="24"/>
          <w:lang w:eastAsia="zh-CN" w:bidi="hi-IN"/>
        </w:rPr>
        <w:t xml:space="preserve"> e </w:t>
      </w:r>
      <w:r w:rsidRPr="00C5476C">
        <w:rPr>
          <w:rFonts w:asciiTheme="majorHAnsi" w:eastAsia="NSimSun" w:hAnsiTheme="majorHAnsi" w:cstheme="majorHAnsi"/>
          <w:b/>
          <w:bCs/>
          <w:kern w:val="2"/>
          <w:sz w:val="24"/>
          <w:szCs w:val="24"/>
          <w:lang w:eastAsia="zh-CN" w:bidi="hi-IN"/>
        </w:rPr>
        <w:t>§ 2º</w:t>
      </w:r>
      <w:r w:rsidRPr="00C5476C">
        <w:rPr>
          <w:rFonts w:asciiTheme="majorHAnsi" w:eastAsia="NSimSun" w:hAnsiTheme="majorHAnsi" w:cstheme="majorHAnsi"/>
          <w:kern w:val="2"/>
          <w:sz w:val="24"/>
          <w:szCs w:val="24"/>
          <w:lang w:eastAsia="zh-CN" w:bidi="hi-IN"/>
        </w:rPr>
        <w:t>)</w:t>
      </w:r>
      <w:r w:rsidR="00961BE8" w:rsidRPr="00C5476C">
        <w:rPr>
          <w:rFonts w:asciiTheme="majorHAnsi" w:eastAsia="NSimSun" w:hAnsiTheme="majorHAnsi" w:cstheme="majorHAnsi"/>
          <w:kern w:val="2"/>
          <w:sz w:val="24"/>
          <w:szCs w:val="24"/>
          <w:lang w:eastAsia="zh-CN" w:bidi="hi-IN"/>
        </w:rPr>
        <w:t>.</w:t>
      </w:r>
    </w:p>
    <w:p w14:paraId="48E62CC0" w14:textId="0D8DB892" w:rsidR="00027332" w:rsidRDefault="00027332" w:rsidP="00027332">
      <w:pPr>
        <w:suppressAutoHyphens/>
        <w:spacing w:after="0" w:line="240" w:lineRule="auto"/>
        <w:jc w:val="both"/>
        <w:rPr>
          <w:rFonts w:asciiTheme="majorHAnsi" w:eastAsia="NSimSun" w:hAnsiTheme="majorHAnsi" w:cstheme="majorHAnsi"/>
          <w:kern w:val="2"/>
          <w:sz w:val="24"/>
          <w:szCs w:val="24"/>
          <w:lang w:eastAsia="zh-CN" w:bidi="hi-IN"/>
        </w:rPr>
      </w:pPr>
      <w:r w:rsidRPr="00961BE8">
        <w:rPr>
          <w:rFonts w:asciiTheme="majorHAnsi" w:eastAsia="NSimSun" w:hAnsiTheme="majorHAnsi" w:cstheme="majorHAnsi"/>
          <w:bCs/>
          <w:kern w:val="2"/>
          <w:sz w:val="24"/>
          <w:szCs w:val="24"/>
          <w:lang w:eastAsia="zh-CN" w:bidi="hi-IN"/>
        </w:rPr>
        <w:t>V -</w:t>
      </w:r>
      <w:r>
        <w:rPr>
          <w:rFonts w:asciiTheme="majorHAnsi" w:eastAsia="NSimSun" w:hAnsiTheme="majorHAnsi" w:cstheme="majorHAnsi"/>
          <w:b/>
          <w:kern w:val="2"/>
          <w:sz w:val="24"/>
          <w:szCs w:val="24"/>
          <w:lang w:eastAsia="zh-CN" w:bidi="hi-IN"/>
        </w:rPr>
        <w:t xml:space="preserve"> </w:t>
      </w:r>
      <w:r w:rsidR="00316516" w:rsidRPr="00027332">
        <w:rPr>
          <w:rFonts w:asciiTheme="majorHAnsi" w:eastAsia="NSimSun" w:hAnsiTheme="majorHAnsi" w:cstheme="majorHAnsi"/>
          <w:b/>
          <w:kern w:val="2"/>
          <w:sz w:val="24"/>
          <w:szCs w:val="24"/>
          <w:lang w:eastAsia="zh-CN" w:bidi="hi-IN"/>
        </w:rPr>
        <w:t xml:space="preserve">Regime de </w:t>
      </w:r>
      <w:r w:rsidR="004F4560">
        <w:rPr>
          <w:rFonts w:asciiTheme="majorHAnsi" w:eastAsia="NSimSun" w:hAnsiTheme="majorHAnsi" w:cstheme="majorHAnsi"/>
          <w:b/>
          <w:kern w:val="2"/>
          <w:sz w:val="24"/>
          <w:szCs w:val="24"/>
          <w:lang w:eastAsia="zh-CN" w:bidi="hi-IN"/>
        </w:rPr>
        <w:t>e</w:t>
      </w:r>
      <w:r w:rsidR="00316516" w:rsidRPr="00027332">
        <w:rPr>
          <w:rFonts w:asciiTheme="majorHAnsi" w:eastAsia="NSimSun" w:hAnsiTheme="majorHAnsi" w:cstheme="majorHAnsi"/>
          <w:b/>
          <w:kern w:val="2"/>
          <w:sz w:val="24"/>
          <w:szCs w:val="24"/>
          <w:lang w:eastAsia="zh-CN" w:bidi="hi-IN"/>
        </w:rPr>
        <w:t xml:space="preserve">xecução </w:t>
      </w:r>
      <w:r w:rsidR="004F4560">
        <w:rPr>
          <w:rFonts w:asciiTheme="majorHAnsi" w:eastAsia="NSimSun" w:hAnsiTheme="majorHAnsi" w:cstheme="majorHAnsi"/>
          <w:b/>
          <w:kern w:val="2"/>
          <w:sz w:val="24"/>
          <w:szCs w:val="24"/>
          <w:lang w:eastAsia="zh-CN" w:bidi="hi-IN"/>
        </w:rPr>
        <w:t>i</w:t>
      </w:r>
      <w:r w:rsidR="00316516" w:rsidRPr="00027332">
        <w:rPr>
          <w:rFonts w:asciiTheme="majorHAnsi" w:eastAsia="NSimSun" w:hAnsiTheme="majorHAnsi" w:cstheme="majorHAnsi"/>
          <w:b/>
          <w:kern w:val="2"/>
          <w:sz w:val="24"/>
          <w:szCs w:val="24"/>
          <w:lang w:eastAsia="zh-CN" w:bidi="hi-IN"/>
        </w:rPr>
        <w:t>ndireta (art. 46):</w:t>
      </w:r>
    </w:p>
    <w:p w14:paraId="59AB3EAE" w14:textId="6FD6AAB3" w:rsidR="00027332" w:rsidRPr="00961BE8" w:rsidRDefault="00316516">
      <w:pPr>
        <w:pStyle w:val="PargrafodaLista"/>
        <w:numPr>
          <w:ilvl w:val="0"/>
          <w:numId w:val="4"/>
        </w:numPr>
        <w:suppressAutoHyphens/>
        <w:spacing w:after="0" w:line="240" w:lineRule="auto"/>
        <w:jc w:val="both"/>
        <w:rPr>
          <w:rFonts w:asciiTheme="majorHAnsi" w:eastAsia="NSimSun" w:hAnsiTheme="majorHAnsi" w:cstheme="majorHAnsi"/>
          <w:kern w:val="2"/>
          <w:sz w:val="24"/>
          <w:szCs w:val="24"/>
          <w:lang w:eastAsia="zh-CN" w:bidi="hi-IN"/>
        </w:rPr>
      </w:pPr>
      <w:r w:rsidRPr="00961BE8">
        <w:rPr>
          <w:rFonts w:asciiTheme="majorHAnsi" w:eastAsia="NSimSun" w:hAnsiTheme="majorHAnsi" w:cstheme="majorHAnsi"/>
          <w:kern w:val="2"/>
          <w:sz w:val="24"/>
          <w:szCs w:val="24"/>
          <w:lang w:eastAsia="zh-CN" w:bidi="hi-IN"/>
        </w:rPr>
        <w:t>Empreitada por preço global (</w:t>
      </w:r>
      <w:r w:rsidRPr="00D2644F">
        <w:rPr>
          <w:rFonts w:asciiTheme="majorHAnsi" w:eastAsia="NSimSun" w:hAnsiTheme="majorHAnsi" w:cstheme="majorHAnsi"/>
          <w:kern w:val="2"/>
          <w:sz w:val="24"/>
          <w:szCs w:val="24"/>
          <w:lang w:eastAsia="zh-CN" w:bidi="hi-IN"/>
        </w:rPr>
        <w:t>art. 46, inciso II c/c art. 6º</w:t>
      </w:r>
      <w:r w:rsidRPr="0056773A">
        <w:rPr>
          <w:rFonts w:asciiTheme="majorHAnsi" w:eastAsia="NSimSun" w:hAnsiTheme="majorHAnsi" w:cstheme="majorHAnsi"/>
          <w:kern w:val="2"/>
          <w:sz w:val="24"/>
          <w:szCs w:val="24"/>
          <w:lang w:eastAsia="zh-CN" w:bidi="hi-IN"/>
        </w:rPr>
        <w:t>, inciso XXIX</w:t>
      </w:r>
      <w:r w:rsidRPr="00961BE8">
        <w:rPr>
          <w:rFonts w:asciiTheme="majorHAnsi" w:eastAsia="NSimSun" w:hAnsiTheme="majorHAnsi" w:cstheme="majorHAnsi"/>
          <w:kern w:val="2"/>
          <w:sz w:val="24"/>
          <w:szCs w:val="24"/>
          <w:lang w:eastAsia="zh-CN" w:bidi="hi-IN"/>
        </w:rPr>
        <w:t>)</w:t>
      </w:r>
      <w:r w:rsidR="00961BE8">
        <w:rPr>
          <w:rFonts w:asciiTheme="majorHAnsi" w:eastAsia="NSimSun" w:hAnsiTheme="majorHAnsi" w:cstheme="majorHAnsi"/>
          <w:kern w:val="2"/>
          <w:sz w:val="24"/>
          <w:szCs w:val="24"/>
          <w:lang w:eastAsia="zh-CN" w:bidi="hi-IN"/>
        </w:rPr>
        <w:t>.</w:t>
      </w:r>
    </w:p>
    <w:p w14:paraId="2DF21237" w14:textId="254D1B0F" w:rsidR="00961BE8" w:rsidRPr="0016357F" w:rsidRDefault="00027332" w:rsidP="00961BE8">
      <w:pPr>
        <w:suppressAutoHyphens/>
        <w:spacing w:after="0" w:line="240" w:lineRule="auto"/>
        <w:jc w:val="both"/>
        <w:rPr>
          <w:rFonts w:asciiTheme="majorHAnsi" w:eastAsia="NSimSun" w:hAnsiTheme="majorHAnsi" w:cstheme="majorHAnsi"/>
          <w:iCs/>
          <w:kern w:val="2"/>
          <w:sz w:val="24"/>
          <w:szCs w:val="24"/>
          <w:lang w:eastAsia="zh-CN" w:bidi="hi-IN"/>
        </w:rPr>
      </w:pPr>
      <w:r>
        <w:rPr>
          <w:rFonts w:asciiTheme="majorHAnsi" w:eastAsia="NSimSun" w:hAnsiTheme="majorHAnsi" w:cstheme="majorHAnsi"/>
          <w:kern w:val="2"/>
          <w:sz w:val="24"/>
          <w:szCs w:val="24"/>
          <w:lang w:eastAsia="zh-CN" w:bidi="hi-IN"/>
        </w:rPr>
        <w:t>VI -</w:t>
      </w:r>
      <w:r w:rsidR="00961BE8">
        <w:rPr>
          <w:rFonts w:asciiTheme="majorHAnsi" w:eastAsia="NSimSun" w:hAnsiTheme="majorHAnsi" w:cstheme="majorHAnsi"/>
          <w:kern w:val="2"/>
          <w:sz w:val="24"/>
          <w:szCs w:val="24"/>
          <w:lang w:eastAsia="zh-CN" w:bidi="hi-IN"/>
        </w:rPr>
        <w:t xml:space="preserve"> </w:t>
      </w:r>
      <w:r w:rsidR="00316516" w:rsidRPr="00316516">
        <w:rPr>
          <w:rFonts w:asciiTheme="majorHAnsi" w:eastAsia="NSimSun" w:hAnsiTheme="majorHAnsi" w:cstheme="majorHAnsi"/>
          <w:b/>
          <w:kern w:val="2"/>
          <w:sz w:val="24"/>
          <w:szCs w:val="24"/>
          <w:lang w:eastAsia="zh-CN" w:bidi="hi-IN"/>
        </w:rPr>
        <w:t>Intervalo entre os lances:</w:t>
      </w:r>
      <w:r w:rsidR="00316516" w:rsidRPr="00316516">
        <w:rPr>
          <w:rFonts w:asciiTheme="majorHAnsi" w:eastAsia="NSimSun" w:hAnsiTheme="majorHAnsi" w:cstheme="majorHAnsi"/>
          <w:kern w:val="2"/>
          <w:sz w:val="24"/>
          <w:szCs w:val="24"/>
          <w:lang w:eastAsia="zh-CN" w:bidi="hi-IN"/>
        </w:rPr>
        <w:t xml:space="preserve"> </w:t>
      </w:r>
      <w:r w:rsidR="004F4560">
        <w:rPr>
          <w:rFonts w:asciiTheme="majorHAnsi" w:eastAsia="NSimSun" w:hAnsiTheme="majorHAnsi" w:cstheme="majorHAnsi"/>
          <w:iCs/>
          <w:kern w:val="2"/>
          <w:sz w:val="24"/>
          <w:szCs w:val="24"/>
          <w:lang w:eastAsia="zh-CN" w:bidi="hi-IN"/>
        </w:rPr>
        <w:t>o</w:t>
      </w:r>
      <w:r w:rsidR="00316516" w:rsidRPr="0016357F">
        <w:rPr>
          <w:rFonts w:asciiTheme="majorHAnsi" w:eastAsia="NSimSun" w:hAnsiTheme="majorHAnsi" w:cstheme="majorHAnsi"/>
          <w:iCs/>
          <w:kern w:val="2"/>
          <w:sz w:val="24"/>
          <w:szCs w:val="24"/>
          <w:lang w:eastAsia="zh-CN" w:bidi="hi-IN"/>
        </w:rPr>
        <w:t xml:space="preserve"> intervalo mínimo de diferença de valores entre os</w:t>
      </w:r>
      <w:r w:rsidR="00205D98" w:rsidRPr="0016357F">
        <w:rPr>
          <w:rFonts w:asciiTheme="majorHAnsi" w:eastAsia="NSimSun" w:hAnsiTheme="majorHAnsi" w:cstheme="majorHAnsi"/>
          <w:iCs/>
          <w:kern w:val="2"/>
          <w:sz w:val="24"/>
          <w:szCs w:val="24"/>
          <w:lang w:eastAsia="zh-CN" w:bidi="hi-IN"/>
        </w:rPr>
        <w:t xml:space="preserve"> </w:t>
      </w:r>
      <w:r w:rsidR="00316516" w:rsidRPr="0016357F">
        <w:rPr>
          <w:rFonts w:asciiTheme="majorHAnsi" w:eastAsia="NSimSun" w:hAnsiTheme="majorHAnsi" w:cstheme="majorHAnsi"/>
          <w:iCs/>
          <w:kern w:val="2"/>
          <w:sz w:val="24"/>
          <w:szCs w:val="24"/>
          <w:lang w:eastAsia="zh-CN" w:bidi="hi-IN"/>
        </w:rPr>
        <w:t>lances</w:t>
      </w:r>
      <w:r w:rsidR="00961BE8" w:rsidRPr="0016357F">
        <w:rPr>
          <w:rFonts w:asciiTheme="majorHAnsi" w:eastAsia="NSimSun" w:hAnsiTheme="majorHAnsi" w:cstheme="majorHAnsi"/>
          <w:iCs/>
          <w:kern w:val="2"/>
          <w:sz w:val="24"/>
          <w:szCs w:val="24"/>
          <w:lang w:eastAsia="zh-CN" w:bidi="hi-IN"/>
        </w:rPr>
        <w:t xml:space="preserve"> </w:t>
      </w:r>
      <w:r w:rsidR="00316516" w:rsidRPr="0016357F">
        <w:rPr>
          <w:rFonts w:asciiTheme="majorHAnsi" w:eastAsia="NSimSun" w:hAnsiTheme="majorHAnsi" w:cstheme="majorHAnsi"/>
          <w:iCs/>
          <w:kern w:val="2"/>
          <w:sz w:val="24"/>
          <w:szCs w:val="24"/>
          <w:lang w:eastAsia="zh-CN" w:bidi="hi-IN"/>
        </w:rPr>
        <w:t xml:space="preserve">deverá ser de </w:t>
      </w:r>
      <w:r w:rsidR="00316516" w:rsidRPr="00F97C34">
        <w:rPr>
          <w:rFonts w:asciiTheme="majorHAnsi" w:eastAsia="NSimSun" w:hAnsiTheme="majorHAnsi" w:cstheme="majorHAnsi"/>
          <w:iCs/>
          <w:kern w:val="2"/>
          <w:sz w:val="24"/>
          <w:szCs w:val="24"/>
          <w:lang w:eastAsia="zh-CN" w:bidi="hi-IN"/>
        </w:rPr>
        <w:t xml:space="preserve">R$ </w:t>
      </w:r>
      <w:r w:rsidR="00205D98" w:rsidRPr="00F97C34">
        <w:rPr>
          <w:rFonts w:asciiTheme="majorHAnsi" w:eastAsia="NSimSun" w:hAnsiTheme="majorHAnsi" w:cstheme="majorHAnsi"/>
          <w:iCs/>
          <w:kern w:val="2"/>
          <w:sz w:val="24"/>
          <w:szCs w:val="24"/>
          <w:lang w:eastAsia="zh-CN" w:bidi="hi-IN"/>
        </w:rPr>
        <w:t>1</w:t>
      </w:r>
      <w:r w:rsidR="00316516" w:rsidRPr="00F97C34">
        <w:rPr>
          <w:rFonts w:asciiTheme="majorHAnsi" w:eastAsia="NSimSun" w:hAnsiTheme="majorHAnsi" w:cstheme="majorHAnsi"/>
          <w:iCs/>
          <w:kern w:val="2"/>
          <w:sz w:val="24"/>
          <w:szCs w:val="24"/>
          <w:lang w:eastAsia="zh-CN" w:bidi="hi-IN"/>
        </w:rPr>
        <w:t>.000,00 (mil reais).</w:t>
      </w:r>
    </w:p>
    <w:p w14:paraId="1B3291C3" w14:textId="05E351AA" w:rsidR="00961BE8" w:rsidRPr="00105A7D" w:rsidRDefault="00961BE8" w:rsidP="00961BE8">
      <w:pPr>
        <w:suppressAutoHyphens/>
        <w:spacing w:after="0" w:line="240" w:lineRule="auto"/>
        <w:jc w:val="both"/>
        <w:rPr>
          <w:rFonts w:asciiTheme="majorHAnsi" w:eastAsia="NSimSun" w:hAnsiTheme="majorHAnsi" w:cstheme="majorHAnsi"/>
          <w:color w:val="FF0000"/>
          <w:kern w:val="2"/>
          <w:sz w:val="24"/>
          <w:szCs w:val="24"/>
          <w:lang w:eastAsia="zh-CN" w:bidi="hi-IN"/>
        </w:rPr>
      </w:pPr>
      <w:r>
        <w:rPr>
          <w:rFonts w:asciiTheme="majorHAnsi" w:eastAsia="NSimSun" w:hAnsiTheme="majorHAnsi" w:cstheme="majorHAnsi"/>
          <w:kern w:val="2"/>
          <w:sz w:val="24"/>
          <w:szCs w:val="24"/>
          <w:lang w:eastAsia="zh-CN" w:bidi="hi-IN"/>
        </w:rPr>
        <w:t xml:space="preserve">VII - </w:t>
      </w:r>
      <w:r w:rsidR="00316516" w:rsidRPr="00316516">
        <w:rPr>
          <w:rFonts w:asciiTheme="majorHAnsi" w:eastAsia="NSimSun" w:hAnsiTheme="majorHAnsi" w:cstheme="majorHAnsi"/>
          <w:b/>
          <w:kern w:val="2"/>
          <w:sz w:val="24"/>
          <w:szCs w:val="24"/>
          <w:lang w:eastAsia="zh-CN" w:bidi="hi-IN"/>
        </w:rPr>
        <w:t>Forma:</w:t>
      </w:r>
      <w:r w:rsidR="00316516" w:rsidRPr="00316516">
        <w:rPr>
          <w:rFonts w:asciiTheme="majorHAnsi" w:eastAsia="NSimSun" w:hAnsiTheme="majorHAnsi" w:cstheme="majorHAnsi"/>
          <w:kern w:val="2"/>
          <w:sz w:val="24"/>
          <w:szCs w:val="24"/>
          <w:lang w:eastAsia="zh-CN" w:bidi="hi-IN"/>
        </w:rPr>
        <w:t xml:space="preserve"> </w:t>
      </w:r>
      <w:r w:rsidR="004F4560">
        <w:rPr>
          <w:rFonts w:asciiTheme="majorHAnsi" w:eastAsia="NSimSun" w:hAnsiTheme="majorHAnsi" w:cstheme="majorHAnsi"/>
          <w:kern w:val="2"/>
          <w:sz w:val="24"/>
          <w:szCs w:val="24"/>
          <w:lang w:eastAsia="zh-CN" w:bidi="hi-IN"/>
        </w:rPr>
        <w:t>e</w:t>
      </w:r>
      <w:r w:rsidR="00316516">
        <w:rPr>
          <w:rFonts w:asciiTheme="majorHAnsi" w:eastAsia="NSimSun" w:hAnsiTheme="majorHAnsi" w:cstheme="majorHAnsi"/>
          <w:kern w:val="2"/>
          <w:sz w:val="24"/>
          <w:szCs w:val="24"/>
          <w:lang w:eastAsia="zh-CN" w:bidi="hi-IN"/>
        </w:rPr>
        <w:t>letrônica</w:t>
      </w:r>
      <w:r w:rsidR="00316516" w:rsidRPr="00316516">
        <w:rPr>
          <w:rFonts w:asciiTheme="majorHAnsi" w:eastAsia="NSimSun" w:hAnsiTheme="majorHAnsi" w:cstheme="majorHAnsi"/>
          <w:kern w:val="2"/>
          <w:sz w:val="24"/>
          <w:szCs w:val="24"/>
          <w:lang w:eastAsia="zh-CN" w:bidi="hi-IN"/>
        </w:rPr>
        <w:t xml:space="preserve"> </w:t>
      </w:r>
      <w:r w:rsidR="00316516" w:rsidRPr="00D2644F">
        <w:rPr>
          <w:rFonts w:asciiTheme="majorHAnsi" w:eastAsia="NSimSun" w:hAnsiTheme="majorHAnsi" w:cstheme="majorHAnsi"/>
          <w:kern w:val="2"/>
          <w:sz w:val="24"/>
          <w:szCs w:val="24"/>
          <w:lang w:eastAsia="zh-CN" w:bidi="hi-IN"/>
        </w:rPr>
        <w:t>(art. 17, § 2º)</w:t>
      </w:r>
      <w:r w:rsidRPr="00D2644F">
        <w:rPr>
          <w:rFonts w:asciiTheme="majorHAnsi" w:eastAsia="NSimSun" w:hAnsiTheme="majorHAnsi" w:cstheme="majorHAnsi"/>
          <w:kern w:val="2"/>
          <w:sz w:val="24"/>
          <w:szCs w:val="24"/>
          <w:lang w:eastAsia="zh-CN" w:bidi="hi-IN"/>
        </w:rPr>
        <w:t>.</w:t>
      </w:r>
    </w:p>
    <w:p w14:paraId="78FD9229" w14:textId="71818DEF" w:rsidR="00961BE8" w:rsidRPr="00C1566C" w:rsidRDefault="00961BE8" w:rsidP="00961BE8">
      <w:pPr>
        <w:suppressAutoHyphens/>
        <w:spacing w:after="0" w:line="240" w:lineRule="auto"/>
        <w:jc w:val="both"/>
        <w:rPr>
          <w:rFonts w:asciiTheme="majorHAnsi" w:eastAsia="NSimSun" w:hAnsiTheme="majorHAnsi" w:cstheme="majorHAnsi"/>
          <w:kern w:val="2"/>
          <w:sz w:val="24"/>
          <w:szCs w:val="24"/>
          <w:lang w:eastAsia="zh-CN" w:bidi="hi-IN"/>
        </w:rPr>
      </w:pPr>
      <w:r>
        <w:rPr>
          <w:rFonts w:asciiTheme="majorHAnsi" w:eastAsia="NSimSun" w:hAnsiTheme="majorHAnsi" w:cstheme="majorHAnsi"/>
          <w:kern w:val="2"/>
          <w:sz w:val="24"/>
          <w:szCs w:val="24"/>
          <w:lang w:eastAsia="zh-CN" w:bidi="hi-IN"/>
        </w:rPr>
        <w:t xml:space="preserve">VIII - </w:t>
      </w:r>
      <w:r w:rsidR="00316516" w:rsidRPr="003E3E94">
        <w:rPr>
          <w:rFonts w:asciiTheme="majorHAnsi" w:eastAsia="NSimSun" w:hAnsiTheme="majorHAnsi" w:cstheme="majorHAnsi"/>
          <w:b/>
          <w:kern w:val="2"/>
          <w:sz w:val="24"/>
          <w:szCs w:val="24"/>
          <w:lang w:eastAsia="zh-CN" w:bidi="hi-IN"/>
        </w:rPr>
        <w:t xml:space="preserve">Data da </w:t>
      </w:r>
      <w:r w:rsidR="004F4560" w:rsidRPr="003E3E94">
        <w:rPr>
          <w:rFonts w:asciiTheme="majorHAnsi" w:eastAsia="NSimSun" w:hAnsiTheme="majorHAnsi" w:cstheme="majorHAnsi"/>
          <w:b/>
          <w:kern w:val="2"/>
          <w:sz w:val="24"/>
          <w:szCs w:val="24"/>
          <w:lang w:eastAsia="zh-CN" w:bidi="hi-IN"/>
        </w:rPr>
        <w:t>s</w:t>
      </w:r>
      <w:r w:rsidR="00316516" w:rsidRPr="003E3E94">
        <w:rPr>
          <w:rFonts w:asciiTheme="majorHAnsi" w:eastAsia="NSimSun" w:hAnsiTheme="majorHAnsi" w:cstheme="majorHAnsi"/>
          <w:b/>
          <w:kern w:val="2"/>
          <w:sz w:val="24"/>
          <w:szCs w:val="24"/>
          <w:lang w:eastAsia="zh-CN" w:bidi="hi-IN"/>
        </w:rPr>
        <w:t xml:space="preserve">essão </w:t>
      </w:r>
      <w:r w:rsidR="004F4560" w:rsidRPr="0056773A">
        <w:rPr>
          <w:rFonts w:asciiTheme="majorHAnsi" w:eastAsia="NSimSun" w:hAnsiTheme="majorHAnsi" w:cstheme="majorHAnsi"/>
          <w:b/>
          <w:kern w:val="2"/>
          <w:sz w:val="24"/>
          <w:szCs w:val="24"/>
          <w:lang w:eastAsia="zh-CN" w:bidi="hi-IN"/>
        </w:rPr>
        <w:t>p</w:t>
      </w:r>
      <w:r w:rsidR="00316516" w:rsidRPr="0056773A">
        <w:rPr>
          <w:rFonts w:asciiTheme="majorHAnsi" w:eastAsia="NSimSun" w:hAnsiTheme="majorHAnsi" w:cstheme="majorHAnsi"/>
          <w:b/>
          <w:kern w:val="2"/>
          <w:sz w:val="24"/>
          <w:szCs w:val="24"/>
          <w:lang w:eastAsia="zh-CN" w:bidi="hi-IN"/>
        </w:rPr>
        <w:t xml:space="preserve">ública: </w:t>
      </w:r>
      <w:r w:rsidR="00C1566C" w:rsidRPr="00C1566C">
        <w:rPr>
          <w:rFonts w:asciiTheme="majorHAnsi" w:eastAsia="NSimSun" w:hAnsiTheme="majorHAnsi" w:cstheme="majorHAnsi"/>
          <w:b/>
          <w:kern w:val="2"/>
          <w:sz w:val="24"/>
          <w:szCs w:val="24"/>
          <w:lang w:eastAsia="zh-CN" w:bidi="hi-IN"/>
        </w:rPr>
        <w:t>01/07/2025</w:t>
      </w:r>
    </w:p>
    <w:p w14:paraId="50D81EDD" w14:textId="31889FE3" w:rsidR="00961BE8" w:rsidRPr="00C1566C" w:rsidRDefault="00961BE8" w:rsidP="00961BE8">
      <w:pPr>
        <w:suppressAutoHyphens/>
        <w:spacing w:after="0" w:line="240" w:lineRule="auto"/>
        <w:jc w:val="both"/>
        <w:rPr>
          <w:rFonts w:asciiTheme="majorHAnsi" w:eastAsia="NSimSun" w:hAnsiTheme="majorHAnsi" w:cstheme="majorHAnsi"/>
          <w:kern w:val="2"/>
          <w:sz w:val="24"/>
          <w:szCs w:val="24"/>
          <w:lang w:eastAsia="zh-CN" w:bidi="hi-IN"/>
        </w:rPr>
      </w:pPr>
      <w:r w:rsidRPr="00C1566C">
        <w:rPr>
          <w:rFonts w:asciiTheme="majorHAnsi" w:eastAsia="NSimSun" w:hAnsiTheme="majorHAnsi" w:cstheme="majorHAnsi"/>
          <w:b/>
          <w:kern w:val="2"/>
          <w:sz w:val="24"/>
          <w:szCs w:val="24"/>
          <w:lang w:eastAsia="zh-CN" w:bidi="hi-IN"/>
        </w:rPr>
        <w:t xml:space="preserve">a) </w:t>
      </w:r>
      <w:r w:rsidR="00D30932" w:rsidRPr="00C1566C">
        <w:rPr>
          <w:rFonts w:asciiTheme="majorHAnsi" w:eastAsia="NSimSun" w:hAnsiTheme="majorHAnsi" w:cstheme="majorHAnsi"/>
          <w:b/>
          <w:kern w:val="2"/>
          <w:sz w:val="24"/>
          <w:szCs w:val="24"/>
          <w:lang w:eastAsia="zh-CN" w:bidi="hi-IN"/>
        </w:rPr>
        <w:t>10</w:t>
      </w:r>
      <w:r w:rsidR="00316516" w:rsidRPr="00C1566C">
        <w:rPr>
          <w:rFonts w:asciiTheme="majorHAnsi" w:eastAsia="NSimSun" w:hAnsiTheme="majorHAnsi" w:cstheme="majorHAnsi"/>
          <w:b/>
          <w:kern w:val="2"/>
          <w:sz w:val="24"/>
          <w:szCs w:val="24"/>
          <w:lang w:eastAsia="zh-CN" w:bidi="hi-IN"/>
        </w:rPr>
        <w:t xml:space="preserve"> dias úteis</w:t>
      </w:r>
      <w:r w:rsidR="00316516" w:rsidRPr="00C1566C">
        <w:rPr>
          <w:rFonts w:asciiTheme="majorHAnsi" w:eastAsia="NSimSun" w:hAnsiTheme="majorHAnsi" w:cstheme="majorHAnsi"/>
          <w:kern w:val="2"/>
          <w:sz w:val="24"/>
          <w:szCs w:val="24"/>
          <w:lang w:eastAsia="zh-CN" w:bidi="hi-IN"/>
        </w:rPr>
        <w:t xml:space="preserve"> – </w:t>
      </w:r>
      <w:r w:rsidR="00D30932" w:rsidRPr="00C1566C">
        <w:rPr>
          <w:rFonts w:asciiTheme="majorHAnsi" w:eastAsia="NSimSun" w:hAnsiTheme="majorHAnsi" w:cstheme="majorHAnsi"/>
          <w:kern w:val="2"/>
          <w:sz w:val="24"/>
          <w:szCs w:val="24"/>
          <w:lang w:eastAsia="zh-CN" w:bidi="hi-IN"/>
        </w:rPr>
        <w:t xml:space="preserve">MENOR PREÇO ou MAIOR DESCONTO </w:t>
      </w:r>
      <w:r w:rsidR="00316516" w:rsidRPr="00C1566C">
        <w:rPr>
          <w:rFonts w:asciiTheme="majorHAnsi" w:eastAsia="NSimSun" w:hAnsiTheme="majorHAnsi" w:cstheme="majorHAnsi"/>
          <w:kern w:val="2"/>
          <w:sz w:val="24"/>
          <w:szCs w:val="24"/>
          <w:lang w:eastAsia="zh-CN" w:bidi="hi-IN"/>
        </w:rPr>
        <w:t>(art. 55, inciso II, “</w:t>
      </w:r>
      <w:r w:rsidR="00EA65C6" w:rsidRPr="00C1566C">
        <w:rPr>
          <w:rFonts w:asciiTheme="majorHAnsi" w:eastAsia="NSimSun" w:hAnsiTheme="majorHAnsi" w:cstheme="majorHAnsi"/>
          <w:kern w:val="2"/>
          <w:sz w:val="24"/>
          <w:szCs w:val="24"/>
          <w:lang w:eastAsia="zh-CN" w:bidi="hi-IN"/>
        </w:rPr>
        <w:t>a</w:t>
      </w:r>
      <w:r w:rsidR="00316516" w:rsidRPr="00C1566C">
        <w:rPr>
          <w:rFonts w:asciiTheme="majorHAnsi" w:eastAsia="NSimSun" w:hAnsiTheme="majorHAnsi" w:cstheme="majorHAnsi"/>
          <w:kern w:val="2"/>
          <w:sz w:val="24"/>
          <w:szCs w:val="24"/>
          <w:lang w:eastAsia="zh-CN" w:bidi="hi-IN"/>
        </w:rPr>
        <w:t>”)</w:t>
      </w:r>
      <w:r w:rsidRPr="00C1566C">
        <w:rPr>
          <w:rFonts w:asciiTheme="majorHAnsi" w:eastAsia="NSimSun" w:hAnsiTheme="majorHAnsi" w:cstheme="majorHAnsi"/>
          <w:kern w:val="2"/>
          <w:sz w:val="24"/>
          <w:szCs w:val="24"/>
          <w:lang w:eastAsia="zh-CN" w:bidi="hi-IN"/>
        </w:rPr>
        <w:t>.</w:t>
      </w:r>
    </w:p>
    <w:p w14:paraId="27937137" w14:textId="0889FA44" w:rsidR="00961BE8" w:rsidRDefault="00961BE8" w:rsidP="00961BE8">
      <w:pPr>
        <w:suppressAutoHyphens/>
        <w:spacing w:after="0" w:line="240" w:lineRule="auto"/>
        <w:jc w:val="both"/>
        <w:rPr>
          <w:rFonts w:asciiTheme="majorHAnsi" w:eastAsia="NSimSun" w:hAnsiTheme="majorHAnsi" w:cstheme="majorHAnsi"/>
          <w:kern w:val="2"/>
          <w:sz w:val="24"/>
          <w:szCs w:val="24"/>
          <w:lang w:eastAsia="zh-CN" w:bidi="hi-IN"/>
        </w:rPr>
      </w:pPr>
      <w:r w:rsidRPr="00C1566C">
        <w:rPr>
          <w:rFonts w:asciiTheme="majorHAnsi" w:eastAsia="NSimSun" w:hAnsiTheme="majorHAnsi" w:cstheme="majorHAnsi"/>
          <w:kern w:val="2"/>
          <w:sz w:val="24"/>
          <w:szCs w:val="24"/>
          <w:lang w:eastAsia="zh-CN" w:bidi="hi-IN"/>
        </w:rPr>
        <w:t xml:space="preserve">IX - </w:t>
      </w:r>
      <w:r w:rsidR="00316516" w:rsidRPr="00C1566C">
        <w:rPr>
          <w:rFonts w:asciiTheme="majorHAnsi" w:eastAsia="NSimSun" w:hAnsiTheme="majorHAnsi" w:cstheme="majorHAnsi"/>
          <w:b/>
          <w:kern w:val="2"/>
          <w:sz w:val="24"/>
          <w:szCs w:val="24"/>
          <w:lang w:eastAsia="zh-CN" w:bidi="hi-IN"/>
        </w:rPr>
        <w:t xml:space="preserve">Horário de início da </w:t>
      </w:r>
      <w:r w:rsidR="004F4560" w:rsidRPr="00C1566C">
        <w:rPr>
          <w:rFonts w:asciiTheme="majorHAnsi" w:eastAsia="NSimSun" w:hAnsiTheme="majorHAnsi" w:cstheme="majorHAnsi"/>
          <w:b/>
          <w:kern w:val="2"/>
          <w:sz w:val="24"/>
          <w:szCs w:val="24"/>
          <w:lang w:eastAsia="zh-CN" w:bidi="hi-IN"/>
        </w:rPr>
        <w:t>s</w:t>
      </w:r>
      <w:r w:rsidR="00316516" w:rsidRPr="00C1566C">
        <w:rPr>
          <w:rFonts w:asciiTheme="majorHAnsi" w:eastAsia="NSimSun" w:hAnsiTheme="majorHAnsi" w:cstheme="majorHAnsi"/>
          <w:b/>
          <w:kern w:val="2"/>
          <w:sz w:val="24"/>
          <w:szCs w:val="24"/>
          <w:lang w:eastAsia="zh-CN" w:bidi="hi-IN"/>
        </w:rPr>
        <w:t xml:space="preserve">essão </w:t>
      </w:r>
      <w:r w:rsidR="004F4560" w:rsidRPr="00C1566C">
        <w:rPr>
          <w:rFonts w:asciiTheme="majorHAnsi" w:eastAsia="NSimSun" w:hAnsiTheme="majorHAnsi" w:cstheme="majorHAnsi"/>
          <w:b/>
          <w:kern w:val="2"/>
          <w:sz w:val="24"/>
          <w:szCs w:val="24"/>
          <w:lang w:eastAsia="zh-CN" w:bidi="hi-IN"/>
        </w:rPr>
        <w:t>p</w:t>
      </w:r>
      <w:r w:rsidR="00316516" w:rsidRPr="00C1566C">
        <w:rPr>
          <w:rFonts w:asciiTheme="majorHAnsi" w:eastAsia="NSimSun" w:hAnsiTheme="majorHAnsi" w:cstheme="majorHAnsi"/>
          <w:b/>
          <w:kern w:val="2"/>
          <w:sz w:val="24"/>
          <w:szCs w:val="24"/>
          <w:lang w:eastAsia="zh-CN" w:bidi="hi-IN"/>
        </w:rPr>
        <w:t>ública:</w:t>
      </w:r>
      <w:r w:rsidR="00316516" w:rsidRPr="00C1566C">
        <w:rPr>
          <w:rFonts w:asciiTheme="majorHAnsi" w:eastAsia="NSimSun" w:hAnsiTheme="majorHAnsi" w:cstheme="majorHAnsi"/>
          <w:kern w:val="2"/>
          <w:sz w:val="24"/>
          <w:szCs w:val="24"/>
          <w:lang w:eastAsia="zh-CN" w:bidi="hi-IN"/>
        </w:rPr>
        <w:t xml:space="preserve"> </w:t>
      </w:r>
      <w:r w:rsidR="00A7656B" w:rsidRPr="00C1566C">
        <w:rPr>
          <w:rFonts w:asciiTheme="majorHAnsi" w:eastAsia="NSimSun" w:hAnsiTheme="majorHAnsi" w:cstheme="majorHAnsi"/>
          <w:kern w:val="2"/>
          <w:sz w:val="24"/>
          <w:szCs w:val="24"/>
          <w:lang w:eastAsia="zh-CN" w:bidi="hi-IN"/>
        </w:rPr>
        <w:t>09</w:t>
      </w:r>
      <w:r w:rsidR="00316516" w:rsidRPr="00C1566C">
        <w:rPr>
          <w:rFonts w:asciiTheme="majorHAnsi" w:eastAsia="NSimSun" w:hAnsiTheme="majorHAnsi" w:cstheme="majorHAnsi"/>
          <w:kern w:val="2"/>
          <w:sz w:val="24"/>
          <w:szCs w:val="24"/>
          <w:lang w:eastAsia="zh-CN" w:bidi="hi-IN"/>
        </w:rPr>
        <w:t xml:space="preserve">h00min (horário </w:t>
      </w:r>
      <w:r w:rsidR="00316516" w:rsidRPr="003E3E94">
        <w:rPr>
          <w:rFonts w:asciiTheme="majorHAnsi" w:eastAsia="NSimSun" w:hAnsiTheme="majorHAnsi" w:cstheme="majorHAnsi"/>
          <w:kern w:val="2"/>
          <w:sz w:val="24"/>
          <w:szCs w:val="24"/>
          <w:lang w:eastAsia="zh-CN" w:bidi="hi-IN"/>
        </w:rPr>
        <w:t>de Brasília/DF)</w:t>
      </w:r>
      <w:r w:rsidRPr="003E3E94">
        <w:rPr>
          <w:rFonts w:asciiTheme="majorHAnsi" w:eastAsia="NSimSun" w:hAnsiTheme="majorHAnsi" w:cstheme="majorHAnsi"/>
          <w:kern w:val="2"/>
          <w:sz w:val="24"/>
          <w:szCs w:val="24"/>
          <w:lang w:eastAsia="zh-CN" w:bidi="hi-IN"/>
        </w:rPr>
        <w:t>.</w:t>
      </w:r>
    </w:p>
    <w:p w14:paraId="55DFC032" w14:textId="35367EE0" w:rsidR="00423483" w:rsidRDefault="00961BE8" w:rsidP="00423483">
      <w:pPr>
        <w:suppressAutoHyphens/>
        <w:spacing w:after="0" w:line="240" w:lineRule="auto"/>
        <w:jc w:val="both"/>
        <w:rPr>
          <w:rFonts w:asciiTheme="majorHAnsi" w:eastAsia="NSimSun" w:hAnsiTheme="majorHAnsi" w:cstheme="majorHAnsi"/>
          <w:kern w:val="2"/>
          <w:sz w:val="24"/>
          <w:szCs w:val="24"/>
          <w:lang w:eastAsia="zh-CN" w:bidi="hi-IN"/>
        </w:rPr>
      </w:pPr>
      <w:r>
        <w:rPr>
          <w:rFonts w:asciiTheme="majorHAnsi" w:eastAsia="NSimSun" w:hAnsiTheme="majorHAnsi" w:cstheme="majorHAnsi"/>
          <w:kern w:val="2"/>
          <w:sz w:val="24"/>
          <w:szCs w:val="24"/>
          <w:lang w:eastAsia="zh-CN" w:bidi="hi-IN"/>
        </w:rPr>
        <w:t xml:space="preserve">X - </w:t>
      </w:r>
      <w:r w:rsidR="00316516" w:rsidRPr="00316516">
        <w:rPr>
          <w:rFonts w:asciiTheme="majorHAnsi" w:eastAsia="NSimSun" w:hAnsiTheme="majorHAnsi" w:cstheme="majorHAnsi"/>
          <w:b/>
          <w:kern w:val="2"/>
          <w:sz w:val="24"/>
          <w:szCs w:val="24"/>
          <w:lang w:eastAsia="zh-CN" w:bidi="hi-IN"/>
        </w:rPr>
        <w:t>Condução do processo licitatório:</w:t>
      </w:r>
      <w:r w:rsidR="00316516" w:rsidRPr="00316516">
        <w:rPr>
          <w:rFonts w:asciiTheme="majorHAnsi" w:eastAsia="NSimSun" w:hAnsiTheme="majorHAnsi" w:cstheme="majorHAnsi"/>
          <w:kern w:val="2"/>
          <w:sz w:val="24"/>
          <w:szCs w:val="24"/>
          <w:lang w:eastAsia="zh-CN" w:bidi="hi-IN"/>
        </w:rPr>
        <w:t xml:space="preserve"> Agente Contratação e Equipe de Apoio</w:t>
      </w:r>
      <w:r>
        <w:rPr>
          <w:rFonts w:asciiTheme="majorHAnsi" w:eastAsia="NSimSun" w:hAnsiTheme="majorHAnsi" w:cstheme="majorHAnsi"/>
          <w:kern w:val="2"/>
          <w:sz w:val="24"/>
          <w:szCs w:val="24"/>
          <w:lang w:eastAsia="zh-CN" w:bidi="hi-IN"/>
        </w:rPr>
        <w:t>.</w:t>
      </w:r>
    </w:p>
    <w:p w14:paraId="64F04DA6" w14:textId="77777777" w:rsidR="00961BE8" w:rsidRPr="00423483" w:rsidRDefault="00961BE8" w:rsidP="00423483">
      <w:pPr>
        <w:suppressAutoHyphens/>
        <w:spacing w:after="0" w:line="240" w:lineRule="auto"/>
        <w:jc w:val="both"/>
        <w:rPr>
          <w:rFonts w:asciiTheme="majorHAnsi" w:eastAsia="NSimSun" w:hAnsiTheme="majorHAnsi" w:cstheme="majorHAnsi"/>
          <w:kern w:val="2"/>
          <w:sz w:val="24"/>
          <w:szCs w:val="24"/>
          <w:lang w:eastAsia="zh-CN" w:bidi="hi-IN"/>
        </w:rPr>
      </w:pPr>
    </w:p>
    <w:p w14:paraId="03DD22A6" w14:textId="37387116" w:rsidR="00423483" w:rsidRPr="00961BE8" w:rsidRDefault="00423483" w:rsidP="00423483">
      <w:pPr>
        <w:suppressAutoHyphens/>
        <w:spacing w:after="0" w:line="240" w:lineRule="auto"/>
        <w:jc w:val="both"/>
        <w:rPr>
          <w:rFonts w:asciiTheme="majorHAnsi" w:eastAsia="NSimSun" w:hAnsiTheme="majorHAnsi" w:cstheme="majorHAnsi"/>
          <w:kern w:val="2"/>
          <w:sz w:val="24"/>
          <w:szCs w:val="24"/>
          <w:lang w:eastAsia="zh-CN" w:bidi="hi-IN"/>
        </w:rPr>
      </w:pPr>
      <w:r w:rsidRPr="00961BE8">
        <w:rPr>
          <w:rFonts w:asciiTheme="majorHAnsi" w:eastAsia="NSimSun" w:hAnsiTheme="majorHAnsi" w:cstheme="majorHAnsi"/>
          <w:b/>
          <w:bCs/>
          <w:kern w:val="2"/>
          <w:sz w:val="24"/>
          <w:szCs w:val="24"/>
          <w:lang w:eastAsia="zh-CN" w:bidi="hi-IN"/>
        </w:rPr>
        <w:t>1</w:t>
      </w:r>
      <w:r w:rsidR="00DC045C" w:rsidRPr="00961BE8">
        <w:rPr>
          <w:rFonts w:asciiTheme="majorHAnsi" w:eastAsia="NSimSun" w:hAnsiTheme="majorHAnsi" w:cstheme="majorHAnsi"/>
          <w:b/>
          <w:bCs/>
          <w:kern w:val="2"/>
          <w:sz w:val="24"/>
          <w:szCs w:val="24"/>
          <w:lang w:eastAsia="zh-CN" w:bidi="hi-IN"/>
        </w:rPr>
        <w:t>.</w:t>
      </w:r>
      <w:r w:rsidRPr="00961BE8">
        <w:rPr>
          <w:rFonts w:asciiTheme="majorHAnsi" w:eastAsia="NSimSun" w:hAnsiTheme="majorHAnsi" w:cstheme="majorHAnsi"/>
          <w:b/>
          <w:bCs/>
          <w:kern w:val="2"/>
          <w:sz w:val="24"/>
          <w:szCs w:val="24"/>
          <w:lang w:eastAsia="zh-CN" w:bidi="hi-IN"/>
        </w:rPr>
        <w:tab/>
        <w:t xml:space="preserve">   </w:t>
      </w:r>
      <w:r w:rsidR="00B629D2">
        <w:rPr>
          <w:rFonts w:asciiTheme="majorHAnsi" w:eastAsia="NSimSun" w:hAnsiTheme="majorHAnsi" w:cstheme="majorHAnsi"/>
          <w:b/>
          <w:bCs/>
          <w:kern w:val="2"/>
          <w:sz w:val="24"/>
          <w:szCs w:val="24"/>
          <w:lang w:eastAsia="zh-CN" w:bidi="hi-IN"/>
        </w:rPr>
        <w:t xml:space="preserve"> </w:t>
      </w:r>
      <w:r w:rsidRPr="00961BE8">
        <w:rPr>
          <w:rFonts w:asciiTheme="majorHAnsi" w:eastAsia="NSimSun" w:hAnsiTheme="majorHAnsi" w:cstheme="majorHAnsi"/>
          <w:b/>
          <w:bCs/>
          <w:kern w:val="2"/>
          <w:sz w:val="24"/>
          <w:szCs w:val="24"/>
          <w:lang w:eastAsia="zh-CN" w:bidi="hi-IN"/>
        </w:rPr>
        <w:t>DO OBJETO E DO LOCAL DA PRESTAÇÃO DOS SERVIÇOS</w:t>
      </w:r>
    </w:p>
    <w:p w14:paraId="7E8C9280" w14:textId="2D7C3633" w:rsidR="00EA65C6" w:rsidRPr="00C50F3F" w:rsidRDefault="00EA65C6" w:rsidP="00EA65C6">
      <w:pPr>
        <w:pStyle w:val="Recuodecorpodetexto"/>
        <w:ind w:left="0" w:firstLine="0"/>
        <w:rPr>
          <w:rFonts w:asciiTheme="majorHAnsi" w:hAnsiTheme="majorHAnsi" w:cstheme="majorHAnsi"/>
          <w:b/>
          <w:color w:val="FF0000"/>
        </w:rPr>
      </w:pPr>
      <w:r w:rsidRPr="00EA65C6">
        <w:rPr>
          <w:rFonts w:asciiTheme="majorHAnsi" w:hAnsiTheme="majorHAnsi" w:cstheme="majorHAnsi"/>
          <w:bCs/>
        </w:rPr>
        <w:t>1.1</w:t>
      </w:r>
      <w:r>
        <w:rPr>
          <w:rFonts w:asciiTheme="majorHAnsi" w:hAnsiTheme="majorHAnsi" w:cstheme="majorHAnsi"/>
          <w:b/>
        </w:rPr>
        <w:t xml:space="preserve">            </w:t>
      </w:r>
      <w:r w:rsidRPr="0094329B">
        <w:rPr>
          <w:rFonts w:asciiTheme="majorHAnsi" w:hAnsiTheme="majorHAnsi" w:cstheme="majorHAnsi"/>
        </w:rPr>
        <w:t xml:space="preserve">O objeto deste processo licitatório é a </w:t>
      </w:r>
      <w:r>
        <w:rPr>
          <w:rFonts w:asciiTheme="majorHAnsi" w:hAnsiTheme="majorHAnsi" w:cstheme="majorHAnsi"/>
        </w:rPr>
        <w:t>e</w:t>
      </w:r>
      <w:r w:rsidRPr="00745CFC">
        <w:rPr>
          <w:rFonts w:asciiTheme="majorHAnsi" w:hAnsiTheme="majorHAnsi" w:cstheme="majorHAnsi"/>
        </w:rPr>
        <w:t xml:space="preserve">xecução de obra </w:t>
      </w:r>
      <w:r w:rsidRPr="002A1979">
        <w:rPr>
          <w:rFonts w:asciiTheme="majorHAnsi" w:hAnsiTheme="majorHAnsi" w:cstheme="majorHAnsi"/>
        </w:rPr>
        <w:t>tipo</w:t>
      </w:r>
      <w:r w:rsidRPr="00EA65C6">
        <w:rPr>
          <w:rFonts w:asciiTheme="majorHAnsi" w:hAnsiTheme="majorHAnsi" w:cstheme="majorHAnsi"/>
        </w:rPr>
        <w:t>:</w:t>
      </w:r>
      <w:r w:rsidRPr="00EA65C6">
        <w:rPr>
          <w:rFonts w:asciiTheme="majorHAnsi" w:hAnsiTheme="majorHAnsi" w:cstheme="majorHAnsi"/>
          <w:b/>
          <w:bCs/>
        </w:rPr>
        <w:t xml:space="preserve"> </w:t>
      </w:r>
      <w:bookmarkStart w:id="3" w:name="_Hlk182810280"/>
      <w:bookmarkStart w:id="4" w:name="_Hlk158278403"/>
      <w:r w:rsidR="0042150C" w:rsidRPr="0042150C">
        <w:rPr>
          <w:rFonts w:asciiTheme="majorHAnsi" w:eastAsia="NSimSun" w:hAnsiTheme="majorHAnsi" w:cstheme="majorHAnsi"/>
          <w:b/>
          <w:bCs/>
          <w:kern w:val="2"/>
          <w:lang w:eastAsia="zh-CN" w:bidi="hi-IN"/>
        </w:rPr>
        <w:t xml:space="preserve">Construção de novas salas de aula na Escola Municipal </w:t>
      </w:r>
      <w:r w:rsidR="002C7A25">
        <w:rPr>
          <w:rFonts w:asciiTheme="majorHAnsi" w:eastAsia="NSimSun" w:hAnsiTheme="majorHAnsi" w:cstheme="majorHAnsi"/>
          <w:b/>
          <w:bCs/>
          <w:kern w:val="2"/>
          <w:lang w:eastAsia="zh-CN" w:bidi="hi-IN"/>
        </w:rPr>
        <w:t xml:space="preserve">de Ensino Fundamental </w:t>
      </w:r>
      <w:r w:rsidR="0042150C" w:rsidRPr="0042150C">
        <w:rPr>
          <w:rFonts w:asciiTheme="majorHAnsi" w:eastAsia="NSimSun" w:hAnsiTheme="majorHAnsi" w:cstheme="majorHAnsi"/>
          <w:b/>
          <w:bCs/>
          <w:kern w:val="2"/>
          <w:lang w:eastAsia="zh-CN" w:bidi="hi-IN"/>
        </w:rPr>
        <w:t xml:space="preserve">Augusto Meyer, </w:t>
      </w:r>
      <w:r w:rsidR="002C7A25">
        <w:rPr>
          <w:rFonts w:asciiTheme="majorHAnsi" w:eastAsia="NSimSun" w:hAnsiTheme="majorHAnsi" w:cstheme="majorHAnsi"/>
          <w:b/>
          <w:bCs/>
          <w:kern w:val="2"/>
          <w:lang w:eastAsia="zh-CN" w:bidi="hi-IN"/>
        </w:rPr>
        <w:t xml:space="preserve">localizada na </w:t>
      </w:r>
      <w:r w:rsidR="0042150C" w:rsidRPr="0042150C">
        <w:rPr>
          <w:rFonts w:asciiTheme="majorHAnsi" w:eastAsia="NSimSun" w:hAnsiTheme="majorHAnsi" w:cstheme="majorHAnsi"/>
          <w:b/>
          <w:bCs/>
          <w:kern w:val="2"/>
          <w:lang w:eastAsia="zh-CN" w:bidi="hi-IN"/>
        </w:rPr>
        <w:t>Linha Quarta</w:t>
      </w:r>
      <w:r w:rsidR="00C50F3F" w:rsidRPr="0042150C">
        <w:rPr>
          <w:rFonts w:asciiTheme="majorHAnsi" w:hAnsiTheme="majorHAnsi" w:cstheme="majorHAnsi"/>
          <w:b/>
          <w:bCs/>
        </w:rPr>
        <w:t>,</w:t>
      </w:r>
      <w:r w:rsidR="0005351A" w:rsidRPr="0005351A">
        <w:rPr>
          <w:rFonts w:asciiTheme="majorHAnsi" w:eastAsia="NSimSun" w:hAnsiTheme="majorHAnsi" w:cstheme="majorHAnsi"/>
          <w:b/>
          <w:bCs/>
          <w:kern w:val="2"/>
          <w:lang w:eastAsia="zh-CN" w:bidi="hi-IN"/>
        </w:rPr>
        <w:t xml:space="preserve"> </w:t>
      </w:r>
      <w:r w:rsidRPr="00EA65C6">
        <w:rPr>
          <w:rFonts w:asciiTheme="majorHAnsi" w:eastAsia="NSimSun" w:hAnsiTheme="majorHAnsi" w:cstheme="majorHAnsi"/>
          <w:b/>
          <w:bCs/>
          <w:kern w:val="2"/>
          <w:lang w:eastAsia="zh-CN" w:bidi="hi-IN"/>
        </w:rPr>
        <w:t>Anta Gorda/RS,</w:t>
      </w:r>
      <w:r w:rsidR="005A23FA">
        <w:rPr>
          <w:rFonts w:asciiTheme="majorHAnsi" w:eastAsia="NSimSun" w:hAnsiTheme="majorHAnsi" w:cstheme="majorHAnsi"/>
          <w:b/>
          <w:bCs/>
          <w:kern w:val="2"/>
          <w:lang w:eastAsia="zh-CN" w:bidi="hi-IN"/>
        </w:rPr>
        <w:t xml:space="preserve"> </w:t>
      </w:r>
      <w:r w:rsidR="00BE67E6" w:rsidRPr="00D2644F">
        <w:rPr>
          <w:rFonts w:asciiTheme="majorHAnsi" w:eastAsia="NSimSun" w:hAnsiTheme="majorHAnsi" w:cstheme="majorHAnsi"/>
          <w:b/>
          <w:bCs/>
          <w:kern w:val="2"/>
          <w:lang w:eastAsia="zh-CN" w:bidi="hi-IN"/>
        </w:rPr>
        <w:t xml:space="preserve">incluindo-se material e mão de obra, </w:t>
      </w:r>
      <w:r w:rsidRPr="00D2644F">
        <w:rPr>
          <w:rFonts w:asciiTheme="majorHAnsi" w:eastAsia="NSimSun" w:hAnsiTheme="majorHAnsi" w:cstheme="majorHAnsi"/>
          <w:b/>
          <w:bCs/>
          <w:kern w:val="2"/>
          <w:lang w:eastAsia="zh-CN" w:bidi="hi-IN"/>
        </w:rPr>
        <w:t>conforme</w:t>
      </w:r>
      <w:r w:rsidRPr="00D2644F">
        <w:rPr>
          <w:rFonts w:asciiTheme="majorHAnsi" w:eastAsia="NSimSun" w:hAnsiTheme="majorHAnsi" w:cstheme="majorHAnsi"/>
          <w:kern w:val="2"/>
          <w:lang w:eastAsia="zh-CN" w:bidi="hi-IN"/>
        </w:rPr>
        <w:t xml:space="preserve"> </w:t>
      </w:r>
      <w:r w:rsidR="005A23FA" w:rsidRPr="00D2644F">
        <w:rPr>
          <w:rFonts w:asciiTheme="majorHAnsi" w:hAnsiTheme="majorHAnsi" w:cstheme="majorHAnsi"/>
          <w:b/>
        </w:rPr>
        <w:t>p</w:t>
      </w:r>
      <w:r w:rsidRPr="00D2644F">
        <w:rPr>
          <w:rFonts w:asciiTheme="majorHAnsi" w:hAnsiTheme="majorHAnsi" w:cstheme="majorHAnsi"/>
          <w:b/>
        </w:rPr>
        <w:t xml:space="preserve">rojeto </w:t>
      </w:r>
      <w:r w:rsidR="005A23FA" w:rsidRPr="00D2644F">
        <w:rPr>
          <w:rFonts w:asciiTheme="majorHAnsi" w:hAnsiTheme="majorHAnsi" w:cstheme="majorHAnsi"/>
          <w:b/>
        </w:rPr>
        <w:t>b</w:t>
      </w:r>
      <w:r w:rsidRPr="00D2644F">
        <w:rPr>
          <w:rFonts w:asciiTheme="majorHAnsi" w:hAnsiTheme="majorHAnsi" w:cstheme="majorHAnsi"/>
          <w:b/>
        </w:rPr>
        <w:t xml:space="preserve">ásico, </w:t>
      </w:r>
      <w:r w:rsidR="005A23FA" w:rsidRPr="00D2644F">
        <w:rPr>
          <w:rFonts w:asciiTheme="majorHAnsi" w:hAnsiTheme="majorHAnsi" w:cstheme="majorHAnsi"/>
          <w:b/>
        </w:rPr>
        <w:t>m</w:t>
      </w:r>
      <w:r w:rsidRPr="00D2644F">
        <w:rPr>
          <w:rFonts w:asciiTheme="majorHAnsi" w:hAnsiTheme="majorHAnsi" w:cstheme="majorHAnsi"/>
          <w:b/>
        </w:rPr>
        <w:t xml:space="preserve">emorial </w:t>
      </w:r>
      <w:r w:rsidR="005A23FA" w:rsidRPr="00D2644F">
        <w:rPr>
          <w:rFonts w:asciiTheme="majorHAnsi" w:hAnsiTheme="majorHAnsi" w:cstheme="majorHAnsi"/>
          <w:b/>
        </w:rPr>
        <w:t>d</w:t>
      </w:r>
      <w:r w:rsidRPr="00D2644F">
        <w:rPr>
          <w:rFonts w:asciiTheme="majorHAnsi" w:hAnsiTheme="majorHAnsi" w:cstheme="majorHAnsi"/>
          <w:b/>
        </w:rPr>
        <w:t xml:space="preserve">escritivo, </w:t>
      </w:r>
      <w:r w:rsidR="005A23FA" w:rsidRPr="00D2644F">
        <w:rPr>
          <w:rFonts w:asciiTheme="majorHAnsi" w:hAnsiTheme="majorHAnsi" w:cstheme="majorHAnsi"/>
          <w:b/>
        </w:rPr>
        <w:t>p</w:t>
      </w:r>
      <w:r w:rsidRPr="00D2644F">
        <w:rPr>
          <w:rFonts w:asciiTheme="majorHAnsi" w:hAnsiTheme="majorHAnsi" w:cstheme="majorHAnsi"/>
          <w:b/>
        </w:rPr>
        <w:t xml:space="preserve">lanilha de </w:t>
      </w:r>
      <w:r w:rsidR="005A23FA" w:rsidRPr="00D2644F">
        <w:rPr>
          <w:rFonts w:asciiTheme="majorHAnsi" w:hAnsiTheme="majorHAnsi" w:cstheme="majorHAnsi"/>
          <w:b/>
        </w:rPr>
        <w:t>o</w:t>
      </w:r>
      <w:r w:rsidRPr="00D2644F">
        <w:rPr>
          <w:rFonts w:asciiTheme="majorHAnsi" w:hAnsiTheme="majorHAnsi" w:cstheme="majorHAnsi"/>
          <w:b/>
        </w:rPr>
        <w:t xml:space="preserve">rçamento e </w:t>
      </w:r>
      <w:r w:rsidR="005A23FA" w:rsidRPr="00D2644F">
        <w:rPr>
          <w:rFonts w:asciiTheme="majorHAnsi" w:hAnsiTheme="majorHAnsi" w:cstheme="majorHAnsi"/>
          <w:b/>
        </w:rPr>
        <w:t>c</w:t>
      </w:r>
      <w:r w:rsidRPr="00D2644F">
        <w:rPr>
          <w:rFonts w:asciiTheme="majorHAnsi" w:hAnsiTheme="majorHAnsi" w:cstheme="majorHAnsi"/>
          <w:b/>
        </w:rPr>
        <w:t xml:space="preserve">ronograma </w:t>
      </w:r>
      <w:r w:rsidR="005A23FA" w:rsidRPr="00D2644F">
        <w:rPr>
          <w:rFonts w:asciiTheme="majorHAnsi" w:hAnsiTheme="majorHAnsi" w:cstheme="majorHAnsi"/>
          <w:b/>
        </w:rPr>
        <w:t>f</w:t>
      </w:r>
      <w:r w:rsidRPr="00D2644F">
        <w:rPr>
          <w:rFonts w:asciiTheme="majorHAnsi" w:hAnsiTheme="majorHAnsi" w:cstheme="majorHAnsi"/>
          <w:b/>
        </w:rPr>
        <w:t>ísico-</w:t>
      </w:r>
      <w:r w:rsidR="005A23FA" w:rsidRPr="00D2644F">
        <w:rPr>
          <w:rFonts w:asciiTheme="majorHAnsi" w:hAnsiTheme="majorHAnsi" w:cstheme="majorHAnsi"/>
          <w:b/>
        </w:rPr>
        <w:t>f</w:t>
      </w:r>
      <w:r w:rsidRPr="00D2644F">
        <w:rPr>
          <w:rFonts w:asciiTheme="majorHAnsi" w:hAnsiTheme="majorHAnsi" w:cstheme="majorHAnsi"/>
          <w:b/>
        </w:rPr>
        <w:t>inanceiro, que são parte</w:t>
      </w:r>
      <w:r w:rsidR="004F4560" w:rsidRPr="00D2644F">
        <w:rPr>
          <w:rFonts w:asciiTheme="majorHAnsi" w:hAnsiTheme="majorHAnsi" w:cstheme="majorHAnsi"/>
          <w:b/>
        </w:rPr>
        <w:t>s</w:t>
      </w:r>
      <w:r w:rsidRPr="00D2644F">
        <w:rPr>
          <w:rFonts w:asciiTheme="majorHAnsi" w:hAnsiTheme="majorHAnsi" w:cstheme="majorHAnsi"/>
          <w:b/>
        </w:rPr>
        <w:t xml:space="preserve"> integrante</w:t>
      </w:r>
      <w:r w:rsidR="004F4560" w:rsidRPr="00D2644F">
        <w:rPr>
          <w:rFonts w:asciiTheme="majorHAnsi" w:hAnsiTheme="majorHAnsi" w:cstheme="majorHAnsi"/>
          <w:b/>
        </w:rPr>
        <w:t>s</w:t>
      </w:r>
      <w:r w:rsidRPr="00D2644F">
        <w:rPr>
          <w:rFonts w:asciiTheme="majorHAnsi" w:hAnsiTheme="majorHAnsi" w:cstheme="majorHAnsi"/>
          <w:b/>
        </w:rPr>
        <w:t xml:space="preserve"> do presente </w:t>
      </w:r>
      <w:r w:rsidR="004F4560" w:rsidRPr="00D2644F">
        <w:rPr>
          <w:rFonts w:asciiTheme="majorHAnsi" w:hAnsiTheme="majorHAnsi" w:cstheme="majorHAnsi"/>
          <w:b/>
        </w:rPr>
        <w:t>e</w:t>
      </w:r>
      <w:r w:rsidRPr="00D2644F">
        <w:rPr>
          <w:rFonts w:asciiTheme="majorHAnsi" w:hAnsiTheme="majorHAnsi" w:cstheme="majorHAnsi"/>
          <w:b/>
        </w:rPr>
        <w:t>dital</w:t>
      </w:r>
      <w:r w:rsidRPr="00D2644F">
        <w:rPr>
          <w:rFonts w:asciiTheme="majorHAnsi" w:hAnsiTheme="majorHAnsi" w:cstheme="majorHAnsi"/>
        </w:rPr>
        <w:t>.</w:t>
      </w:r>
      <w:bookmarkEnd w:id="3"/>
    </w:p>
    <w:bookmarkEnd w:id="4"/>
    <w:p w14:paraId="40210047" w14:textId="40EEB0D9" w:rsidR="00423483" w:rsidRPr="00961BE8" w:rsidRDefault="00423483" w:rsidP="00423483">
      <w:pPr>
        <w:suppressAutoHyphens/>
        <w:spacing w:after="0" w:line="240" w:lineRule="auto"/>
        <w:jc w:val="both"/>
        <w:rPr>
          <w:rFonts w:asciiTheme="majorHAnsi" w:eastAsia="NSimSun" w:hAnsiTheme="majorHAnsi" w:cstheme="majorHAnsi"/>
          <w:kern w:val="2"/>
          <w:sz w:val="24"/>
          <w:szCs w:val="24"/>
          <w:lang w:eastAsia="zh-CN" w:bidi="hi-IN"/>
        </w:rPr>
      </w:pPr>
      <w:r w:rsidRPr="00961BE8">
        <w:rPr>
          <w:rFonts w:asciiTheme="majorHAnsi" w:hAnsiTheme="majorHAnsi" w:cstheme="majorHAnsi"/>
          <w:sz w:val="24"/>
          <w:szCs w:val="24"/>
          <w:lang w:val="pt-PT"/>
        </w:rPr>
        <w:t>1.2</w:t>
      </w:r>
      <w:r w:rsidRPr="00961BE8">
        <w:rPr>
          <w:rFonts w:asciiTheme="majorHAnsi" w:hAnsiTheme="majorHAnsi" w:cstheme="majorHAnsi"/>
          <w:sz w:val="24"/>
          <w:szCs w:val="24"/>
          <w:lang w:val="pt-PT"/>
        </w:rPr>
        <w:tab/>
        <w:t xml:space="preserve">        O local onde os serviços serão executados</w:t>
      </w:r>
      <w:r w:rsidR="001A2254" w:rsidRPr="00961BE8">
        <w:rPr>
          <w:rFonts w:asciiTheme="majorHAnsi" w:hAnsiTheme="majorHAnsi" w:cstheme="majorHAnsi"/>
          <w:sz w:val="24"/>
          <w:szCs w:val="24"/>
          <w:lang w:val="pt-PT"/>
        </w:rPr>
        <w:t xml:space="preserve"> e demais </w:t>
      </w:r>
      <w:r w:rsidRPr="00961BE8">
        <w:rPr>
          <w:rFonts w:asciiTheme="majorHAnsi" w:hAnsiTheme="majorHAnsi" w:cstheme="majorHAnsi"/>
          <w:sz w:val="24"/>
          <w:szCs w:val="24"/>
          <w:lang w:val="pt-PT"/>
        </w:rPr>
        <w:t>informações pertinentes</w:t>
      </w:r>
      <w:r w:rsidR="00961BE8">
        <w:rPr>
          <w:rFonts w:asciiTheme="majorHAnsi" w:hAnsiTheme="majorHAnsi" w:cstheme="majorHAnsi"/>
          <w:sz w:val="24"/>
          <w:szCs w:val="24"/>
          <w:lang w:val="pt-PT"/>
        </w:rPr>
        <w:t xml:space="preserve"> </w:t>
      </w:r>
      <w:r w:rsidRPr="00961BE8">
        <w:rPr>
          <w:rFonts w:asciiTheme="majorHAnsi" w:hAnsiTheme="majorHAnsi" w:cstheme="majorHAnsi"/>
          <w:sz w:val="24"/>
          <w:szCs w:val="24"/>
          <w:lang w:val="pt-PT"/>
        </w:rPr>
        <w:t xml:space="preserve">encontram-se detalhados no </w:t>
      </w:r>
      <w:r w:rsidRPr="00134FE2">
        <w:rPr>
          <w:rFonts w:asciiTheme="majorHAnsi" w:hAnsiTheme="majorHAnsi" w:cstheme="majorHAnsi"/>
          <w:sz w:val="24"/>
          <w:szCs w:val="24"/>
          <w:lang w:val="pt-PT"/>
        </w:rPr>
        <w:t>Termo de Referência,</w:t>
      </w:r>
      <w:r w:rsidRPr="00961BE8">
        <w:rPr>
          <w:rFonts w:asciiTheme="majorHAnsi" w:hAnsiTheme="majorHAnsi" w:cstheme="majorHAnsi"/>
          <w:sz w:val="24"/>
          <w:szCs w:val="24"/>
          <w:lang w:val="pt-PT"/>
        </w:rPr>
        <w:t xml:space="preserve"> que é parte integrante</w:t>
      </w:r>
      <w:r w:rsidR="00845EA1" w:rsidRPr="00961BE8">
        <w:rPr>
          <w:rFonts w:asciiTheme="majorHAnsi" w:hAnsiTheme="majorHAnsi" w:cstheme="majorHAnsi"/>
          <w:sz w:val="24"/>
          <w:szCs w:val="24"/>
          <w:lang w:val="pt-PT"/>
        </w:rPr>
        <w:t xml:space="preserve"> </w:t>
      </w:r>
      <w:r w:rsidRPr="00961BE8">
        <w:rPr>
          <w:rFonts w:asciiTheme="majorHAnsi" w:hAnsiTheme="majorHAnsi" w:cstheme="majorHAnsi"/>
          <w:sz w:val="24"/>
          <w:szCs w:val="24"/>
          <w:lang w:val="pt-PT"/>
        </w:rPr>
        <w:t xml:space="preserve">deste </w:t>
      </w:r>
      <w:r w:rsidR="005A23FA">
        <w:rPr>
          <w:rFonts w:asciiTheme="majorHAnsi" w:hAnsiTheme="majorHAnsi" w:cstheme="majorHAnsi"/>
          <w:sz w:val="24"/>
          <w:szCs w:val="24"/>
          <w:lang w:val="pt-PT"/>
        </w:rPr>
        <w:t>e</w:t>
      </w:r>
      <w:r w:rsidRPr="00961BE8">
        <w:rPr>
          <w:rFonts w:asciiTheme="majorHAnsi" w:hAnsiTheme="majorHAnsi" w:cstheme="majorHAnsi"/>
          <w:sz w:val="24"/>
          <w:szCs w:val="24"/>
          <w:lang w:val="pt-PT"/>
        </w:rPr>
        <w:t>dital.</w:t>
      </w:r>
    </w:p>
    <w:p w14:paraId="6A89D3FE" w14:textId="13CE65EF" w:rsidR="004673B4" w:rsidRPr="00961BE8" w:rsidRDefault="00423483" w:rsidP="004673B4">
      <w:pPr>
        <w:tabs>
          <w:tab w:val="left" w:pos="1134"/>
        </w:tabs>
        <w:spacing w:after="0" w:line="240" w:lineRule="auto"/>
        <w:jc w:val="both"/>
        <w:rPr>
          <w:rFonts w:asciiTheme="majorHAnsi" w:hAnsiTheme="majorHAnsi" w:cstheme="majorHAnsi"/>
          <w:bCs/>
          <w:sz w:val="24"/>
          <w:szCs w:val="24"/>
          <w:lang w:val="pt-PT"/>
        </w:rPr>
      </w:pPr>
      <w:r w:rsidRPr="00961BE8">
        <w:rPr>
          <w:rFonts w:asciiTheme="majorHAnsi" w:eastAsia="NSimSun" w:hAnsiTheme="majorHAnsi" w:cstheme="majorHAnsi"/>
          <w:kern w:val="2"/>
          <w:sz w:val="24"/>
          <w:szCs w:val="24"/>
          <w:lang w:eastAsia="zh-CN" w:bidi="hi-IN"/>
        </w:rPr>
        <w:t>1.</w:t>
      </w:r>
      <w:r w:rsidR="001A2254" w:rsidRPr="00961BE8">
        <w:rPr>
          <w:rFonts w:asciiTheme="majorHAnsi" w:eastAsia="NSimSun" w:hAnsiTheme="majorHAnsi" w:cstheme="majorHAnsi"/>
          <w:kern w:val="2"/>
          <w:sz w:val="24"/>
          <w:szCs w:val="24"/>
          <w:lang w:eastAsia="zh-CN" w:bidi="hi-IN"/>
        </w:rPr>
        <w:t>3</w:t>
      </w:r>
      <w:r w:rsidRPr="00961BE8">
        <w:rPr>
          <w:rFonts w:asciiTheme="majorHAnsi" w:eastAsia="NSimSun" w:hAnsiTheme="majorHAnsi" w:cstheme="majorHAnsi"/>
          <w:kern w:val="2"/>
          <w:sz w:val="24"/>
          <w:szCs w:val="24"/>
          <w:lang w:eastAsia="zh-CN" w:bidi="hi-IN"/>
        </w:rPr>
        <w:tab/>
      </w:r>
      <w:r w:rsidR="00622560" w:rsidRPr="00961BE8">
        <w:rPr>
          <w:rFonts w:asciiTheme="majorHAnsi" w:hAnsiTheme="majorHAnsi" w:cstheme="majorHAnsi"/>
          <w:bCs/>
          <w:sz w:val="24"/>
          <w:szCs w:val="24"/>
          <w:lang w:val="pt-PT"/>
        </w:rPr>
        <w:t>Este edital encontra-se disponível no</w:t>
      </w:r>
      <w:r w:rsidR="005A23FA">
        <w:rPr>
          <w:rFonts w:asciiTheme="majorHAnsi" w:hAnsiTheme="majorHAnsi" w:cstheme="majorHAnsi"/>
          <w:bCs/>
          <w:sz w:val="24"/>
          <w:szCs w:val="24"/>
          <w:lang w:val="pt-PT"/>
        </w:rPr>
        <w:t xml:space="preserve"> sítio oficial do município </w:t>
      </w:r>
      <w:hyperlink r:id="rId10" w:history="1">
        <w:r w:rsidR="005A23FA" w:rsidRPr="006C6934">
          <w:rPr>
            <w:rStyle w:val="Hyperlink"/>
            <w:rFonts w:asciiTheme="majorHAnsi" w:hAnsiTheme="majorHAnsi" w:cstheme="majorHAnsi"/>
            <w:bCs/>
            <w:sz w:val="24"/>
            <w:szCs w:val="24"/>
            <w:lang w:val="pt-PT"/>
          </w:rPr>
          <w:t>www.antagorda.rs.gov.br</w:t>
        </w:r>
      </w:hyperlink>
      <w:r w:rsidR="00622560" w:rsidRPr="00961BE8">
        <w:rPr>
          <w:rFonts w:asciiTheme="majorHAnsi" w:hAnsiTheme="majorHAnsi" w:cstheme="majorHAnsi"/>
          <w:bCs/>
          <w:sz w:val="24"/>
          <w:szCs w:val="24"/>
          <w:lang w:val="pt-PT"/>
        </w:rPr>
        <w:t xml:space="preserve">, bem como na página do provedor </w:t>
      </w:r>
      <w:hyperlink r:id="rId11" w:history="1">
        <w:r w:rsidR="00622560" w:rsidRPr="00961BE8">
          <w:rPr>
            <w:rStyle w:val="Hyperlink"/>
            <w:rFonts w:asciiTheme="majorHAnsi" w:hAnsiTheme="majorHAnsi" w:cstheme="majorHAnsi"/>
            <w:bCs/>
            <w:sz w:val="24"/>
            <w:szCs w:val="24"/>
            <w:lang w:val="pt-PT"/>
          </w:rPr>
          <w:t>www.bnc.org.br</w:t>
        </w:r>
      </w:hyperlink>
      <w:r w:rsidR="00622560" w:rsidRPr="00961BE8">
        <w:rPr>
          <w:rFonts w:asciiTheme="majorHAnsi" w:hAnsiTheme="majorHAnsi" w:cstheme="majorHAnsi"/>
          <w:bCs/>
          <w:sz w:val="24"/>
          <w:szCs w:val="24"/>
          <w:lang w:val="pt-PT"/>
        </w:rPr>
        <w:t>.</w:t>
      </w:r>
    </w:p>
    <w:p w14:paraId="46A6723D" w14:textId="570E8DF7" w:rsidR="004673B4" w:rsidRPr="00961BE8" w:rsidRDefault="004673B4" w:rsidP="004673B4">
      <w:pPr>
        <w:tabs>
          <w:tab w:val="left" w:pos="1134"/>
        </w:tabs>
        <w:spacing w:after="0" w:line="240" w:lineRule="auto"/>
        <w:jc w:val="both"/>
        <w:rPr>
          <w:rFonts w:asciiTheme="majorHAnsi" w:hAnsiTheme="majorHAnsi" w:cstheme="majorHAnsi"/>
          <w:bCs/>
          <w:sz w:val="24"/>
          <w:szCs w:val="24"/>
          <w:lang w:val="pt-PT"/>
        </w:rPr>
      </w:pPr>
      <w:r w:rsidRPr="00961BE8">
        <w:rPr>
          <w:rFonts w:asciiTheme="majorHAnsi" w:hAnsiTheme="majorHAnsi" w:cstheme="majorHAnsi"/>
          <w:bCs/>
          <w:sz w:val="24"/>
          <w:szCs w:val="24"/>
          <w:lang w:val="pt-PT"/>
        </w:rPr>
        <w:t>1.4</w:t>
      </w:r>
      <w:r w:rsidRPr="00961BE8">
        <w:rPr>
          <w:rFonts w:asciiTheme="majorHAnsi" w:hAnsiTheme="majorHAnsi" w:cstheme="majorHAnsi"/>
          <w:bCs/>
          <w:sz w:val="24"/>
          <w:szCs w:val="24"/>
          <w:lang w:val="pt-PT"/>
        </w:rPr>
        <w:tab/>
      </w:r>
      <w:r w:rsidRPr="00961BE8">
        <w:rPr>
          <w:rFonts w:asciiTheme="majorHAnsi" w:hAnsiTheme="majorHAnsi" w:cstheme="majorHAnsi"/>
          <w:sz w:val="24"/>
          <w:szCs w:val="24"/>
        </w:rPr>
        <w:t xml:space="preserve">As retificações do </w:t>
      </w:r>
      <w:r w:rsidR="005A23FA">
        <w:rPr>
          <w:rFonts w:asciiTheme="majorHAnsi" w:hAnsiTheme="majorHAnsi" w:cstheme="majorHAnsi"/>
          <w:sz w:val="24"/>
          <w:szCs w:val="24"/>
        </w:rPr>
        <w:t>e</w:t>
      </w:r>
      <w:r w:rsidRPr="00961BE8">
        <w:rPr>
          <w:rFonts w:asciiTheme="majorHAnsi" w:hAnsiTheme="majorHAnsi" w:cstheme="majorHAnsi"/>
          <w:sz w:val="24"/>
          <w:szCs w:val="24"/>
        </w:rPr>
        <w:t>dital obrigarão todas as licitantes e serão divulgadas pelos</w:t>
      </w:r>
      <w:r w:rsidR="008F5084">
        <w:rPr>
          <w:rFonts w:asciiTheme="majorHAnsi" w:hAnsiTheme="majorHAnsi" w:cstheme="majorHAnsi"/>
          <w:sz w:val="24"/>
          <w:szCs w:val="24"/>
        </w:rPr>
        <w:t xml:space="preserve"> </w:t>
      </w:r>
      <w:r w:rsidRPr="00961BE8">
        <w:rPr>
          <w:rFonts w:asciiTheme="majorHAnsi" w:hAnsiTheme="majorHAnsi" w:cstheme="majorHAnsi"/>
          <w:sz w:val="24"/>
          <w:szCs w:val="24"/>
        </w:rPr>
        <w:t xml:space="preserve">mesmos meios de divulgação do </w:t>
      </w:r>
      <w:r w:rsidR="005A23FA">
        <w:rPr>
          <w:rFonts w:asciiTheme="majorHAnsi" w:hAnsiTheme="majorHAnsi" w:cstheme="majorHAnsi"/>
          <w:sz w:val="24"/>
          <w:szCs w:val="24"/>
        </w:rPr>
        <w:t>e</w:t>
      </w:r>
      <w:r w:rsidRPr="00961BE8">
        <w:rPr>
          <w:rFonts w:asciiTheme="majorHAnsi" w:hAnsiTheme="majorHAnsi" w:cstheme="majorHAnsi"/>
          <w:sz w:val="24"/>
          <w:szCs w:val="24"/>
        </w:rPr>
        <w:t>dital.</w:t>
      </w:r>
    </w:p>
    <w:p w14:paraId="01FFC15C" w14:textId="4F023071" w:rsidR="00994D4D" w:rsidRDefault="004673B4" w:rsidP="006B1DB5">
      <w:pPr>
        <w:tabs>
          <w:tab w:val="left" w:pos="1134"/>
        </w:tabs>
        <w:spacing w:after="0" w:line="240" w:lineRule="auto"/>
        <w:jc w:val="both"/>
        <w:rPr>
          <w:rFonts w:asciiTheme="majorHAnsi" w:hAnsiTheme="majorHAnsi" w:cstheme="majorHAnsi"/>
          <w:bCs/>
          <w:sz w:val="24"/>
          <w:szCs w:val="24"/>
          <w:lang w:val="pt-PT"/>
        </w:rPr>
      </w:pPr>
      <w:r w:rsidRPr="008F5084">
        <w:rPr>
          <w:rFonts w:asciiTheme="majorHAnsi" w:hAnsiTheme="majorHAnsi" w:cstheme="majorHAnsi"/>
          <w:bCs/>
          <w:sz w:val="24"/>
          <w:szCs w:val="24"/>
          <w:lang w:val="pt-PT"/>
        </w:rPr>
        <w:lastRenderedPageBreak/>
        <w:t>1.5</w:t>
      </w:r>
      <w:r>
        <w:rPr>
          <w:rFonts w:asciiTheme="majorHAnsi" w:hAnsiTheme="majorHAnsi" w:cstheme="majorHAnsi"/>
          <w:bCs/>
          <w:sz w:val="24"/>
          <w:szCs w:val="24"/>
          <w:lang w:val="pt-PT"/>
        </w:rPr>
        <w:tab/>
      </w:r>
      <w:r w:rsidRPr="004F5579">
        <w:rPr>
          <w:rFonts w:ascii="Calibri Light" w:hAnsi="Calibri Light" w:cs="Calibri Light"/>
          <w:sz w:val="24"/>
          <w:szCs w:val="24"/>
        </w:rPr>
        <w:t xml:space="preserve">A licitação que é objeto do presente </w:t>
      </w:r>
      <w:r w:rsidR="005A23FA">
        <w:rPr>
          <w:rFonts w:ascii="Calibri Light" w:hAnsi="Calibri Light" w:cs="Calibri Light"/>
          <w:sz w:val="24"/>
          <w:szCs w:val="24"/>
        </w:rPr>
        <w:t>e</w:t>
      </w:r>
      <w:r w:rsidRPr="004F5579">
        <w:rPr>
          <w:rFonts w:ascii="Calibri Light" w:hAnsi="Calibri Light" w:cs="Calibri Light"/>
          <w:sz w:val="24"/>
          <w:szCs w:val="24"/>
        </w:rPr>
        <w:t xml:space="preserve">dital poderá ser adiada ou revogada por razões de interesse público, sem que caiba às licitantes qualquer direito </w:t>
      </w:r>
      <w:r w:rsidR="008F5084">
        <w:rPr>
          <w:rFonts w:ascii="Calibri Light" w:hAnsi="Calibri Light" w:cs="Calibri Light"/>
          <w:sz w:val="24"/>
          <w:szCs w:val="24"/>
        </w:rPr>
        <w:t>à</w:t>
      </w:r>
      <w:r w:rsidRPr="004F5579">
        <w:rPr>
          <w:rFonts w:ascii="Calibri Light" w:hAnsi="Calibri Light" w:cs="Calibri Light"/>
          <w:sz w:val="24"/>
          <w:szCs w:val="24"/>
        </w:rPr>
        <w:t xml:space="preserve"> reclamação ou indenização por estes motivos.</w:t>
      </w:r>
    </w:p>
    <w:p w14:paraId="0A9839DF" w14:textId="77777777" w:rsidR="004673B4" w:rsidRPr="00423483" w:rsidRDefault="004673B4" w:rsidP="006B1DB5">
      <w:pPr>
        <w:tabs>
          <w:tab w:val="left" w:pos="1134"/>
        </w:tabs>
        <w:spacing w:after="0" w:line="240" w:lineRule="auto"/>
        <w:jc w:val="both"/>
        <w:rPr>
          <w:rFonts w:asciiTheme="majorHAnsi" w:hAnsiTheme="majorHAnsi" w:cstheme="majorHAnsi"/>
          <w:bCs/>
          <w:sz w:val="24"/>
          <w:szCs w:val="24"/>
          <w:lang w:val="pt-PT"/>
        </w:rPr>
      </w:pPr>
    </w:p>
    <w:p w14:paraId="0EDEF3D3" w14:textId="7E03807B" w:rsidR="00E93A0C" w:rsidRPr="00E93A0C" w:rsidRDefault="00E93A0C" w:rsidP="00E93A0C">
      <w:pPr>
        <w:tabs>
          <w:tab w:val="left" w:pos="1134"/>
        </w:tabs>
        <w:spacing w:after="0" w:line="240" w:lineRule="auto"/>
        <w:jc w:val="both"/>
        <w:rPr>
          <w:rFonts w:asciiTheme="majorHAnsi" w:hAnsiTheme="majorHAnsi" w:cstheme="majorHAnsi"/>
          <w:b/>
          <w:bCs/>
          <w:sz w:val="24"/>
          <w:szCs w:val="24"/>
          <w:lang w:val="pt-PT"/>
        </w:rPr>
      </w:pPr>
      <w:r w:rsidRPr="00E93A0C">
        <w:rPr>
          <w:rFonts w:asciiTheme="majorHAnsi" w:hAnsiTheme="majorHAnsi" w:cstheme="majorHAnsi"/>
          <w:b/>
          <w:bCs/>
          <w:sz w:val="24"/>
          <w:szCs w:val="24"/>
          <w:lang w:val="pt-PT"/>
        </w:rPr>
        <w:t>2.</w:t>
      </w:r>
      <w:r w:rsidR="003824AA">
        <w:rPr>
          <w:rFonts w:asciiTheme="majorHAnsi" w:hAnsiTheme="majorHAnsi" w:cstheme="majorHAnsi"/>
          <w:b/>
          <w:bCs/>
          <w:sz w:val="24"/>
          <w:szCs w:val="24"/>
          <w:lang w:val="pt-PT"/>
        </w:rPr>
        <w:tab/>
      </w:r>
      <w:r w:rsidRPr="00E93A0C">
        <w:rPr>
          <w:rFonts w:asciiTheme="majorHAnsi" w:hAnsiTheme="majorHAnsi" w:cstheme="majorHAnsi"/>
          <w:b/>
          <w:bCs/>
          <w:sz w:val="24"/>
          <w:szCs w:val="24"/>
          <w:lang w:val="pt-PT"/>
        </w:rPr>
        <w:t>DO REGIME DE EXECUÇÃO, DO CRITÉRIO DE JULGAMENTO, DO MODO DE DISPUTA E DO ORÇAMENTO</w:t>
      </w:r>
    </w:p>
    <w:p w14:paraId="0D13646F" w14:textId="28D75947" w:rsidR="00E93A0C" w:rsidRPr="00E93A0C" w:rsidRDefault="00E93A0C" w:rsidP="00E93A0C">
      <w:pPr>
        <w:tabs>
          <w:tab w:val="left" w:pos="1134"/>
        </w:tabs>
        <w:spacing w:after="0" w:line="240" w:lineRule="auto"/>
        <w:jc w:val="both"/>
        <w:rPr>
          <w:rFonts w:asciiTheme="majorHAnsi" w:hAnsiTheme="majorHAnsi" w:cstheme="majorHAnsi"/>
          <w:sz w:val="24"/>
          <w:szCs w:val="24"/>
          <w:lang w:val="pt-PT"/>
        </w:rPr>
      </w:pPr>
      <w:r w:rsidRPr="005C1404">
        <w:rPr>
          <w:rFonts w:asciiTheme="majorHAnsi" w:hAnsiTheme="majorHAnsi" w:cstheme="majorHAnsi"/>
          <w:sz w:val="24"/>
          <w:szCs w:val="24"/>
          <w:lang w:val="pt-PT"/>
        </w:rPr>
        <w:t>2.1</w:t>
      </w:r>
      <w:r>
        <w:rPr>
          <w:rFonts w:asciiTheme="majorHAnsi" w:hAnsiTheme="majorHAnsi" w:cstheme="majorHAnsi"/>
          <w:sz w:val="24"/>
          <w:szCs w:val="24"/>
          <w:lang w:val="pt-PT"/>
        </w:rPr>
        <w:tab/>
      </w:r>
      <w:r w:rsidRPr="00E93A0C">
        <w:rPr>
          <w:rFonts w:asciiTheme="majorHAnsi" w:hAnsiTheme="majorHAnsi" w:cstheme="majorHAnsi"/>
          <w:sz w:val="24"/>
          <w:szCs w:val="24"/>
          <w:lang w:val="pt-PT"/>
        </w:rPr>
        <w:t xml:space="preserve">Os serviços objeto deste </w:t>
      </w:r>
      <w:r w:rsidR="005A23FA">
        <w:rPr>
          <w:rFonts w:asciiTheme="majorHAnsi" w:hAnsiTheme="majorHAnsi" w:cstheme="majorHAnsi"/>
          <w:sz w:val="24"/>
          <w:szCs w:val="24"/>
          <w:lang w:val="pt-PT"/>
        </w:rPr>
        <w:t>e</w:t>
      </w:r>
      <w:r w:rsidRPr="00E93A0C">
        <w:rPr>
          <w:rFonts w:asciiTheme="majorHAnsi" w:hAnsiTheme="majorHAnsi" w:cstheme="majorHAnsi"/>
          <w:sz w:val="24"/>
          <w:szCs w:val="24"/>
          <w:lang w:val="pt-PT"/>
        </w:rPr>
        <w:t>dital serão executados sob regime de</w:t>
      </w:r>
      <w:r w:rsidR="005C1404">
        <w:rPr>
          <w:rFonts w:asciiTheme="majorHAnsi" w:hAnsiTheme="majorHAnsi" w:cstheme="majorHAnsi"/>
          <w:sz w:val="24"/>
          <w:szCs w:val="24"/>
          <w:lang w:val="pt-PT"/>
        </w:rPr>
        <w:t xml:space="preserve"> </w:t>
      </w:r>
      <w:r w:rsidR="00B60E26">
        <w:rPr>
          <w:rFonts w:asciiTheme="majorHAnsi" w:hAnsiTheme="majorHAnsi" w:cstheme="majorHAnsi"/>
          <w:b/>
          <w:bCs/>
          <w:sz w:val="24"/>
          <w:szCs w:val="24"/>
          <w:lang w:val="pt-PT"/>
        </w:rPr>
        <w:t>EMPREITADA POR PREÇO GLOBAL</w:t>
      </w:r>
      <w:r w:rsidRPr="00E93A0C">
        <w:rPr>
          <w:rFonts w:asciiTheme="majorHAnsi" w:hAnsiTheme="majorHAnsi" w:cstheme="majorHAnsi"/>
          <w:sz w:val="24"/>
          <w:szCs w:val="24"/>
          <w:lang w:val="pt-PT"/>
        </w:rPr>
        <w:t>.</w:t>
      </w:r>
    </w:p>
    <w:p w14:paraId="7E73DDAC" w14:textId="1B0F302C" w:rsidR="00E93A0C" w:rsidRPr="00E93A0C" w:rsidRDefault="00E93A0C" w:rsidP="00E93A0C">
      <w:pPr>
        <w:tabs>
          <w:tab w:val="left" w:pos="1134"/>
        </w:tabs>
        <w:spacing w:after="0" w:line="240" w:lineRule="auto"/>
        <w:jc w:val="both"/>
        <w:rPr>
          <w:rFonts w:asciiTheme="majorHAnsi" w:hAnsiTheme="majorHAnsi" w:cstheme="majorHAnsi"/>
          <w:sz w:val="24"/>
          <w:szCs w:val="24"/>
          <w:lang w:val="pt-PT"/>
        </w:rPr>
      </w:pPr>
      <w:r w:rsidRPr="005C1404">
        <w:rPr>
          <w:rFonts w:asciiTheme="majorHAnsi" w:hAnsiTheme="majorHAnsi" w:cstheme="majorHAnsi"/>
          <w:sz w:val="24"/>
          <w:szCs w:val="24"/>
          <w:lang w:val="pt-PT"/>
        </w:rPr>
        <w:t>2.2</w:t>
      </w:r>
      <w:r>
        <w:rPr>
          <w:rFonts w:asciiTheme="majorHAnsi" w:hAnsiTheme="majorHAnsi" w:cstheme="majorHAnsi"/>
          <w:sz w:val="24"/>
          <w:szCs w:val="24"/>
          <w:lang w:val="pt-PT"/>
        </w:rPr>
        <w:tab/>
      </w:r>
      <w:r w:rsidRPr="00E93A0C">
        <w:rPr>
          <w:rFonts w:asciiTheme="majorHAnsi" w:hAnsiTheme="majorHAnsi" w:cstheme="majorHAnsi"/>
          <w:sz w:val="24"/>
          <w:szCs w:val="24"/>
          <w:lang w:val="pt-PT"/>
        </w:rPr>
        <w:t xml:space="preserve">O critério de julgamento será por </w:t>
      </w:r>
      <w:r w:rsidRPr="00E93A0C">
        <w:rPr>
          <w:rFonts w:asciiTheme="majorHAnsi" w:hAnsiTheme="majorHAnsi" w:cstheme="majorHAnsi"/>
          <w:b/>
          <w:bCs/>
          <w:sz w:val="24"/>
          <w:szCs w:val="24"/>
          <w:lang w:val="pt-PT"/>
        </w:rPr>
        <w:t>MENOR PREÇO</w:t>
      </w:r>
      <w:r w:rsidR="006D6E57">
        <w:rPr>
          <w:rFonts w:asciiTheme="majorHAnsi" w:hAnsiTheme="majorHAnsi" w:cstheme="majorHAnsi"/>
          <w:b/>
          <w:bCs/>
          <w:sz w:val="24"/>
          <w:szCs w:val="24"/>
          <w:lang w:val="pt-PT"/>
        </w:rPr>
        <w:t xml:space="preserve"> GLOBAL</w:t>
      </w:r>
      <w:r w:rsidRPr="00E93A0C">
        <w:rPr>
          <w:rFonts w:asciiTheme="majorHAnsi" w:hAnsiTheme="majorHAnsi" w:cstheme="majorHAnsi"/>
          <w:sz w:val="24"/>
          <w:szCs w:val="24"/>
          <w:lang w:val="pt-PT"/>
        </w:rPr>
        <w:t>.</w:t>
      </w:r>
    </w:p>
    <w:p w14:paraId="49E985FB" w14:textId="043D95B9" w:rsidR="00933B5D" w:rsidRPr="00933B5D" w:rsidRDefault="00933B5D" w:rsidP="00933B5D">
      <w:pPr>
        <w:tabs>
          <w:tab w:val="left" w:pos="1134"/>
        </w:tabs>
        <w:spacing w:after="0" w:line="240" w:lineRule="auto"/>
        <w:jc w:val="both"/>
        <w:rPr>
          <w:rFonts w:asciiTheme="majorHAnsi" w:hAnsiTheme="majorHAnsi" w:cstheme="majorHAnsi"/>
          <w:b/>
          <w:i/>
          <w:sz w:val="24"/>
          <w:szCs w:val="24"/>
          <w:lang w:val="pt-PT"/>
        </w:rPr>
      </w:pPr>
      <w:r w:rsidRPr="005C1404">
        <w:rPr>
          <w:rFonts w:asciiTheme="majorHAnsi" w:hAnsiTheme="majorHAnsi" w:cstheme="majorHAnsi"/>
          <w:sz w:val="24"/>
          <w:szCs w:val="24"/>
          <w:lang w:val="pt-PT"/>
        </w:rPr>
        <w:t>2.3</w:t>
      </w:r>
      <w:r>
        <w:rPr>
          <w:rFonts w:asciiTheme="majorHAnsi" w:hAnsiTheme="majorHAnsi" w:cstheme="majorHAnsi"/>
          <w:sz w:val="24"/>
          <w:szCs w:val="24"/>
          <w:lang w:val="pt-PT"/>
        </w:rPr>
        <w:tab/>
      </w:r>
      <w:r w:rsidRPr="00933B5D">
        <w:rPr>
          <w:rFonts w:asciiTheme="majorHAnsi" w:hAnsiTheme="majorHAnsi" w:cstheme="majorHAnsi"/>
          <w:sz w:val="24"/>
          <w:szCs w:val="24"/>
          <w:lang w:val="pt-PT"/>
        </w:rPr>
        <w:t xml:space="preserve">O modo de disputa será </w:t>
      </w:r>
      <w:r w:rsidRPr="00933B5D">
        <w:rPr>
          <w:rFonts w:asciiTheme="majorHAnsi" w:hAnsiTheme="majorHAnsi" w:cstheme="majorHAnsi"/>
          <w:b/>
          <w:sz w:val="24"/>
          <w:szCs w:val="24"/>
          <w:lang w:val="pt-PT"/>
        </w:rPr>
        <w:t>ABERTO</w:t>
      </w:r>
      <w:r w:rsidRPr="00B60E26">
        <w:rPr>
          <w:rFonts w:asciiTheme="majorHAnsi" w:hAnsiTheme="majorHAnsi" w:cstheme="majorHAnsi"/>
          <w:bCs/>
          <w:sz w:val="24"/>
          <w:szCs w:val="24"/>
          <w:lang w:val="pt-PT"/>
        </w:rPr>
        <w:t>.</w:t>
      </w:r>
    </w:p>
    <w:p w14:paraId="126F58BB" w14:textId="76A9DEBA" w:rsidR="006D6E57" w:rsidRPr="00B07872" w:rsidRDefault="00933B5D" w:rsidP="006D6E57">
      <w:pPr>
        <w:tabs>
          <w:tab w:val="left" w:pos="1134"/>
        </w:tabs>
        <w:spacing w:after="0" w:line="240" w:lineRule="auto"/>
        <w:jc w:val="both"/>
        <w:rPr>
          <w:rFonts w:asciiTheme="majorHAnsi" w:hAnsiTheme="majorHAnsi" w:cstheme="majorHAnsi"/>
          <w:b/>
          <w:sz w:val="24"/>
          <w:szCs w:val="24"/>
          <w:lang w:val="pt-PT"/>
        </w:rPr>
      </w:pPr>
      <w:r w:rsidRPr="005C1404">
        <w:rPr>
          <w:rFonts w:asciiTheme="majorHAnsi" w:hAnsiTheme="majorHAnsi" w:cstheme="majorHAnsi"/>
          <w:sz w:val="24"/>
          <w:szCs w:val="24"/>
          <w:lang w:val="pt-PT"/>
        </w:rPr>
        <w:t>2.4</w:t>
      </w:r>
      <w:r>
        <w:rPr>
          <w:rFonts w:asciiTheme="majorHAnsi" w:hAnsiTheme="majorHAnsi" w:cstheme="majorHAnsi"/>
          <w:sz w:val="24"/>
          <w:szCs w:val="24"/>
          <w:lang w:val="pt-PT"/>
        </w:rPr>
        <w:tab/>
      </w:r>
      <w:r w:rsidRPr="00933B5D">
        <w:rPr>
          <w:rFonts w:asciiTheme="majorHAnsi" w:hAnsiTheme="majorHAnsi" w:cstheme="majorHAnsi"/>
          <w:sz w:val="24"/>
          <w:szCs w:val="24"/>
          <w:lang w:val="pt-PT"/>
        </w:rPr>
        <w:t xml:space="preserve">O valor estimado da licitação é de </w:t>
      </w:r>
      <w:r w:rsidRPr="00933B5D">
        <w:rPr>
          <w:rFonts w:asciiTheme="majorHAnsi" w:hAnsiTheme="majorHAnsi" w:cstheme="majorHAnsi"/>
          <w:b/>
          <w:sz w:val="24"/>
          <w:szCs w:val="24"/>
          <w:lang w:val="pt-PT"/>
        </w:rPr>
        <w:t>R$</w:t>
      </w:r>
      <w:r w:rsidR="007B3AF1">
        <w:rPr>
          <w:rFonts w:asciiTheme="majorHAnsi" w:hAnsiTheme="majorHAnsi" w:cstheme="majorHAnsi"/>
          <w:b/>
          <w:sz w:val="24"/>
          <w:szCs w:val="24"/>
          <w:lang w:val="pt-PT"/>
        </w:rPr>
        <w:t xml:space="preserve"> </w:t>
      </w:r>
      <w:r w:rsidR="0042150C">
        <w:rPr>
          <w:rFonts w:asciiTheme="majorHAnsi" w:hAnsiTheme="majorHAnsi" w:cstheme="majorHAnsi"/>
          <w:b/>
          <w:sz w:val="24"/>
          <w:szCs w:val="24"/>
          <w:lang w:val="pt-PT"/>
        </w:rPr>
        <w:t>347.481,20</w:t>
      </w:r>
      <w:r w:rsidRPr="00933B5D">
        <w:rPr>
          <w:rFonts w:asciiTheme="majorHAnsi" w:hAnsiTheme="majorHAnsi" w:cstheme="majorHAnsi"/>
          <w:b/>
          <w:sz w:val="24"/>
          <w:szCs w:val="24"/>
          <w:lang w:val="pt-PT"/>
        </w:rPr>
        <w:t xml:space="preserve"> (</w:t>
      </w:r>
      <w:r w:rsidR="0042150C">
        <w:rPr>
          <w:rFonts w:asciiTheme="majorHAnsi" w:hAnsiTheme="majorHAnsi" w:cstheme="majorHAnsi"/>
          <w:b/>
          <w:sz w:val="24"/>
          <w:szCs w:val="24"/>
          <w:lang w:val="pt-PT"/>
        </w:rPr>
        <w:t>Trezentos e quarenta e sete mil, quatrocentos e oitenta e um reais e vinte centavos</w:t>
      </w:r>
      <w:r w:rsidRPr="00933B5D">
        <w:rPr>
          <w:rFonts w:asciiTheme="majorHAnsi" w:hAnsiTheme="majorHAnsi" w:cstheme="majorHAnsi"/>
          <w:b/>
          <w:sz w:val="24"/>
          <w:szCs w:val="24"/>
          <w:lang w:val="pt-PT"/>
        </w:rPr>
        <w:t>)</w:t>
      </w:r>
      <w:r w:rsidRPr="00933B5D">
        <w:rPr>
          <w:rFonts w:asciiTheme="majorHAnsi" w:hAnsiTheme="majorHAnsi" w:cstheme="majorHAnsi"/>
          <w:sz w:val="24"/>
          <w:szCs w:val="24"/>
          <w:lang w:val="pt-PT"/>
        </w:rPr>
        <w:t>, data-base do orçamento</w:t>
      </w:r>
      <w:r w:rsidRPr="00B07872">
        <w:rPr>
          <w:rFonts w:asciiTheme="majorHAnsi" w:hAnsiTheme="majorHAnsi" w:cstheme="majorHAnsi"/>
          <w:sz w:val="24"/>
          <w:szCs w:val="24"/>
          <w:lang w:val="pt-PT"/>
        </w:rPr>
        <w:t>:</w:t>
      </w:r>
      <w:r w:rsidRPr="00B07872">
        <w:rPr>
          <w:rFonts w:asciiTheme="majorHAnsi" w:hAnsiTheme="majorHAnsi" w:cstheme="majorHAnsi"/>
          <w:b/>
          <w:sz w:val="24"/>
          <w:szCs w:val="24"/>
          <w:lang w:val="pt-PT"/>
        </w:rPr>
        <w:t xml:space="preserve"> </w:t>
      </w:r>
      <w:r w:rsidR="004F4266" w:rsidRPr="00B07872">
        <w:rPr>
          <w:rFonts w:asciiTheme="majorHAnsi" w:hAnsiTheme="majorHAnsi" w:cstheme="majorHAnsi"/>
          <w:b/>
          <w:sz w:val="24"/>
          <w:szCs w:val="24"/>
          <w:lang w:val="pt-PT"/>
        </w:rPr>
        <w:t>Janeiro</w:t>
      </w:r>
      <w:r w:rsidR="00E05081" w:rsidRPr="00B07872">
        <w:rPr>
          <w:rFonts w:asciiTheme="majorHAnsi" w:hAnsiTheme="majorHAnsi" w:cstheme="majorHAnsi"/>
          <w:b/>
          <w:sz w:val="24"/>
          <w:szCs w:val="24"/>
          <w:lang w:val="pt-PT"/>
        </w:rPr>
        <w:t xml:space="preserve"> de </w:t>
      </w:r>
      <w:r w:rsidRPr="00B07872">
        <w:rPr>
          <w:rFonts w:asciiTheme="majorHAnsi" w:hAnsiTheme="majorHAnsi" w:cstheme="majorHAnsi"/>
          <w:b/>
          <w:sz w:val="24"/>
          <w:szCs w:val="24"/>
          <w:lang w:val="pt-PT"/>
        </w:rPr>
        <w:t>202</w:t>
      </w:r>
      <w:r w:rsidR="00C50F3F" w:rsidRPr="00B07872">
        <w:rPr>
          <w:rFonts w:asciiTheme="majorHAnsi" w:hAnsiTheme="majorHAnsi" w:cstheme="majorHAnsi"/>
          <w:b/>
          <w:sz w:val="24"/>
          <w:szCs w:val="24"/>
          <w:lang w:val="pt-PT"/>
        </w:rPr>
        <w:t>5</w:t>
      </w:r>
      <w:r w:rsidRPr="00B07872">
        <w:rPr>
          <w:rFonts w:asciiTheme="majorHAnsi" w:hAnsiTheme="majorHAnsi" w:cstheme="majorHAnsi"/>
          <w:bCs/>
          <w:sz w:val="24"/>
          <w:szCs w:val="24"/>
          <w:lang w:val="pt-PT"/>
        </w:rPr>
        <w:t>.</w:t>
      </w:r>
    </w:p>
    <w:p w14:paraId="6D9DEB3F" w14:textId="7F0D5501" w:rsidR="003C0CEA" w:rsidRDefault="006D6E57" w:rsidP="003C0CEA">
      <w:pPr>
        <w:tabs>
          <w:tab w:val="left" w:pos="1134"/>
        </w:tabs>
        <w:spacing w:after="0" w:line="240" w:lineRule="auto"/>
        <w:jc w:val="both"/>
        <w:rPr>
          <w:rFonts w:ascii="Calibri Light" w:hAnsi="Calibri Light" w:cs="Calibri Light"/>
          <w:b/>
          <w:bCs/>
          <w:sz w:val="24"/>
          <w:szCs w:val="24"/>
        </w:rPr>
      </w:pPr>
      <w:r w:rsidRPr="00665079">
        <w:rPr>
          <w:rFonts w:asciiTheme="majorHAnsi" w:hAnsiTheme="majorHAnsi" w:cstheme="majorHAnsi"/>
          <w:bCs/>
          <w:sz w:val="24"/>
          <w:szCs w:val="24"/>
          <w:lang w:val="pt-PT"/>
        </w:rPr>
        <w:t>2.5</w:t>
      </w:r>
      <w:r w:rsidRPr="00665079">
        <w:rPr>
          <w:rFonts w:asciiTheme="majorHAnsi" w:hAnsiTheme="majorHAnsi" w:cstheme="majorHAnsi"/>
          <w:b/>
          <w:sz w:val="24"/>
          <w:szCs w:val="24"/>
          <w:lang w:val="pt-PT"/>
        </w:rPr>
        <w:tab/>
      </w:r>
      <w:r w:rsidR="0028161E" w:rsidRPr="00665079">
        <w:rPr>
          <w:rFonts w:ascii="Calibri Light" w:hAnsi="Calibri Light" w:cs="Calibri Light"/>
          <w:sz w:val="24"/>
          <w:szCs w:val="24"/>
        </w:rPr>
        <w:t>P</w:t>
      </w:r>
      <w:r w:rsidRPr="00665079">
        <w:rPr>
          <w:rFonts w:ascii="Calibri Light" w:hAnsi="Calibri Light" w:cs="Calibri Light"/>
          <w:sz w:val="24"/>
          <w:szCs w:val="24"/>
        </w:rPr>
        <w:t>referência</w:t>
      </w:r>
      <w:r w:rsidR="0028161E" w:rsidRPr="00665079">
        <w:rPr>
          <w:rFonts w:ascii="Calibri Light" w:hAnsi="Calibri Light" w:cs="Calibri Light"/>
          <w:sz w:val="24"/>
          <w:szCs w:val="24"/>
        </w:rPr>
        <w:t xml:space="preserve"> ME/EPP/EQUIPARADAS: </w:t>
      </w:r>
      <w:r w:rsidR="00A3717C">
        <w:rPr>
          <w:rFonts w:ascii="Calibri Light" w:hAnsi="Calibri Light" w:cs="Calibri Light"/>
          <w:b/>
          <w:bCs/>
          <w:sz w:val="24"/>
          <w:szCs w:val="24"/>
        </w:rPr>
        <w:t>s</w:t>
      </w:r>
      <w:r w:rsidR="00940996" w:rsidRPr="00665079">
        <w:rPr>
          <w:rFonts w:ascii="Calibri Light" w:hAnsi="Calibri Light" w:cs="Calibri Light"/>
          <w:b/>
          <w:bCs/>
          <w:sz w:val="24"/>
          <w:szCs w:val="24"/>
        </w:rPr>
        <w:t>im</w:t>
      </w:r>
      <w:r w:rsidR="00886AB9" w:rsidRPr="00B60E26">
        <w:rPr>
          <w:rFonts w:ascii="Calibri Light" w:hAnsi="Calibri Light" w:cs="Calibri Light"/>
          <w:sz w:val="24"/>
          <w:szCs w:val="24"/>
        </w:rPr>
        <w:t>.</w:t>
      </w:r>
    </w:p>
    <w:p w14:paraId="6DE94F43" w14:textId="2DF1AB14" w:rsidR="003C0CEA" w:rsidRPr="0056773A" w:rsidRDefault="003C0CEA" w:rsidP="003C0CEA">
      <w:pPr>
        <w:tabs>
          <w:tab w:val="left" w:pos="1134"/>
        </w:tabs>
        <w:spacing w:after="0" w:line="240" w:lineRule="auto"/>
        <w:jc w:val="both"/>
        <w:rPr>
          <w:rFonts w:ascii="Calibri Light" w:hAnsi="Calibri Light" w:cs="Calibri Light"/>
          <w:b/>
          <w:bCs/>
          <w:sz w:val="24"/>
          <w:szCs w:val="24"/>
        </w:rPr>
      </w:pPr>
      <w:r w:rsidRPr="002B68F9">
        <w:rPr>
          <w:rFonts w:ascii="Calibri Light" w:hAnsi="Calibri Light" w:cs="Calibri Light"/>
          <w:sz w:val="24"/>
          <w:szCs w:val="24"/>
        </w:rPr>
        <w:t>2.6</w:t>
      </w:r>
      <w:r>
        <w:rPr>
          <w:rFonts w:ascii="Calibri Light" w:hAnsi="Calibri Light" w:cs="Calibri Light"/>
          <w:b/>
          <w:bCs/>
          <w:sz w:val="24"/>
          <w:szCs w:val="24"/>
        </w:rPr>
        <w:tab/>
      </w:r>
      <w:r w:rsidRPr="002B68F9">
        <w:rPr>
          <w:rFonts w:ascii="Calibri Light" w:hAnsi="Calibri Light" w:cs="Calibri Light"/>
          <w:sz w:val="24"/>
          <w:szCs w:val="24"/>
        </w:rPr>
        <w:t xml:space="preserve">O </w:t>
      </w:r>
      <w:r w:rsidR="00A3717C">
        <w:rPr>
          <w:rFonts w:ascii="Calibri Light" w:hAnsi="Calibri Light" w:cs="Calibri Light"/>
          <w:sz w:val="24"/>
          <w:szCs w:val="24"/>
        </w:rPr>
        <w:t>c</w:t>
      </w:r>
      <w:r w:rsidRPr="00B64845">
        <w:rPr>
          <w:rFonts w:ascii="Calibri Light" w:hAnsi="Calibri Light" w:cs="Calibri Light"/>
          <w:sz w:val="24"/>
          <w:szCs w:val="24"/>
        </w:rPr>
        <w:t xml:space="preserve">ontrato </w:t>
      </w:r>
      <w:r w:rsidRPr="0056773A">
        <w:rPr>
          <w:rFonts w:ascii="Calibri Light" w:hAnsi="Calibri Light" w:cs="Calibri Light"/>
          <w:sz w:val="24"/>
          <w:szCs w:val="24"/>
        </w:rPr>
        <w:t xml:space="preserve">vigorará por </w:t>
      </w:r>
      <w:r w:rsidR="002C7A25" w:rsidRPr="002C7A25">
        <w:rPr>
          <w:rFonts w:ascii="Calibri Light" w:hAnsi="Calibri Light" w:cs="Calibri Light"/>
          <w:sz w:val="24"/>
          <w:szCs w:val="24"/>
        </w:rPr>
        <w:t>300</w:t>
      </w:r>
      <w:r w:rsidR="00B64845" w:rsidRPr="002C7A25">
        <w:rPr>
          <w:rFonts w:ascii="Calibri Light" w:hAnsi="Calibri Light" w:cs="Calibri Light"/>
          <w:sz w:val="24"/>
          <w:szCs w:val="24"/>
        </w:rPr>
        <w:t xml:space="preserve"> </w:t>
      </w:r>
      <w:r w:rsidRPr="0056773A">
        <w:rPr>
          <w:rFonts w:ascii="Calibri Light" w:hAnsi="Calibri Light" w:cs="Calibri Light"/>
          <w:sz w:val="24"/>
          <w:szCs w:val="24"/>
        </w:rPr>
        <w:t>(</w:t>
      </w:r>
      <w:r w:rsidR="002C7A25">
        <w:rPr>
          <w:rFonts w:ascii="Calibri Light" w:hAnsi="Calibri Light" w:cs="Calibri Light"/>
          <w:sz w:val="24"/>
          <w:szCs w:val="24"/>
        </w:rPr>
        <w:t>trezentos</w:t>
      </w:r>
      <w:r w:rsidRPr="0056773A">
        <w:rPr>
          <w:rFonts w:ascii="Calibri Light" w:hAnsi="Calibri Light" w:cs="Calibri Light"/>
          <w:sz w:val="24"/>
          <w:szCs w:val="24"/>
        </w:rPr>
        <w:t>)</w:t>
      </w:r>
      <w:r w:rsidR="005B0FD8" w:rsidRPr="0056773A">
        <w:rPr>
          <w:rFonts w:ascii="Calibri Light" w:hAnsi="Calibri Light" w:cs="Calibri Light"/>
          <w:sz w:val="24"/>
          <w:szCs w:val="24"/>
        </w:rPr>
        <w:t xml:space="preserve"> dias</w:t>
      </w:r>
      <w:r w:rsidRPr="0056773A">
        <w:rPr>
          <w:rFonts w:ascii="Calibri Light" w:hAnsi="Calibri Light" w:cs="Calibri Light"/>
          <w:sz w:val="24"/>
          <w:szCs w:val="24"/>
        </w:rPr>
        <w:t xml:space="preserve"> a partir da assinatura.</w:t>
      </w:r>
    </w:p>
    <w:p w14:paraId="6F0DECAD" w14:textId="78CD2B82" w:rsidR="00933B5D" w:rsidRDefault="003C0CEA" w:rsidP="00933B5D">
      <w:pPr>
        <w:tabs>
          <w:tab w:val="left" w:pos="1134"/>
        </w:tabs>
        <w:spacing w:after="0" w:line="240" w:lineRule="auto"/>
        <w:jc w:val="both"/>
        <w:rPr>
          <w:rFonts w:ascii="Calibri Light" w:hAnsi="Calibri Light" w:cs="Calibri Light"/>
          <w:b/>
          <w:bCs/>
          <w:sz w:val="24"/>
          <w:szCs w:val="24"/>
        </w:rPr>
      </w:pPr>
      <w:r w:rsidRPr="0056773A">
        <w:rPr>
          <w:rFonts w:ascii="Calibri Light" w:hAnsi="Calibri Light" w:cs="Calibri Light"/>
          <w:sz w:val="24"/>
          <w:szCs w:val="24"/>
        </w:rPr>
        <w:t>2.7</w:t>
      </w:r>
      <w:r w:rsidRPr="0056773A">
        <w:rPr>
          <w:rFonts w:ascii="Calibri Light" w:hAnsi="Calibri Light" w:cs="Calibri Light"/>
          <w:b/>
          <w:bCs/>
          <w:sz w:val="24"/>
          <w:szCs w:val="24"/>
        </w:rPr>
        <w:tab/>
      </w:r>
      <w:r w:rsidRPr="0056773A">
        <w:rPr>
          <w:rFonts w:ascii="Calibri Light" w:hAnsi="Calibri Light" w:cs="Calibri Light"/>
          <w:sz w:val="24"/>
          <w:szCs w:val="24"/>
        </w:rPr>
        <w:t xml:space="preserve">O prazo de execução das obras é </w:t>
      </w:r>
      <w:r w:rsidRPr="002C7A25">
        <w:rPr>
          <w:rFonts w:ascii="Calibri Light" w:hAnsi="Calibri Light" w:cs="Calibri Light"/>
          <w:sz w:val="24"/>
          <w:szCs w:val="24"/>
        </w:rPr>
        <w:t>de</w:t>
      </w:r>
      <w:r w:rsidR="005B0FD8" w:rsidRPr="002C7A25">
        <w:rPr>
          <w:rFonts w:ascii="Calibri Light" w:hAnsi="Calibri Light" w:cs="Calibri Light"/>
          <w:sz w:val="24"/>
          <w:szCs w:val="24"/>
        </w:rPr>
        <w:t xml:space="preserve"> </w:t>
      </w:r>
      <w:r w:rsidR="002C7A25" w:rsidRPr="002C7A25">
        <w:rPr>
          <w:rFonts w:ascii="Calibri Light" w:hAnsi="Calibri Light" w:cs="Calibri Light"/>
          <w:sz w:val="24"/>
          <w:szCs w:val="24"/>
        </w:rPr>
        <w:t>150</w:t>
      </w:r>
      <w:r w:rsidRPr="002C7A25">
        <w:rPr>
          <w:rFonts w:ascii="Calibri Light" w:hAnsi="Calibri Light" w:cs="Calibri Light"/>
          <w:sz w:val="24"/>
          <w:szCs w:val="24"/>
        </w:rPr>
        <w:t xml:space="preserve"> (</w:t>
      </w:r>
      <w:r w:rsidR="002C7A25" w:rsidRPr="002C7A25">
        <w:rPr>
          <w:rFonts w:ascii="Calibri Light" w:hAnsi="Calibri Light" w:cs="Calibri Light"/>
          <w:sz w:val="24"/>
          <w:szCs w:val="24"/>
        </w:rPr>
        <w:t>cento e cinquenta</w:t>
      </w:r>
      <w:r w:rsidRPr="002C7A25">
        <w:rPr>
          <w:rFonts w:ascii="Calibri Light" w:hAnsi="Calibri Light" w:cs="Calibri Light"/>
          <w:sz w:val="24"/>
          <w:szCs w:val="24"/>
        </w:rPr>
        <w:t>)</w:t>
      </w:r>
      <w:r w:rsidR="005B0FD8" w:rsidRPr="002C7A25">
        <w:rPr>
          <w:rFonts w:ascii="Calibri Light" w:hAnsi="Calibri Light" w:cs="Calibri Light"/>
          <w:sz w:val="24"/>
          <w:szCs w:val="24"/>
        </w:rPr>
        <w:t xml:space="preserve"> </w:t>
      </w:r>
      <w:r w:rsidR="005B0FD8" w:rsidRPr="0056773A">
        <w:rPr>
          <w:rFonts w:ascii="Calibri Light" w:hAnsi="Calibri Light" w:cs="Calibri Light"/>
          <w:sz w:val="24"/>
          <w:szCs w:val="24"/>
        </w:rPr>
        <w:t>dias</w:t>
      </w:r>
      <w:r w:rsidRPr="0056773A">
        <w:rPr>
          <w:rFonts w:ascii="Calibri Light" w:hAnsi="Calibri Light" w:cs="Calibri Light"/>
          <w:sz w:val="24"/>
          <w:szCs w:val="24"/>
        </w:rPr>
        <w:t xml:space="preserve">, </w:t>
      </w:r>
      <w:r w:rsidRPr="000030B4">
        <w:rPr>
          <w:rFonts w:ascii="Calibri Light" w:hAnsi="Calibri Light" w:cs="Calibri Light"/>
          <w:sz w:val="24"/>
          <w:szCs w:val="24"/>
        </w:rPr>
        <w:t>contados</w:t>
      </w:r>
      <w:r w:rsidRPr="003C0CEA">
        <w:rPr>
          <w:rFonts w:ascii="Calibri Light" w:hAnsi="Calibri Light" w:cs="Calibri Light"/>
          <w:sz w:val="24"/>
          <w:szCs w:val="24"/>
        </w:rPr>
        <w:t xml:space="preserve"> da data de</w:t>
      </w:r>
      <w:r w:rsidR="001B042D">
        <w:rPr>
          <w:rFonts w:ascii="Calibri Light" w:hAnsi="Calibri Light" w:cs="Calibri Light"/>
          <w:sz w:val="24"/>
          <w:szCs w:val="24"/>
        </w:rPr>
        <w:t xml:space="preserve"> </w:t>
      </w:r>
      <w:r w:rsidRPr="003C0CEA">
        <w:rPr>
          <w:rFonts w:ascii="Calibri Light" w:hAnsi="Calibri Light" w:cs="Calibri Light"/>
          <w:sz w:val="24"/>
          <w:szCs w:val="24"/>
        </w:rPr>
        <w:t>emissão da ordem de início, podendo, este prazo, ser prorrogado ou alterado nos termos</w:t>
      </w:r>
      <w:r w:rsidR="00FF2537">
        <w:rPr>
          <w:rFonts w:ascii="Calibri Light" w:hAnsi="Calibri Light" w:cs="Calibri Light"/>
          <w:sz w:val="24"/>
          <w:szCs w:val="24"/>
        </w:rPr>
        <w:t xml:space="preserve"> </w:t>
      </w:r>
      <w:r w:rsidRPr="003C0CEA">
        <w:rPr>
          <w:rFonts w:ascii="Calibri Light" w:hAnsi="Calibri Light" w:cs="Calibri Light"/>
          <w:sz w:val="24"/>
          <w:szCs w:val="24"/>
        </w:rPr>
        <w:t xml:space="preserve">da </w:t>
      </w:r>
      <w:r w:rsidR="00A3717C">
        <w:rPr>
          <w:rFonts w:ascii="Calibri Light" w:hAnsi="Calibri Light" w:cs="Calibri Light"/>
          <w:sz w:val="24"/>
          <w:szCs w:val="24"/>
        </w:rPr>
        <w:t>l</w:t>
      </w:r>
      <w:r w:rsidRPr="003C0CEA">
        <w:rPr>
          <w:rFonts w:ascii="Calibri Light" w:hAnsi="Calibri Light" w:cs="Calibri Light"/>
          <w:sz w:val="24"/>
          <w:szCs w:val="24"/>
        </w:rPr>
        <w:t xml:space="preserve">ei </w:t>
      </w:r>
      <w:r w:rsidR="00A3717C">
        <w:rPr>
          <w:rFonts w:ascii="Calibri Light" w:hAnsi="Calibri Light" w:cs="Calibri Light"/>
          <w:sz w:val="24"/>
          <w:szCs w:val="24"/>
        </w:rPr>
        <w:t>f</w:t>
      </w:r>
      <w:r w:rsidRPr="003C0CEA">
        <w:rPr>
          <w:rFonts w:ascii="Calibri Light" w:hAnsi="Calibri Light" w:cs="Calibri Light"/>
          <w:sz w:val="24"/>
          <w:szCs w:val="24"/>
        </w:rPr>
        <w:t>ederal n</w:t>
      </w:r>
      <w:r w:rsidR="00A3717C">
        <w:rPr>
          <w:rFonts w:ascii="Calibri Light" w:hAnsi="Calibri Light" w:cs="Calibri Light"/>
          <w:sz w:val="24"/>
          <w:szCs w:val="24"/>
        </w:rPr>
        <w:t xml:space="preserve">. </w:t>
      </w:r>
      <w:r w:rsidRPr="003C0CEA">
        <w:rPr>
          <w:rFonts w:ascii="Calibri Light" w:hAnsi="Calibri Light" w:cs="Calibri Light"/>
          <w:sz w:val="24"/>
          <w:szCs w:val="24"/>
        </w:rPr>
        <w:t>14.133/2021.</w:t>
      </w:r>
    </w:p>
    <w:p w14:paraId="6E3169DE" w14:textId="77777777" w:rsidR="001B042D" w:rsidRPr="001B042D" w:rsidRDefault="001B042D" w:rsidP="00933B5D">
      <w:pPr>
        <w:tabs>
          <w:tab w:val="left" w:pos="1134"/>
        </w:tabs>
        <w:spacing w:after="0" w:line="240" w:lineRule="auto"/>
        <w:jc w:val="both"/>
        <w:rPr>
          <w:rFonts w:ascii="Calibri Light" w:hAnsi="Calibri Light" w:cs="Calibri Light"/>
          <w:b/>
          <w:bCs/>
          <w:sz w:val="24"/>
          <w:szCs w:val="24"/>
        </w:rPr>
      </w:pPr>
    </w:p>
    <w:p w14:paraId="4525A4F4" w14:textId="035564AA" w:rsidR="00933B5D" w:rsidRDefault="00933B5D" w:rsidP="00933B5D">
      <w:pPr>
        <w:tabs>
          <w:tab w:val="left" w:pos="1134"/>
        </w:tabs>
        <w:spacing w:after="0" w:line="240" w:lineRule="auto"/>
        <w:jc w:val="both"/>
        <w:rPr>
          <w:rFonts w:asciiTheme="majorHAnsi" w:hAnsiTheme="majorHAnsi" w:cstheme="majorHAnsi"/>
          <w:b/>
          <w:bCs/>
          <w:sz w:val="24"/>
          <w:szCs w:val="24"/>
          <w:lang w:val="pt-PT"/>
        </w:rPr>
      </w:pPr>
      <w:r>
        <w:rPr>
          <w:rFonts w:asciiTheme="majorHAnsi" w:hAnsiTheme="majorHAnsi" w:cstheme="majorHAnsi"/>
          <w:b/>
          <w:bCs/>
          <w:sz w:val="24"/>
          <w:szCs w:val="24"/>
          <w:lang w:val="pt-PT"/>
        </w:rPr>
        <w:t>3.</w:t>
      </w:r>
      <w:r>
        <w:rPr>
          <w:rFonts w:asciiTheme="majorHAnsi" w:hAnsiTheme="majorHAnsi" w:cstheme="majorHAnsi"/>
          <w:b/>
          <w:bCs/>
          <w:sz w:val="24"/>
          <w:szCs w:val="24"/>
          <w:lang w:val="pt-PT"/>
        </w:rPr>
        <w:tab/>
      </w:r>
      <w:r w:rsidRPr="00456055">
        <w:rPr>
          <w:rFonts w:asciiTheme="majorHAnsi" w:hAnsiTheme="majorHAnsi" w:cstheme="majorHAnsi"/>
          <w:b/>
          <w:bCs/>
          <w:sz w:val="24"/>
          <w:szCs w:val="24"/>
          <w:lang w:val="pt-PT"/>
        </w:rPr>
        <w:t>DO</w:t>
      </w:r>
      <w:r>
        <w:rPr>
          <w:rFonts w:asciiTheme="majorHAnsi" w:hAnsiTheme="majorHAnsi" w:cstheme="majorHAnsi"/>
          <w:b/>
          <w:bCs/>
          <w:sz w:val="24"/>
          <w:szCs w:val="24"/>
          <w:lang w:val="pt-PT"/>
        </w:rPr>
        <w:t>S RECURSOS ORÇAMENTÁRIOS</w:t>
      </w:r>
    </w:p>
    <w:p w14:paraId="6DD70EC1" w14:textId="0C9371E0" w:rsidR="00776DB1" w:rsidRDefault="00933B5D" w:rsidP="00640401">
      <w:pPr>
        <w:tabs>
          <w:tab w:val="left" w:pos="540"/>
        </w:tabs>
        <w:autoSpaceDE w:val="0"/>
        <w:autoSpaceDN w:val="0"/>
        <w:adjustRightInd w:val="0"/>
        <w:spacing w:after="0" w:line="240" w:lineRule="auto"/>
        <w:jc w:val="both"/>
        <w:rPr>
          <w:rFonts w:asciiTheme="majorHAnsi" w:hAnsiTheme="majorHAnsi" w:cstheme="majorHAnsi"/>
          <w:b/>
          <w:bCs/>
          <w:sz w:val="24"/>
          <w:szCs w:val="24"/>
        </w:rPr>
      </w:pPr>
      <w:r w:rsidRPr="001B042D">
        <w:rPr>
          <w:rFonts w:asciiTheme="majorHAnsi" w:hAnsiTheme="majorHAnsi" w:cstheme="majorHAnsi"/>
          <w:sz w:val="24"/>
          <w:szCs w:val="24"/>
          <w:lang w:val="pt-PT"/>
        </w:rPr>
        <w:t>3.1</w:t>
      </w:r>
      <w:r>
        <w:rPr>
          <w:rFonts w:asciiTheme="majorHAnsi" w:hAnsiTheme="majorHAnsi" w:cstheme="majorHAnsi"/>
          <w:b/>
          <w:bCs/>
          <w:sz w:val="24"/>
          <w:szCs w:val="24"/>
          <w:lang w:val="pt-PT"/>
        </w:rPr>
        <w:tab/>
      </w:r>
      <w:r w:rsidR="00A3717C">
        <w:rPr>
          <w:rFonts w:asciiTheme="majorHAnsi" w:hAnsiTheme="majorHAnsi" w:cstheme="majorHAnsi"/>
          <w:b/>
          <w:bCs/>
          <w:sz w:val="24"/>
          <w:szCs w:val="24"/>
          <w:lang w:val="pt-PT"/>
        </w:rPr>
        <w:tab/>
        <w:t xml:space="preserve">        </w:t>
      </w:r>
      <w:r w:rsidRPr="00933B5D">
        <w:rPr>
          <w:rFonts w:asciiTheme="majorHAnsi" w:hAnsiTheme="majorHAnsi" w:cstheme="majorHAnsi"/>
          <w:sz w:val="24"/>
          <w:szCs w:val="24"/>
        </w:rPr>
        <w:t xml:space="preserve">Servirão de cobertura às contratações oriundas </w:t>
      </w:r>
      <w:r w:rsidR="00776DB1">
        <w:rPr>
          <w:rFonts w:asciiTheme="majorHAnsi" w:hAnsiTheme="majorHAnsi" w:cstheme="majorHAnsi"/>
          <w:sz w:val="24"/>
          <w:szCs w:val="24"/>
        </w:rPr>
        <w:t xml:space="preserve">desta </w:t>
      </w:r>
      <w:r w:rsidR="00A3717C">
        <w:rPr>
          <w:rFonts w:asciiTheme="majorHAnsi" w:hAnsiTheme="majorHAnsi" w:cstheme="majorHAnsi"/>
          <w:sz w:val="24"/>
          <w:szCs w:val="24"/>
        </w:rPr>
        <w:t>c</w:t>
      </w:r>
      <w:r w:rsidR="00776DB1">
        <w:rPr>
          <w:rFonts w:asciiTheme="majorHAnsi" w:hAnsiTheme="majorHAnsi" w:cstheme="majorHAnsi"/>
          <w:sz w:val="24"/>
          <w:szCs w:val="24"/>
        </w:rPr>
        <w:t>oncorrência</w:t>
      </w:r>
      <w:r w:rsidRPr="00933B5D">
        <w:rPr>
          <w:rFonts w:asciiTheme="majorHAnsi" w:hAnsiTheme="majorHAnsi" w:cstheme="majorHAnsi"/>
          <w:sz w:val="24"/>
          <w:szCs w:val="24"/>
        </w:rPr>
        <w:t xml:space="preserve"> </w:t>
      </w:r>
      <w:r w:rsidR="00A3717C">
        <w:rPr>
          <w:rFonts w:asciiTheme="majorHAnsi" w:hAnsiTheme="majorHAnsi" w:cstheme="majorHAnsi"/>
          <w:sz w:val="24"/>
          <w:szCs w:val="24"/>
        </w:rPr>
        <w:t>e</w:t>
      </w:r>
      <w:r w:rsidRPr="00933B5D">
        <w:rPr>
          <w:rFonts w:asciiTheme="majorHAnsi" w:hAnsiTheme="majorHAnsi" w:cstheme="majorHAnsi"/>
          <w:sz w:val="24"/>
          <w:szCs w:val="24"/>
        </w:rPr>
        <w:t>letrônic</w:t>
      </w:r>
      <w:r w:rsidR="00776DB1">
        <w:rPr>
          <w:rFonts w:asciiTheme="majorHAnsi" w:hAnsiTheme="majorHAnsi" w:cstheme="majorHAnsi"/>
          <w:sz w:val="24"/>
          <w:szCs w:val="24"/>
        </w:rPr>
        <w:t>a</w:t>
      </w:r>
      <w:r w:rsidRPr="00933B5D">
        <w:rPr>
          <w:rFonts w:asciiTheme="majorHAnsi" w:hAnsiTheme="majorHAnsi" w:cstheme="majorHAnsi"/>
          <w:sz w:val="24"/>
          <w:szCs w:val="24"/>
        </w:rPr>
        <w:t xml:space="preserve"> os recursos orçamentários </w:t>
      </w:r>
      <w:r w:rsidR="00B062A5">
        <w:rPr>
          <w:rFonts w:asciiTheme="majorHAnsi" w:hAnsiTheme="majorHAnsi" w:cstheme="majorHAnsi"/>
          <w:sz w:val="24"/>
          <w:szCs w:val="24"/>
        </w:rPr>
        <w:t>d</w:t>
      </w:r>
      <w:r w:rsidR="00426EB5">
        <w:rPr>
          <w:rFonts w:asciiTheme="majorHAnsi" w:hAnsiTheme="majorHAnsi" w:cstheme="majorHAnsi"/>
          <w:sz w:val="24"/>
          <w:szCs w:val="24"/>
        </w:rPr>
        <w:t xml:space="preserve">o Plano de Ações Articuladas PAR 3º Ciclo – Processo </w:t>
      </w:r>
      <w:r w:rsidR="00426EB5" w:rsidRPr="00426EB5">
        <w:rPr>
          <w:rFonts w:asciiTheme="majorHAnsi" w:hAnsiTheme="majorHAnsi" w:cstheme="majorHAnsi"/>
          <w:sz w:val="24"/>
          <w:szCs w:val="24"/>
        </w:rPr>
        <w:t>23400.000364/2023-87 -</w:t>
      </w:r>
      <w:r w:rsidR="00426EB5">
        <w:rPr>
          <w:rFonts w:ascii="Times New Roman" w:hAnsi="Times New Roman" w:cs="Times New Roman"/>
          <w:sz w:val="16"/>
          <w:szCs w:val="16"/>
        </w:rPr>
        <w:t xml:space="preserve"> </w:t>
      </w:r>
      <w:r w:rsidR="00426EB5">
        <w:rPr>
          <w:rFonts w:asciiTheme="majorHAnsi" w:hAnsiTheme="majorHAnsi" w:cstheme="majorHAnsi"/>
          <w:sz w:val="24"/>
          <w:szCs w:val="24"/>
        </w:rPr>
        <w:t xml:space="preserve">Termo de Compromisso nº </w:t>
      </w:r>
      <w:r w:rsidR="00426EB5" w:rsidRPr="00426EB5">
        <w:rPr>
          <w:rFonts w:asciiTheme="majorHAnsi" w:hAnsiTheme="majorHAnsi" w:cstheme="majorHAnsi"/>
          <w:sz w:val="24"/>
          <w:szCs w:val="24"/>
        </w:rPr>
        <w:t>948286-1</w:t>
      </w:r>
      <w:r w:rsidR="00426EB5">
        <w:rPr>
          <w:rFonts w:asciiTheme="majorHAnsi" w:hAnsiTheme="majorHAnsi" w:cstheme="majorHAnsi"/>
          <w:sz w:val="24"/>
          <w:szCs w:val="24"/>
        </w:rPr>
        <w:t xml:space="preserve"> </w:t>
      </w:r>
      <w:r w:rsidR="00B062A5">
        <w:rPr>
          <w:rFonts w:asciiTheme="majorHAnsi" w:hAnsiTheme="majorHAnsi" w:cstheme="majorHAnsi"/>
          <w:sz w:val="24"/>
          <w:szCs w:val="24"/>
        </w:rPr>
        <w:t>e Contrapartida do Município</w:t>
      </w:r>
      <w:r w:rsidRPr="00933B5D">
        <w:rPr>
          <w:rFonts w:asciiTheme="majorHAnsi" w:hAnsiTheme="majorHAnsi" w:cstheme="majorHAnsi"/>
          <w:sz w:val="24"/>
          <w:szCs w:val="24"/>
        </w:rPr>
        <w:t xml:space="preserve">: </w:t>
      </w:r>
      <w:r w:rsidR="00776DB1">
        <w:rPr>
          <w:rFonts w:asciiTheme="majorHAnsi" w:hAnsiTheme="majorHAnsi" w:cstheme="majorHAnsi"/>
          <w:sz w:val="24"/>
          <w:szCs w:val="24"/>
        </w:rPr>
        <w:t xml:space="preserve"> </w:t>
      </w:r>
      <w:bookmarkStart w:id="5" w:name="_Hlk169687868"/>
      <w:r w:rsidR="008A7D03" w:rsidRPr="00080C26">
        <w:rPr>
          <w:rFonts w:asciiTheme="majorHAnsi" w:hAnsiTheme="majorHAnsi" w:cstheme="majorHAnsi"/>
          <w:b/>
          <w:bCs/>
          <w:sz w:val="24"/>
          <w:szCs w:val="24"/>
        </w:rPr>
        <w:t>0</w:t>
      </w:r>
      <w:r w:rsidR="004F4266">
        <w:rPr>
          <w:rFonts w:asciiTheme="majorHAnsi" w:hAnsiTheme="majorHAnsi" w:cstheme="majorHAnsi"/>
          <w:b/>
          <w:bCs/>
          <w:sz w:val="24"/>
          <w:szCs w:val="24"/>
        </w:rPr>
        <w:t>6</w:t>
      </w:r>
      <w:r w:rsidR="008A7D03" w:rsidRPr="00080C26">
        <w:rPr>
          <w:rFonts w:asciiTheme="majorHAnsi" w:hAnsiTheme="majorHAnsi" w:cstheme="majorHAnsi"/>
          <w:b/>
          <w:bCs/>
          <w:sz w:val="24"/>
          <w:szCs w:val="24"/>
        </w:rPr>
        <w:t>.0</w:t>
      </w:r>
      <w:r w:rsidR="002C7A25">
        <w:rPr>
          <w:rFonts w:asciiTheme="majorHAnsi" w:hAnsiTheme="majorHAnsi" w:cstheme="majorHAnsi"/>
          <w:b/>
          <w:bCs/>
          <w:sz w:val="24"/>
          <w:szCs w:val="24"/>
        </w:rPr>
        <w:t>4</w:t>
      </w:r>
      <w:r w:rsidR="008A7D03" w:rsidRPr="00080C26">
        <w:rPr>
          <w:rFonts w:asciiTheme="majorHAnsi" w:hAnsiTheme="majorHAnsi" w:cstheme="majorHAnsi"/>
          <w:b/>
          <w:bCs/>
          <w:sz w:val="24"/>
          <w:szCs w:val="24"/>
        </w:rPr>
        <w:t>.</w:t>
      </w:r>
      <w:r w:rsidR="004F4266">
        <w:rPr>
          <w:rFonts w:asciiTheme="majorHAnsi" w:hAnsiTheme="majorHAnsi" w:cstheme="majorHAnsi"/>
          <w:b/>
          <w:bCs/>
          <w:sz w:val="24"/>
          <w:szCs w:val="24"/>
        </w:rPr>
        <w:t>12</w:t>
      </w:r>
      <w:r w:rsidR="008A7D03" w:rsidRPr="00080C26">
        <w:rPr>
          <w:rFonts w:asciiTheme="majorHAnsi" w:hAnsiTheme="majorHAnsi" w:cstheme="majorHAnsi"/>
          <w:b/>
          <w:bCs/>
          <w:sz w:val="24"/>
          <w:szCs w:val="24"/>
        </w:rPr>
        <w:t>.</w:t>
      </w:r>
      <w:r w:rsidR="004F4266">
        <w:rPr>
          <w:rFonts w:asciiTheme="majorHAnsi" w:hAnsiTheme="majorHAnsi" w:cstheme="majorHAnsi"/>
          <w:b/>
          <w:bCs/>
          <w:sz w:val="24"/>
          <w:szCs w:val="24"/>
        </w:rPr>
        <w:t>361</w:t>
      </w:r>
      <w:r w:rsidR="008A7D03" w:rsidRPr="00080C26">
        <w:rPr>
          <w:rFonts w:asciiTheme="majorHAnsi" w:hAnsiTheme="majorHAnsi" w:cstheme="majorHAnsi"/>
          <w:b/>
          <w:bCs/>
          <w:sz w:val="24"/>
          <w:szCs w:val="24"/>
        </w:rPr>
        <w:t>.0</w:t>
      </w:r>
      <w:r w:rsidR="004F4266">
        <w:rPr>
          <w:rFonts w:asciiTheme="majorHAnsi" w:hAnsiTheme="majorHAnsi" w:cstheme="majorHAnsi"/>
          <w:b/>
          <w:bCs/>
          <w:sz w:val="24"/>
          <w:szCs w:val="24"/>
        </w:rPr>
        <w:t>4</w:t>
      </w:r>
      <w:r w:rsidR="008272EF">
        <w:rPr>
          <w:rFonts w:asciiTheme="majorHAnsi" w:hAnsiTheme="majorHAnsi" w:cstheme="majorHAnsi"/>
          <w:b/>
          <w:bCs/>
          <w:sz w:val="24"/>
          <w:szCs w:val="24"/>
        </w:rPr>
        <w:t>0</w:t>
      </w:r>
      <w:r w:rsidR="00A3717C">
        <w:rPr>
          <w:rFonts w:asciiTheme="majorHAnsi" w:hAnsiTheme="majorHAnsi" w:cstheme="majorHAnsi"/>
          <w:b/>
          <w:bCs/>
          <w:sz w:val="24"/>
          <w:szCs w:val="24"/>
        </w:rPr>
        <w:t>0</w:t>
      </w:r>
      <w:r w:rsidR="008A7D03" w:rsidRPr="00080C26">
        <w:rPr>
          <w:rFonts w:asciiTheme="majorHAnsi" w:hAnsiTheme="majorHAnsi" w:cstheme="majorHAnsi"/>
          <w:b/>
          <w:bCs/>
          <w:sz w:val="24"/>
          <w:szCs w:val="24"/>
        </w:rPr>
        <w:t>.</w:t>
      </w:r>
      <w:r w:rsidR="009314FB">
        <w:rPr>
          <w:rFonts w:asciiTheme="majorHAnsi" w:hAnsiTheme="majorHAnsi" w:cstheme="majorHAnsi"/>
          <w:b/>
          <w:bCs/>
          <w:sz w:val="24"/>
          <w:szCs w:val="24"/>
        </w:rPr>
        <w:t>10</w:t>
      </w:r>
      <w:r w:rsidR="004F4266">
        <w:rPr>
          <w:rFonts w:asciiTheme="majorHAnsi" w:hAnsiTheme="majorHAnsi" w:cstheme="majorHAnsi"/>
          <w:b/>
          <w:bCs/>
          <w:sz w:val="24"/>
          <w:szCs w:val="24"/>
        </w:rPr>
        <w:t>08</w:t>
      </w:r>
      <w:r w:rsidR="008A7D03" w:rsidRPr="00080C26">
        <w:rPr>
          <w:rFonts w:asciiTheme="majorHAnsi" w:hAnsiTheme="majorHAnsi" w:cstheme="majorHAnsi"/>
          <w:b/>
          <w:bCs/>
          <w:sz w:val="24"/>
          <w:szCs w:val="24"/>
        </w:rPr>
        <w:t xml:space="preserve"> – </w:t>
      </w:r>
      <w:r w:rsidR="004F4266">
        <w:rPr>
          <w:rFonts w:asciiTheme="majorHAnsi" w:hAnsiTheme="majorHAnsi" w:cstheme="majorHAnsi"/>
          <w:b/>
          <w:bCs/>
          <w:sz w:val="24"/>
          <w:szCs w:val="24"/>
        </w:rPr>
        <w:t>Ampliação, Melhoria Reforma Construção Escola Municipal de Ensino Fundamental</w:t>
      </w:r>
      <w:r w:rsidR="009314FB">
        <w:rPr>
          <w:rFonts w:asciiTheme="majorHAnsi" w:hAnsiTheme="majorHAnsi" w:cstheme="majorHAnsi"/>
          <w:b/>
          <w:bCs/>
          <w:sz w:val="24"/>
          <w:szCs w:val="24"/>
        </w:rPr>
        <w:t xml:space="preserve"> </w:t>
      </w:r>
      <w:r w:rsidR="008A7D03" w:rsidRPr="00080C26">
        <w:rPr>
          <w:rFonts w:asciiTheme="majorHAnsi" w:hAnsiTheme="majorHAnsi" w:cstheme="majorHAnsi"/>
          <w:b/>
          <w:bCs/>
          <w:sz w:val="24"/>
          <w:szCs w:val="24"/>
        </w:rPr>
        <w:t>–</w:t>
      </w:r>
      <w:r w:rsidR="008A7D03">
        <w:rPr>
          <w:rFonts w:asciiTheme="majorHAnsi" w:hAnsiTheme="majorHAnsi" w:cstheme="majorHAnsi"/>
          <w:b/>
          <w:bCs/>
          <w:sz w:val="24"/>
          <w:szCs w:val="24"/>
        </w:rPr>
        <w:t xml:space="preserve"> 44.90.51</w:t>
      </w:r>
      <w:r w:rsidR="008A7D03" w:rsidRPr="00080C26">
        <w:rPr>
          <w:rFonts w:asciiTheme="majorHAnsi" w:hAnsiTheme="majorHAnsi" w:cstheme="majorHAnsi"/>
          <w:b/>
          <w:bCs/>
          <w:sz w:val="24"/>
          <w:szCs w:val="24"/>
        </w:rPr>
        <w:t xml:space="preserve"> – Obras e Instalações.</w:t>
      </w:r>
      <w:bookmarkEnd w:id="5"/>
    </w:p>
    <w:p w14:paraId="78EE282E" w14:textId="77777777" w:rsidR="00640401" w:rsidRPr="00640401" w:rsidRDefault="00640401" w:rsidP="00640401">
      <w:pPr>
        <w:tabs>
          <w:tab w:val="left" w:pos="540"/>
        </w:tabs>
        <w:autoSpaceDE w:val="0"/>
        <w:autoSpaceDN w:val="0"/>
        <w:adjustRightInd w:val="0"/>
        <w:spacing w:after="0" w:line="240" w:lineRule="auto"/>
        <w:jc w:val="both"/>
        <w:rPr>
          <w:rFonts w:asciiTheme="majorHAnsi" w:hAnsiTheme="majorHAnsi" w:cstheme="majorHAnsi"/>
          <w:b/>
          <w:bCs/>
          <w:sz w:val="24"/>
          <w:szCs w:val="24"/>
        </w:rPr>
      </w:pPr>
    </w:p>
    <w:p w14:paraId="4D56F339" w14:textId="7BE46075" w:rsidR="004B49DD" w:rsidRPr="00443109" w:rsidRDefault="004B49DD" w:rsidP="00933B5D">
      <w:pPr>
        <w:tabs>
          <w:tab w:val="left" w:pos="1134"/>
        </w:tabs>
        <w:spacing w:after="0" w:line="240" w:lineRule="auto"/>
        <w:jc w:val="both"/>
        <w:rPr>
          <w:rFonts w:asciiTheme="majorHAnsi" w:hAnsiTheme="majorHAnsi" w:cstheme="majorHAnsi"/>
          <w:b/>
          <w:bCs/>
          <w:sz w:val="24"/>
          <w:szCs w:val="24"/>
          <w:lang w:val="pt-PT"/>
        </w:rPr>
      </w:pPr>
      <w:r w:rsidRPr="002616C7">
        <w:rPr>
          <w:rFonts w:asciiTheme="majorHAnsi" w:hAnsiTheme="majorHAnsi" w:cstheme="majorHAnsi"/>
          <w:b/>
          <w:bCs/>
          <w:sz w:val="24"/>
          <w:szCs w:val="24"/>
          <w:lang w:val="pt-PT"/>
        </w:rPr>
        <w:t>4.</w:t>
      </w:r>
      <w:r w:rsidRPr="002616C7">
        <w:rPr>
          <w:rFonts w:asciiTheme="majorHAnsi" w:hAnsiTheme="majorHAnsi" w:cstheme="majorHAnsi"/>
          <w:b/>
          <w:bCs/>
          <w:sz w:val="24"/>
          <w:szCs w:val="24"/>
          <w:lang w:val="pt-PT"/>
        </w:rPr>
        <w:tab/>
        <w:t>DA DISPONIBILIZAÇÃO DO EDITAL</w:t>
      </w:r>
    </w:p>
    <w:p w14:paraId="7F36DE49" w14:textId="5331E304" w:rsidR="004B49DD" w:rsidRPr="002616C7" w:rsidRDefault="004B49DD" w:rsidP="004B49DD">
      <w:pPr>
        <w:tabs>
          <w:tab w:val="left" w:pos="1134"/>
        </w:tabs>
        <w:spacing w:after="0" w:line="240" w:lineRule="auto"/>
        <w:jc w:val="both"/>
        <w:rPr>
          <w:rFonts w:asciiTheme="majorHAnsi" w:hAnsiTheme="majorHAnsi" w:cstheme="majorHAnsi"/>
          <w:bCs/>
          <w:sz w:val="24"/>
          <w:szCs w:val="24"/>
          <w:lang w:val="pt-PT"/>
        </w:rPr>
      </w:pPr>
      <w:r w:rsidRPr="001B042D">
        <w:rPr>
          <w:rFonts w:asciiTheme="majorHAnsi" w:hAnsiTheme="majorHAnsi" w:cstheme="majorHAnsi"/>
          <w:sz w:val="24"/>
          <w:szCs w:val="24"/>
          <w:lang w:val="pt-PT"/>
        </w:rPr>
        <w:t>4.1</w:t>
      </w:r>
      <w:r w:rsidRPr="002616C7">
        <w:rPr>
          <w:rFonts w:asciiTheme="majorHAnsi" w:hAnsiTheme="majorHAnsi" w:cstheme="majorHAnsi"/>
          <w:sz w:val="24"/>
          <w:szCs w:val="24"/>
          <w:lang w:val="pt-PT"/>
        </w:rPr>
        <w:tab/>
        <w:t xml:space="preserve">Os documentos que integram o </w:t>
      </w:r>
      <w:r w:rsidR="00A3717C">
        <w:rPr>
          <w:rFonts w:asciiTheme="majorHAnsi" w:hAnsiTheme="majorHAnsi" w:cstheme="majorHAnsi"/>
          <w:sz w:val="24"/>
          <w:szCs w:val="24"/>
          <w:lang w:val="pt-PT"/>
        </w:rPr>
        <w:t>e</w:t>
      </w:r>
      <w:r w:rsidRPr="002616C7">
        <w:rPr>
          <w:rFonts w:asciiTheme="majorHAnsi" w:hAnsiTheme="majorHAnsi" w:cstheme="majorHAnsi"/>
          <w:sz w:val="24"/>
          <w:szCs w:val="24"/>
          <w:lang w:val="pt-PT"/>
        </w:rPr>
        <w:t xml:space="preserve">dital serão disponibilizados em mídia digital a serem retirados no </w:t>
      </w:r>
      <w:r w:rsidRPr="00640401">
        <w:rPr>
          <w:rFonts w:asciiTheme="majorHAnsi" w:hAnsiTheme="majorHAnsi" w:cstheme="majorHAnsi"/>
          <w:sz w:val="24"/>
          <w:szCs w:val="24"/>
          <w:lang w:val="pt-PT"/>
        </w:rPr>
        <w:t>site</w:t>
      </w:r>
      <w:r w:rsidRPr="002616C7">
        <w:rPr>
          <w:rFonts w:asciiTheme="majorHAnsi" w:hAnsiTheme="majorHAnsi" w:cstheme="majorHAnsi"/>
          <w:sz w:val="24"/>
          <w:szCs w:val="24"/>
          <w:lang w:val="pt-PT"/>
        </w:rPr>
        <w:t xml:space="preserve"> da BNC, com endereço </w:t>
      </w:r>
      <w:hyperlink r:id="rId12" w:history="1">
        <w:r w:rsidRPr="002616C7">
          <w:rPr>
            <w:rStyle w:val="Hyperlink"/>
            <w:rFonts w:asciiTheme="majorHAnsi" w:hAnsiTheme="majorHAnsi" w:cstheme="majorHAnsi"/>
            <w:bCs/>
            <w:sz w:val="24"/>
            <w:szCs w:val="24"/>
            <w:lang w:val="pt-PT"/>
          </w:rPr>
          <w:t>www.bnc.org.br</w:t>
        </w:r>
      </w:hyperlink>
      <w:r w:rsidRPr="002616C7">
        <w:rPr>
          <w:rStyle w:val="Hyperlink"/>
          <w:rFonts w:asciiTheme="majorHAnsi" w:hAnsiTheme="majorHAnsi" w:cstheme="majorHAnsi"/>
          <w:bCs/>
          <w:sz w:val="24"/>
          <w:szCs w:val="24"/>
          <w:u w:val="none"/>
          <w:lang w:val="pt-PT"/>
        </w:rPr>
        <w:t xml:space="preserve">. </w:t>
      </w:r>
      <w:r w:rsidRPr="002616C7">
        <w:rPr>
          <w:rFonts w:asciiTheme="majorHAnsi" w:hAnsiTheme="majorHAnsi" w:cstheme="majorHAnsi"/>
          <w:sz w:val="24"/>
          <w:szCs w:val="24"/>
          <w:lang w:val="pt-PT"/>
        </w:rPr>
        <w:t xml:space="preserve">Poderão também adquirir o edital e demais documentos que o integram no </w:t>
      </w:r>
      <w:r w:rsidR="00A3717C">
        <w:rPr>
          <w:rFonts w:asciiTheme="majorHAnsi" w:hAnsiTheme="majorHAnsi" w:cstheme="majorHAnsi"/>
          <w:sz w:val="24"/>
          <w:szCs w:val="24"/>
          <w:lang w:val="pt-PT"/>
        </w:rPr>
        <w:t>p</w:t>
      </w:r>
      <w:r w:rsidRPr="002616C7">
        <w:rPr>
          <w:rFonts w:asciiTheme="majorHAnsi" w:hAnsiTheme="majorHAnsi" w:cstheme="majorHAnsi"/>
          <w:sz w:val="24"/>
          <w:szCs w:val="24"/>
          <w:lang w:val="pt-PT"/>
        </w:rPr>
        <w:t xml:space="preserve">ortal de </w:t>
      </w:r>
      <w:r w:rsidR="00A3717C">
        <w:rPr>
          <w:rFonts w:asciiTheme="majorHAnsi" w:hAnsiTheme="majorHAnsi" w:cstheme="majorHAnsi"/>
          <w:sz w:val="24"/>
          <w:szCs w:val="24"/>
          <w:lang w:val="pt-PT"/>
        </w:rPr>
        <w:t>t</w:t>
      </w:r>
      <w:r w:rsidRPr="002616C7">
        <w:rPr>
          <w:rFonts w:asciiTheme="majorHAnsi" w:hAnsiTheme="majorHAnsi" w:cstheme="majorHAnsi"/>
          <w:sz w:val="24"/>
          <w:szCs w:val="24"/>
          <w:lang w:val="pt-PT"/>
        </w:rPr>
        <w:t>ransparência do Município de Anta Gorda/RS,</w:t>
      </w:r>
      <w:r w:rsidR="004C6C9A">
        <w:rPr>
          <w:rFonts w:asciiTheme="majorHAnsi" w:hAnsiTheme="majorHAnsi" w:cstheme="majorHAnsi"/>
          <w:sz w:val="24"/>
          <w:szCs w:val="24"/>
          <w:lang w:val="pt-PT"/>
        </w:rPr>
        <w:t xml:space="preserve"> através do </w:t>
      </w:r>
      <w:r w:rsidRPr="00640401">
        <w:rPr>
          <w:rFonts w:asciiTheme="majorHAnsi" w:hAnsiTheme="majorHAnsi" w:cstheme="majorHAnsi"/>
          <w:sz w:val="24"/>
          <w:szCs w:val="24"/>
          <w:lang w:val="pt-PT"/>
        </w:rPr>
        <w:t>site</w:t>
      </w:r>
      <w:r w:rsidRPr="002616C7">
        <w:rPr>
          <w:rFonts w:asciiTheme="majorHAnsi" w:hAnsiTheme="majorHAnsi" w:cstheme="majorHAnsi"/>
          <w:sz w:val="24"/>
          <w:szCs w:val="24"/>
          <w:lang w:val="pt-PT"/>
        </w:rPr>
        <w:t xml:space="preserve">: </w:t>
      </w:r>
      <w:hyperlink r:id="rId13" w:history="1">
        <w:r w:rsidRPr="002616C7">
          <w:rPr>
            <w:rStyle w:val="Hyperlink"/>
            <w:rFonts w:asciiTheme="majorHAnsi" w:hAnsiTheme="majorHAnsi" w:cstheme="majorHAnsi"/>
            <w:bCs/>
            <w:sz w:val="24"/>
            <w:szCs w:val="24"/>
            <w:lang w:val="pt-PT"/>
          </w:rPr>
          <w:t>www.antagorda.rs.gov.br</w:t>
        </w:r>
      </w:hyperlink>
    </w:p>
    <w:p w14:paraId="722D06D7" w14:textId="77777777" w:rsidR="004B49DD" w:rsidRDefault="004B49DD" w:rsidP="004B49DD">
      <w:pPr>
        <w:tabs>
          <w:tab w:val="left" w:pos="1134"/>
        </w:tabs>
        <w:spacing w:after="0" w:line="240" w:lineRule="auto"/>
        <w:jc w:val="both"/>
        <w:rPr>
          <w:rFonts w:asciiTheme="majorHAnsi" w:hAnsiTheme="majorHAnsi" w:cstheme="majorHAnsi"/>
          <w:bCs/>
          <w:sz w:val="24"/>
          <w:szCs w:val="24"/>
          <w:lang w:val="pt-PT"/>
        </w:rPr>
      </w:pPr>
    </w:p>
    <w:p w14:paraId="381A6C60" w14:textId="2A55CCE7" w:rsidR="002616C7" w:rsidRPr="002616C7" w:rsidRDefault="002616C7" w:rsidP="00443109">
      <w:pPr>
        <w:tabs>
          <w:tab w:val="left" w:pos="1134"/>
        </w:tabs>
        <w:spacing w:after="0"/>
        <w:rPr>
          <w:rFonts w:asciiTheme="majorHAnsi" w:hAnsiTheme="majorHAnsi" w:cstheme="majorHAnsi"/>
          <w:b/>
          <w:bCs/>
          <w:sz w:val="24"/>
          <w:szCs w:val="24"/>
          <w:lang w:val="pt-PT"/>
        </w:rPr>
      </w:pPr>
      <w:r w:rsidRPr="002616C7">
        <w:rPr>
          <w:rFonts w:asciiTheme="majorHAnsi" w:hAnsiTheme="majorHAnsi" w:cstheme="majorHAnsi"/>
          <w:b/>
          <w:bCs/>
          <w:sz w:val="24"/>
          <w:szCs w:val="24"/>
          <w:lang w:val="pt-PT"/>
        </w:rPr>
        <w:t>5.</w:t>
      </w:r>
      <w:r>
        <w:rPr>
          <w:rFonts w:asciiTheme="majorHAnsi" w:hAnsiTheme="majorHAnsi" w:cstheme="majorHAnsi"/>
          <w:b/>
          <w:bCs/>
          <w:sz w:val="24"/>
          <w:szCs w:val="24"/>
          <w:lang w:val="pt-PT"/>
        </w:rPr>
        <w:tab/>
      </w:r>
      <w:r w:rsidRPr="002616C7">
        <w:rPr>
          <w:rFonts w:asciiTheme="majorHAnsi" w:hAnsiTheme="majorHAnsi" w:cstheme="majorHAnsi"/>
          <w:b/>
          <w:bCs/>
          <w:sz w:val="24"/>
          <w:szCs w:val="24"/>
          <w:lang w:val="pt-PT"/>
        </w:rPr>
        <w:t>DA IMPUGNAÇÃO AO EDITAL E DO PEDIDO DE ESCLARECIMENTO</w:t>
      </w:r>
    </w:p>
    <w:p w14:paraId="0E418F01" w14:textId="6D179586" w:rsidR="004B49DD" w:rsidRPr="00443109" w:rsidRDefault="002616C7" w:rsidP="00443109">
      <w:pPr>
        <w:tabs>
          <w:tab w:val="left" w:pos="1134"/>
        </w:tabs>
        <w:spacing w:after="0" w:line="240" w:lineRule="auto"/>
        <w:jc w:val="both"/>
        <w:rPr>
          <w:rFonts w:asciiTheme="majorHAnsi" w:hAnsiTheme="majorHAnsi" w:cstheme="majorHAnsi"/>
          <w:sz w:val="24"/>
          <w:szCs w:val="24"/>
          <w:lang w:val="pt-PT"/>
        </w:rPr>
      </w:pPr>
      <w:r w:rsidRPr="001B042D">
        <w:rPr>
          <w:rFonts w:asciiTheme="majorHAnsi" w:hAnsiTheme="majorHAnsi" w:cstheme="majorHAnsi"/>
          <w:sz w:val="24"/>
          <w:szCs w:val="24"/>
          <w:lang w:val="pt-PT"/>
        </w:rPr>
        <w:t>5.1</w:t>
      </w:r>
      <w:r w:rsidRPr="002616C7">
        <w:rPr>
          <w:rFonts w:asciiTheme="majorHAnsi" w:hAnsiTheme="majorHAnsi" w:cstheme="majorHAnsi"/>
          <w:sz w:val="24"/>
          <w:szCs w:val="24"/>
          <w:lang w:val="pt-PT"/>
        </w:rPr>
        <w:tab/>
        <w:t xml:space="preserve">A impugnação ao </w:t>
      </w:r>
      <w:r w:rsidR="005C09EE">
        <w:rPr>
          <w:rFonts w:asciiTheme="majorHAnsi" w:hAnsiTheme="majorHAnsi" w:cstheme="majorHAnsi"/>
          <w:sz w:val="24"/>
          <w:szCs w:val="24"/>
          <w:lang w:val="pt-PT"/>
        </w:rPr>
        <w:t>e</w:t>
      </w:r>
      <w:r w:rsidRPr="002616C7">
        <w:rPr>
          <w:rFonts w:asciiTheme="majorHAnsi" w:hAnsiTheme="majorHAnsi" w:cstheme="majorHAnsi"/>
          <w:sz w:val="24"/>
          <w:szCs w:val="24"/>
          <w:lang w:val="pt-PT"/>
        </w:rPr>
        <w:t xml:space="preserve">dital poderá ser feita, por qualquer </w:t>
      </w:r>
      <w:r w:rsidRPr="00380FCB">
        <w:rPr>
          <w:rFonts w:asciiTheme="majorHAnsi" w:hAnsiTheme="majorHAnsi" w:cstheme="majorHAnsi"/>
          <w:sz w:val="24"/>
          <w:szCs w:val="24"/>
          <w:lang w:val="pt-PT"/>
        </w:rPr>
        <w:t>interessado, até</w:t>
      </w:r>
      <w:r w:rsidR="005C09EE" w:rsidRPr="00380FCB">
        <w:rPr>
          <w:rFonts w:asciiTheme="majorHAnsi" w:hAnsiTheme="majorHAnsi" w:cstheme="majorHAnsi"/>
          <w:sz w:val="24"/>
          <w:szCs w:val="24"/>
          <w:lang w:val="pt-PT"/>
        </w:rPr>
        <w:t xml:space="preserve"> </w:t>
      </w:r>
      <w:r w:rsidRPr="00380FCB">
        <w:rPr>
          <w:rFonts w:asciiTheme="majorHAnsi" w:hAnsiTheme="majorHAnsi" w:cstheme="majorHAnsi"/>
          <w:sz w:val="24"/>
          <w:szCs w:val="24"/>
          <w:lang w:val="pt-PT"/>
        </w:rPr>
        <w:t xml:space="preserve">3 (três) dias úteis antes </w:t>
      </w:r>
      <w:r w:rsidRPr="002616C7">
        <w:rPr>
          <w:rFonts w:asciiTheme="majorHAnsi" w:hAnsiTheme="majorHAnsi" w:cstheme="majorHAnsi"/>
          <w:sz w:val="24"/>
          <w:szCs w:val="24"/>
          <w:lang w:val="pt-PT"/>
        </w:rPr>
        <w:t>da data fixada para</w:t>
      </w:r>
      <w:r w:rsidR="005C09EE">
        <w:rPr>
          <w:rFonts w:asciiTheme="majorHAnsi" w:hAnsiTheme="majorHAnsi" w:cstheme="majorHAnsi"/>
          <w:sz w:val="24"/>
          <w:szCs w:val="24"/>
          <w:lang w:val="pt-PT"/>
        </w:rPr>
        <w:t xml:space="preserve"> a</w:t>
      </w:r>
      <w:r w:rsidRPr="002616C7">
        <w:rPr>
          <w:rFonts w:asciiTheme="majorHAnsi" w:hAnsiTheme="majorHAnsi" w:cstheme="majorHAnsi"/>
          <w:sz w:val="24"/>
          <w:szCs w:val="24"/>
          <w:lang w:val="pt-PT"/>
        </w:rPr>
        <w:t xml:space="preserve"> abertura das propostas, conforme dispõe </w:t>
      </w:r>
      <w:r w:rsidR="005178A4">
        <w:rPr>
          <w:rFonts w:asciiTheme="majorHAnsi" w:hAnsiTheme="majorHAnsi" w:cstheme="majorHAnsi"/>
          <w:sz w:val="24"/>
          <w:szCs w:val="24"/>
          <w:lang w:val="pt-PT"/>
        </w:rPr>
        <w:t xml:space="preserve">o </w:t>
      </w:r>
      <w:r w:rsidRPr="002616C7">
        <w:rPr>
          <w:rFonts w:asciiTheme="majorHAnsi" w:hAnsiTheme="majorHAnsi" w:cstheme="majorHAnsi"/>
          <w:sz w:val="24"/>
          <w:szCs w:val="24"/>
          <w:lang w:val="pt-PT"/>
        </w:rPr>
        <w:t xml:space="preserve">art. 164 da </w:t>
      </w:r>
      <w:r w:rsidR="005C09EE">
        <w:rPr>
          <w:rFonts w:asciiTheme="majorHAnsi" w:hAnsiTheme="majorHAnsi" w:cstheme="majorHAnsi"/>
          <w:sz w:val="24"/>
          <w:szCs w:val="24"/>
          <w:lang w:val="pt-PT"/>
        </w:rPr>
        <w:t>l</w:t>
      </w:r>
      <w:r w:rsidRPr="002616C7">
        <w:rPr>
          <w:rFonts w:asciiTheme="majorHAnsi" w:hAnsiTheme="majorHAnsi" w:cstheme="majorHAnsi"/>
          <w:sz w:val="24"/>
          <w:szCs w:val="24"/>
          <w:lang w:val="pt-PT"/>
        </w:rPr>
        <w:t xml:space="preserve">ei 14.133/2021, mediante documento formalizado e apresentado </w:t>
      </w:r>
      <w:r w:rsidRPr="002616C7">
        <w:rPr>
          <w:rFonts w:asciiTheme="majorHAnsi" w:hAnsiTheme="majorHAnsi" w:cstheme="majorHAnsi"/>
          <w:b/>
          <w:bCs/>
          <w:sz w:val="24"/>
          <w:szCs w:val="24"/>
          <w:lang w:val="pt-PT"/>
        </w:rPr>
        <w:t>EXCLUSIVAMENTE POR MEIO DO SISTEMA PROVEDOR</w:t>
      </w:r>
      <w:r w:rsidR="005178A4">
        <w:rPr>
          <w:rFonts w:asciiTheme="majorHAnsi" w:hAnsiTheme="majorHAnsi" w:cstheme="majorHAnsi"/>
          <w:sz w:val="24"/>
          <w:szCs w:val="24"/>
          <w:lang w:val="pt-PT"/>
        </w:rPr>
        <w:t xml:space="preserve">, </w:t>
      </w:r>
      <w:r w:rsidRPr="002616C7">
        <w:rPr>
          <w:rFonts w:asciiTheme="majorHAnsi" w:hAnsiTheme="majorHAnsi" w:cstheme="majorHAnsi"/>
          <w:sz w:val="24"/>
          <w:szCs w:val="24"/>
          <w:lang w:val="pt-PT"/>
        </w:rPr>
        <w:t xml:space="preserve">no endereço eletrônico indicado neste edital: </w:t>
      </w:r>
      <w:bookmarkStart w:id="6" w:name="_Hlk173482661"/>
      <w:r w:rsidRPr="002616C7">
        <w:fldChar w:fldCharType="begin"/>
      </w:r>
      <w:r w:rsidRPr="002616C7">
        <w:rPr>
          <w:rFonts w:asciiTheme="majorHAnsi" w:hAnsiTheme="majorHAnsi" w:cstheme="majorHAnsi"/>
          <w:sz w:val="24"/>
          <w:szCs w:val="24"/>
        </w:rPr>
        <w:instrText>HYPERLINK "http://www.bnc.org.br"</w:instrText>
      </w:r>
      <w:r w:rsidRPr="002616C7">
        <w:fldChar w:fldCharType="separate"/>
      </w:r>
      <w:r w:rsidRPr="002616C7">
        <w:rPr>
          <w:rStyle w:val="Hyperlink"/>
          <w:rFonts w:asciiTheme="majorHAnsi" w:hAnsiTheme="majorHAnsi" w:cstheme="majorHAnsi"/>
          <w:bCs/>
          <w:sz w:val="24"/>
          <w:szCs w:val="24"/>
          <w:lang w:val="pt-PT"/>
        </w:rPr>
        <w:t>www.bnc.org.br</w:t>
      </w:r>
      <w:r w:rsidRPr="002616C7">
        <w:rPr>
          <w:rStyle w:val="Hyperlink"/>
          <w:rFonts w:asciiTheme="majorHAnsi" w:hAnsiTheme="majorHAnsi" w:cstheme="majorHAnsi"/>
          <w:bCs/>
          <w:sz w:val="24"/>
          <w:szCs w:val="24"/>
          <w:lang w:val="pt-PT"/>
        </w:rPr>
        <w:fldChar w:fldCharType="end"/>
      </w:r>
      <w:bookmarkEnd w:id="6"/>
      <w:r>
        <w:rPr>
          <w:rStyle w:val="Hyperlink"/>
          <w:rFonts w:asciiTheme="majorHAnsi" w:hAnsiTheme="majorHAnsi" w:cstheme="majorHAnsi"/>
          <w:bCs/>
          <w:sz w:val="24"/>
          <w:szCs w:val="24"/>
          <w:lang w:val="pt-PT"/>
        </w:rPr>
        <w:t>.</w:t>
      </w:r>
    </w:p>
    <w:p w14:paraId="770832A0" w14:textId="665E7D15" w:rsidR="002616C7" w:rsidRPr="002616C7" w:rsidRDefault="002616C7" w:rsidP="002616C7">
      <w:pPr>
        <w:tabs>
          <w:tab w:val="left" w:pos="1134"/>
        </w:tabs>
        <w:spacing w:after="0" w:line="240" w:lineRule="auto"/>
        <w:jc w:val="both"/>
        <w:rPr>
          <w:rFonts w:asciiTheme="majorHAnsi" w:hAnsiTheme="majorHAnsi" w:cstheme="majorHAnsi"/>
          <w:sz w:val="24"/>
          <w:szCs w:val="24"/>
          <w:lang w:val="pt-PT"/>
        </w:rPr>
      </w:pPr>
      <w:r w:rsidRPr="005178A4">
        <w:rPr>
          <w:rFonts w:asciiTheme="majorHAnsi" w:hAnsiTheme="majorHAnsi" w:cstheme="majorHAnsi"/>
          <w:sz w:val="24"/>
          <w:szCs w:val="24"/>
          <w:lang w:val="pt-PT"/>
        </w:rPr>
        <w:t>5.1.1</w:t>
      </w:r>
      <w:r w:rsidRPr="002616C7">
        <w:rPr>
          <w:rFonts w:asciiTheme="majorHAnsi" w:hAnsiTheme="majorHAnsi" w:cstheme="majorHAnsi"/>
          <w:sz w:val="24"/>
          <w:szCs w:val="24"/>
          <w:lang w:val="pt-PT"/>
        </w:rPr>
        <w:tab/>
        <w:t>Não serão conhecidas as impugnações apresentadas fora do prazo legal, subscritos por representante não habilitado legalmente ou não identificado no processo para responder pelo licitante, e/ou não motivadas.</w:t>
      </w:r>
    </w:p>
    <w:p w14:paraId="43906C9D" w14:textId="51F17F52" w:rsidR="002616C7" w:rsidRPr="002616C7" w:rsidRDefault="002616C7" w:rsidP="002616C7">
      <w:pPr>
        <w:tabs>
          <w:tab w:val="left" w:pos="1134"/>
        </w:tabs>
        <w:spacing w:after="0" w:line="240" w:lineRule="auto"/>
        <w:jc w:val="both"/>
        <w:rPr>
          <w:rFonts w:asciiTheme="majorHAnsi" w:hAnsiTheme="majorHAnsi" w:cstheme="majorHAnsi"/>
          <w:sz w:val="24"/>
          <w:szCs w:val="24"/>
          <w:lang w:val="pt-PT"/>
        </w:rPr>
      </w:pPr>
      <w:r w:rsidRPr="005178A4">
        <w:rPr>
          <w:rFonts w:asciiTheme="majorHAnsi" w:hAnsiTheme="majorHAnsi" w:cstheme="majorHAnsi"/>
          <w:sz w:val="24"/>
          <w:szCs w:val="24"/>
          <w:lang w:val="pt-PT"/>
        </w:rPr>
        <w:t>5.1.2</w:t>
      </w:r>
      <w:r w:rsidRPr="002616C7">
        <w:rPr>
          <w:rFonts w:asciiTheme="majorHAnsi" w:hAnsiTheme="majorHAnsi" w:cstheme="majorHAnsi"/>
          <w:sz w:val="24"/>
          <w:szCs w:val="24"/>
          <w:lang w:val="pt-PT"/>
        </w:rPr>
        <w:tab/>
        <w:t xml:space="preserve">Não serão conhecidas as impugnações efetuadas por meio diverso do que o estabelecido no item </w:t>
      </w:r>
      <w:r w:rsidRPr="002616C7">
        <w:rPr>
          <w:rFonts w:asciiTheme="majorHAnsi" w:hAnsiTheme="majorHAnsi" w:cstheme="majorHAnsi"/>
          <w:b/>
          <w:bCs/>
          <w:sz w:val="24"/>
          <w:szCs w:val="24"/>
          <w:lang w:val="pt-PT"/>
        </w:rPr>
        <w:t>5.1</w:t>
      </w:r>
      <w:r w:rsidRPr="002616C7">
        <w:rPr>
          <w:rFonts w:asciiTheme="majorHAnsi" w:hAnsiTheme="majorHAnsi" w:cstheme="majorHAnsi"/>
          <w:sz w:val="24"/>
          <w:szCs w:val="24"/>
          <w:lang w:val="pt-PT"/>
        </w:rPr>
        <w:t xml:space="preserve"> deste edital.</w:t>
      </w:r>
    </w:p>
    <w:p w14:paraId="1BA6C77E" w14:textId="638E88F7" w:rsidR="002616C7" w:rsidRPr="002616C7" w:rsidRDefault="002616C7" w:rsidP="002616C7">
      <w:pPr>
        <w:tabs>
          <w:tab w:val="left" w:pos="1134"/>
        </w:tabs>
        <w:spacing w:after="0" w:line="240" w:lineRule="auto"/>
        <w:jc w:val="both"/>
        <w:rPr>
          <w:rFonts w:asciiTheme="majorHAnsi" w:hAnsiTheme="majorHAnsi" w:cstheme="majorHAnsi"/>
          <w:sz w:val="24"/>
          <w:szCs w:val="24"/>
          <w:lang w:val="pt-PT"/>
        </w:rPr>
      </w:pPr>
      <w:r w:rsidRPr="005178A4">
        <w:rPr>
          <w:rFonts w:asciiTheme="majorHAnsi" w:hAnsiTheme="majorHAnsi" w:cstheme="majorHAnsi"/>
          <w:sz w:val="24"/>
          <w:szCs w:val="24"/>
          <w:lang w:val="pt-PT"/>
        </w:rPr>
        <w:t>5.2</w:t>
      </w:r>
      <w:r w:rsidRPr="002616C7">
        <w:rPr>
          <w:rFonts w:asciiTheme="majorHAnsi" w:hAnsiTheme="majorHAnsi" w:cstheme="majorHAnsi"/>
          <w:sz w:val="24"/>
          <w:szCs w:val="24"/>
          <w:lang w:val="pt-PT"/>
        </w:rPr>
        <w:tab/>
        <w:t>A resposta à impugnação ou ao pedido de esclarecimento será divulgada em sítio eletrônico oficial, no endereço</w:t>
      </w:r>
      <w:r>
        <w:rPr>
          <w:rFonts w:asciiTheme="majorHAnsi" w:hAnsiTheme="majorHAnsi" w:cstheme="majorHAnsi"/>
          <w:sz w:val="24"/>
          <w:szCs w:val="24"/>
          <w:lang w:val="pt-PT"/>
        </w:rPr>
        <w:t xml:space="preserve"> </w:t>
      </w:r>
      <w:hyperlink r:id="rId14" w:history="1">
        <w:r w:rsidRPr="002616C7">
          <w:rPr>
            <w:rStyle w:val="Hyperlink"/>
            <w:rFonts w:asciiTheme="majorHAnsi" w:hAnsiTheme="majorHAnsi" w:cstheme="majorHAnsi"/>
            <w:bCs/>
            <w:sz w:val="24"/>
            <w:szCs w:val="24"/>
            <w:lang w:val="pt-PT"/>
          </w:rPr>
          <w:t>www.bnc.org.br</w:t>
        </w:r>
      </w:hyperlink>
      <w:r w:rsidRPr="002616C7">
        <w:rPr>
          <w:rFonts w:asciiTheme="majorHAnsi" w:hAnsiTheme="majorHAnsi" w:cstheme="majorHAnsi"/>
          <w:sz w:val="24"/>
          <w:szCs w:val="24"/>
          <w:lang w:val="pt-PT"/>
        </w:rPr>
        <w:t xml:space="preserve">, no prazo </w:t>
      </w:r>
      <w:r w:rsidRPr="00023606">
        <w:rPr>
          <w:rFonts w:asciiTheme="majorHAnsi" w:hAnsiTheme="majorHAnsi" w:cstheme="majorHAnsi"/>
          <w:sz w:val="24"/>
          <w:szCs w:val="24"/>
          <w:lang w:val="pt-PT"/>
        </w:rPr>
        <w:t>de até 3 (três) dias úteis,</w:t>
      </w:r>
      <w:r w:rsidRPr="002616C7">
        <w:rPr>
          <w:rFonts w:asciiTheme="majorHAnsi" w:hAnsiTheme="majorHAnsi" w:cstheme="majorHAnsi"/>
          <w:sz w:val="24"/>
          <w:szCs w:val="24"/>
          <w:lang w:val="pt-PT"/>
        </w:rPr>
        <w:t xml:space="preserve"> </w:t>
      </w:r>
      <w:r w:rsidRPr="002616C7">
        <w:rPr>
          <w:rFonts w:asciiTheme="majorHAnsi" w:hAnsiTheme="majorHAnsi" w:cstheme="majorHAnsi"/>
          <w:sz w:val="24"/>
          <w:szCs w:val="24"/>
          <w:lang w:val="pt-PT"/>
        </w:rPr>
        <w:lastRenderedPageBreak/>
        <w:t xml:space="preserve">limitado ao último dia útil anterior à data da abertura do certame e vinculará os participantes e a </w:t>
      </w:r>
      <w:r w:rsidR="008F775A">
        <w:rPr>
          <w:rFonts w:asciiTheme="majorHAnsi" w:hAnsiTheme="majorHAnsi" w:cstheme="majorHAnsi"/>
          <w:sz w:val="24"/>
          <w:szCs w:val="24"/>
          <w:lang w:val="pt-PT"/>
        </w:rPr>
        <w:t>A</w:t>
      </w:r>
      <w:r w:rsidRPr="002616C7">
        <w:rPr>
          <w:rFonts w:asciiTheme="majorHAnsi" w:hAnsiTheme="majorHAnsi" w:cstheme="majorHAnsi"/>
          <w:sz w:val="24"/>
          <w:szCs w:val="24"/>
          <w:lang w:val="pt-PT"/>
        </w:rPr>
        <w:t>dministração.</w:t>
      </w:r>
    </w:p>
    <w:p w14:paraId="773715A6" w14:textId="0442DC51" w:rsidR="002616C7" w:rsidRPr="002616C7" w:rsidRDefault="002616C7" w:rsidP="002616C7">
      <w:pPr>
        <w:tabs>
          <w:tab w:val="left" w:pos="1134"/>
        </w:tabs>
        <w:spacing w:after="0" w:line="240" w:lineRule="auto"/>
        <w:jc w:val="both"/>
        <w:rPr>
          <w:rFonts w:asciiTheme="majorHAnsi" w:hAnsiTheme="majorHAnsi" w:cstheme="majorHAnsi"/>
          <w:sz w:val="24"/>
          <w:szCs w:val="24"/>
          <w:lang w:val="pt-PT"/>
        </w:rPr>
      </w:pPr>
      <w:r w:rsidRPr="00131ABB">
        <w:rPr>
          <w:rFonts w:asciiTheme="majorHAnsi" w:hAnsiTheme="majorHAnsi" w:cstheme="majorHAnsi"/>
          <w:sz w:val="24"/>
          <w:szCs w:val="24"/>
          <w:lang w:val="pt-PT"/>
        </w:rPr>
        <w:t>5.3</w:t>
      </w:r>
      <w:r w:rsidRPr="002616C7">
        <w:rPr>
          <w:rFonts w:asciiTheme="majorHAnsi" w:hAnsiTheme="majorHAnsi" w:cstheme="majorHAnsi"/>
          <w:sz w:val="24"/>
          <w:szCs w:val="24"/>
          <w:lang w:val="pt-PT"/>
        </w:rPr>
        <w:tab/>
        <w:t>As impugnações não possuem efeito suspensivo, contudo, pode o Agente de Contratação</w:t>
      </w:r>
      <w:r w:rsidR="00A549E0">
        <w:rPr>
          <w:rFonts w:asciiTheme="majorHAnsi" w:hAnsiTheme="majorHAnsi" w:cstheme="majorHAnsi"/>
          <w:sz w:val="24"/>
          <w:szCs w:val="24"/>
          <w:lang w:val="pt-PT"/>
        </w:rPr>
        <w:t xml:space="preserve"> </w:t>
      </w:r>
      <w:r w:rsidRPr="002616C7">
        <w:rPr>
          <w:rFonts w:asciiTheme="majorHAnsi" w:hAnsiTheme="majorHAnsi" w:cstheme="majorHAnsi"/>
          <w:sz w:val="24"/>
          <w:szCs w:val="24"/>
          <w:lang w:val="pt-PT"/>
        </w:rPr>
        <w:t xml:space="preserve">atribuir-lhes tal efeito, em caráter </w:t>
      </w:r>
      <w:r w:rsidRPr="002616C7">
        <w:rPr>
          <w:rFonts w:asciiTheme="majorHAnsi" w:hAnsiTheme="majorHAnsi" w:cstheme="majorHAnsi"/>
          <w:b/>
          <w:bCs/>
          <w:sz w:val="24"/>
          <w:szCs w:val="24"/>
          <w:lang w:val="pt-PT"/>
        </w:rPr>
        <w:t>EXCEPCIONAL</w:t>
      </w:r>
      <w:r w:rsidRPr="002616C7">
        <w:rPr>
          <w:rFonts w:asciiTheme="majorHAnsi" w:hAnsiTheme="majorHAnsi" w:cstheme="majorHAnsi"/>
          <w:sz w:val="24"/>
          <w:szCs w:val="24"/>
          <w:lang w:val="pt-PT"/>
        </w:rPr>
        <w:t>, mediante justificativa nos autos.</w:t>
      </w:r>
    </w:p>
    <w:p w14:paraId="06C94B37" w14:textId="2C83E2FD" w:rsidR="002616C7" w:rsidRPr="002616C7" w:rsidRDefault="002616C7" w:rsidP="002616C7">
      <w:pPr>
        <w:tabs>
          <w:tab w:val="left" w:pos="1134"/>
        </w:tabs>
        <w:spacing w:after="0" w:line="240" w:lineRule="auto"/>
        <w:jc w:val="both"/>
        <w:rPr>
          <w:rFonts w:asciiTheme="majorHAnsi" w:hAnsiTheme="majorHAnsi" w:cstheme="majorHAnsi"/>
          <w:sz w:val="24"/>
          <w:szCs w:val="24"/>
          <w:lang w:val="pt-PT"/>
        </w:rPr>
      </w:pPr>
      <w:r w:rsidRPr="00131ABB">
        <w:rPr>
          <w:rFonts w:asciiTheme="majorHAnsi" w:hAnsiTheme="majorHAnsi" w:cstheme="majorHAnsi"/>
          <w:sz w:val="24"/>
          <w:szCs w:val="24"/>
          <w:lang w:val="pt-PT"/>
        </w:rPr>
        <w:t>5.4</w:t>
      </w:r>
      <w:r w:rsidRPr="002616C7">
        <w:rPr>
          <w:rFonts w:asciiTheme="majorHAnsi" w:hAnsiTheme="majorHAnsi" w:cstheme="majorHAnsi"/>
          <w:sz w:val="24"/>
          <w:szCs w:val="24"/>
          <w:lang w:val="pt-PT"/>
        </w:rPr>
        <w:tab/>
        <w:t>Acolhida a impugnação contra o instrumento convocatório</w:t>
      </w:r>
      <w:r>
        <w:rPr>
          <w:rFonts w:asciiTheme="majorHAnsi" w:hAnsiTheme="majorHAnsi" w:cstheme="majorHAnsi"/>
          <w:sz w:val="24"/>
          <w:szCs w:val="24"/>
          <w:lang w:val="pt-PT"/>
        </w:rPr>
        <w:t>,</w:t>
      </w:r>
      <w:r w:rsidRPr="002616C7">
        <w:rPr>
          <w:rFonts w:asciiTheme="majorHAnsi" w:hAnsiTheme="majorHAnsi" w:cstheme="majorHAnsi"/>
          <w:sz w:val="24"/>
          <w:szCs w:val="24"/>
          <w:lang w:val="pt-PT"/>
        </w:rPr>
        <w:t xml:space="preserve"> será definida e publicada nova data para a realização do certame.</w:t>
      </w:r>
    </w:p>
    <w:p w14:paraId="73573CAB" w14:textId="6A6EFFE2" w:rsidR="002616C7" w:rsidRPr="002616C7" w:rsidRDefault="002616C7" w:rsidP="002616C7">
      <w:pPr>
        <w:tabs>
          <w:tab w:val="left" w:pos="1134"/>
        </w:tabs>
        <w:spacing w:after="0" w:line="240" w:lineRule="auto"/>
        <w:jc w:val="both"/>
        <w:rPr>
          <w:rFonts w:asciiTheme="majorHAnsi" w:hAnsiTheme="majorHAnsi" w:cstheme="majorHAnsi"/>
          <w:sz w:val="24"/>
          <w:szCs w:val="24"/>
          <w:lang w:val="pt-PT"/>
        </w:rPr>
      </w:pPr>
      <w:r w:rsidRPr="00131ABB">
        <w:rPr>
          <w:rFonts w:asciiTheme="majorHAnsi" w:hAnsiTheme="majorHAnsi" w:cstheme="majorHAnsi"/>
          <w:sz w:val="24"/>
          <w:szCs w:val="24"/>
          <w:lang w:val="pt-PT"/>
        </w:rPr>
        <w:t>5.5</w:t>
      </w:r>
      <w:r w:rsidRPr="002616C7">
        <w:rPr>
          <w:rFonts w:asciiTheme="majorHAnsi" w:hAnsiTheme="majorHAnsi" w:cstheme="majorHAnsi"/>
          <w:b/>
          <w:bCs/>
          <w:sz w:val="24"/>
          <w:szCs w:val="24"/>
          <w:lang w:val="pt-PT"/>
        </w:rPr>
        <w:tab/>
      </w:r>
      <w:r w:rsidRPr="002616C7">
        <w:rPr>
          <w:rFonts w:asciiTheme="majorHAnsi" w:hAnsiTheme="majorHAnsi" w:cstheme="majorHAnsi"/>
          <w:sz w:val="24"/>
          <w:szCs w:val="24"/>
          <w:lang w:val="pt-PT"/>
        </w:rPr>
        <w:t xml:space="preserve">O pedido de esclarecimentos referente ao processo licitatório será encaminhado ao Agente de </w:t>
      </w:r>
      <w:r w:rsidRPr="00D277BF">
        <w:rPr>
          <w:rFonts w:asciiTheme="majorHAnsi" w:hAnsiTheme="majorHAnsi" w:cstheme="majorHAnsi"/>
          <w:sz w:val="24"/>
          <w:szCs w:val="24"/>
          <w:lang w:val="pt-PT"/>
        </w:rPr>
        <w:t>Contrataçã</w:t>
      </w:r>
      <w:r w:rsidR="005B1D65" w:rsidRPr="00D277BF">
        <w:rPr>
          <w:rFonts w:asciiTheme="majorHAnsi" w:hAnsiTheme="majorHAnsi" w:cstheme="majorHAnsi"/>
          <w:sz w:val="24"/>
          <w:szCs w:val="24"/>
          <w:lang w:val="pt-PT"/>
        </w:rPr>
        <w:t>o</w:t>
      </w:r>
      <w:r w:rsidRPr="00D277BF">
        <w:rPr>
          <w:rFonts w:asciiTheme="majorHAnsi" w:hAnsiTheme="majorHAnsi" w:cstheme="majorHAnsi"/>
          <w:sz w:val="24"/>
          <w:szCs w:val="24"/>
          <w:lang w:val="pt-PT"/>
        </w:rPr>
        <w:t>, até 3 (três) dias úteis anteriores</w:t>
      </w:r>
      <w:r w:rsidRPr="002616C7">
        <w:rPr>
          <w:rFonts w:asciiTheme="majorHAnsi" w:hAnsiTheme="majorHAnsi" w:cstheme="majorHAnsi"/>
          <w:sz w:val="24"/>
          <w:szCs w:val="24"/>
          <w:lang w:val="pt-PT"/>
        </w:rPr>
        <w:t xml:space="preserve"> à data fixada para </w:t>
      </w:r>
      <w:r w:rsidR="005C09EE">
        <w:rPr>
          <w:rFonts w:asciiTheme="majorHAnsi" w:hAnsiTheme="majorHAnsi" w:cstheme="majorHAnsi"/>
          <w:sz w:val="24"/>
          <w:szCs w:val="24"/>
          <w:lang w:val="pt-PT"/>
        </w:rPr>
        <w:t xml:space="preserve">a </w:t>
      </w:r>
      <w:r w:rsidRPr="002616C7">
        <w:rPr>
          <w:rFonts w:asciiTheme="majorHAnsi" w:hAnsiTheme="majorHAnsi" w:cstheme="majorHAnsi"/>
          <w:sz w:val="24"/>
          <w:szCs w:val="24"/>
          <w:lang w:val="pt-PT"/>
        </w:rPr>
        <w:t xml:space="preserve">abertura da sessão pública, </w:t>
      </w:r>
      <w:r w:rsidR="00427780">
        <w:rPr>
          <w:rFonts w:asciiTheme="majorHAnsi" w:hAnsiTheme="majorHAnsi" w:cstheme="majorHAnsi"/>
          <w:sz w:val="24"/>
          <w:szCs w:val="24"/>
          <w:lang w:val="pt-PT"/>
        </w:rPr>
        <w:t xml:space="preserve">onde </w:t>
      </w:r>
      <w:r w:rsidRPr="002616C7">
        <w:rPr>
          <w:rFonts w:asciiTheme="majorHAnsi" w:hAnsiTheme="majorHAnsi" w:cstheme="majorHAnsi"/>
          <w:sz w:val="24"/>
          <w:szCs w:val="24"/>
          <w:lang w:val="pt-PT"/>
        </w:rPr>
        <w:t xml:space="preserve">os interessados poderão formular consultas em campo próprio do sistema provedor. Contatos podem ser realizados pelo </w:t>
      </w:r>
      <w:r w:rsidR="005C09EE">
        <w:rPr>
          <w:rFonts w:asciiTheme="majorHAnsi" w:hAnsiTheme="majorHAnsi" w:cstheme="majorHAnsi"/>
          <w:sz w:val="24"/>
          <w:szCs w:val="24"/>
          <w:lang w:val="pt-PT"/>
        </w:rPr>
        <w:t>p</w:t>
      </w:r>
      <w:r w:rsidRPr="002616C7">
        <w:rPr>
          <w:rFonts w:asciiTheme="majorHAnsi" w:hAnsiTheme="majorHAnsi" w:cstheme="majorHAnsi"/>
          <w:sz w:val="24"/>
          <w:szCs w:val="24"/>
          <w:lang w:val="pt-PT"/>
        </w:rPr>
        <w:t>ortal</w:t>
      </w:r>
      <w:r w:rsidR="005C09EE">
        <w:rPr>
          <w:rFonts w:asciiTheme="majorHAnsi" w:hAnsiTheme="majorHAnsi" w:cstheme="majorHAnsi"/>
          <w:sz w:val="24"/>
          <w:szCs w:val="24"/>
          <w:lang w:val="pt-PT"/>
        </w:rPr>
        <w:t>,</w:t>
      </w:r>
      <w:r w:rsidRPr="002616C7">
        <w:rPr>
          <w:rFonts w:asciiTheme="majorHAnsi" w:hAnsiTheme="majorHAnsi" w:cstheme="majorHAnsi"/>
          <w:sz w:val="24"/>
          <w:szCs w:val="24"/>
          <w:lang w:val="pt-PT"/>
        </w:rPr>
        <w:t xml:space="preserve"> no endereço </w:t>
      </w:r>
      <w:hyperlink r:id="rId15" w:history="1">
        <w:r w:rsidRPr="002616C7">
          <w:rPr>
            <w:rStyle w:val="Hyperlink"/>
            <w:rFonts w:asciiTheme="majorHAnsi" w:hAnsiTheme="majorHAnsi" w:cstheme="majorHAnsi"/>
            <w:bCs/>
            <w:sz w:val="24"/>
            <w:szCs w:val="24"/>
            <w:lang w:val="pt-PT"/>
          </w:rPr>
          <w:t>www.bnc.org.br</w:t>
        </w:r>
      </w:hyperlink>
      <w:r>
        <w:rPr>
          <w:rStyle w:val="Hyperlink"/>
          <w:rFonts w:asciiTheme="majorHAnsi" w:hAnsiTheme="majorHAnsi" w:cstheme="majorHAnsi"/>
          <w:bCs/>
          <w:sz w:val="24"/>
          <w:szCs w:val="24"/>
          <w:lang w:val="pt-PT"/>
        </w:rPr>
        <w:t>.</w:t>
      </w:r>
    </w:p>
    <w:p w14:paraId="6B3065FD" w14:textId="214FEAFC" w:rsidR="002616C7" w:rsidRPr="002616C7" w:rsidRDefault="002616C7" w:rsidP="002616C7">
      <w:pPr>
        <w:tabs>
          <w:tab w:val="left" w:pos="1134"/>
        </w:tabs>
        <w:spacing w:after="0" w:line="240" w:lineRule="auto"/>
        <w:jc w:val="both"/>
        <w:rPr>
          <w:rFonts w:asciiTheme="majorHAnsi" w:hAnsiTheme="majorHAnsi" w:cstheme="majorHAnsi"/>
          <w:sz w:val="24"/>
          <w:szCs w:val="24"/>
          <w:lang w:val="pt-PT"/>
        </w:rPr>
      </w:pPr>
      <w:r w:rsidRPr="004F7CB0">
        <w:rPr>
          <w:rFonts w:asciiTheme="majorHAnsi" w:hAnsiTheme="majorHAnsi" w:cstheme="majorHAnsi"/>
          <w:sz w:val="24"/>
          <w:szCs w:val="24"/>
          <w:lang w:val="pt-PT"/>
        </w:rPr>
        <w:t>5.6</w:t>
      </w:r>
      <w:r w:rsidRPr="002616C7">
        <w:rPr>
          <w:rFonts w:asciiTheme="majorHAnsi" w:hAnsiTheme="majorHAnsi" w:cstheme="majorHAnsi"/>
          <w:sz w:val="24"/>
          <w:szCs w:val="24"/>
          <w:lang w:val="pt-PT"/>
        </w:rPr>
        <w:tab/>
      </w:r>
      <w:r w:rsidR="00C67DD3">
        <w:rPr>
          <w:rFonts w:asciiTheme="majorHAnsi" w:hAnsiTheme="majorHAnsi" w:cstheme="majorHAnsi"/>
          <w:sz w:val="24"/>
          <w:szCs w:val="24"/>
          <w:lang w:val="pt-PT"/>
        </w:rPr>
        <w:t>O Agente de Contratação</w:t>
      </w:r>
      <w:r>
        <w:rPr>
          <w:rFonts w:asciiTheme="majorHAnsi" w:hAnsiTheme="majorHAnsi" w:cstheme="majorHAnsi"/>
          <w:sz w:val="24"/>
          <w:szCs w:val="24"/>
          <w:lang w:val="pt-PT"/>
        </w:rPr>
        <w:t>,</w:t>
      </w:r>
      <w:r w:rsidR="00C67DD3">
        <w:rPr>
          <w:rFonts w:asciiTheme="majorHAnsi" w:hAnsiTheme="majorHAnsi" w:cstheme="majorHAnsi"/>
          <w:sz w:val="24"/>
          <w:szCs w:val="24"/>
          <w:lang w:val="pt-PT"/>
        </w:rPr>
        <w:t xml:space="preserve"> auxiliado pela Equipe de Apoio,</w:t>
      </w:r>
      <w:r>
        <w:rPr>
          <w:rFonts w:asciiTheme="majorHAnsi" w:hAnsiTheme="majorHAnsi" w:cstheme="majorHAnsi"/>
          <w:sz w:val="24"/>
          <w:szCs w:val="24"/>
          <w:lang w:val="pt-PT"/>
        </w:rPr>
        <w:t xml:space="preserve"> </w:t>
      </w:r>
      <w:r w:rsidRPr="002616C7">
        <w:rPr>
          <w:rFonts w:asciiTheme="majorHAnsi" w:hAnsiTheme="majorHAnsi" w:cstheme="majorHAnsi"/>
          <w:sz w:val="24"/>
          <w:szCs w:val="24"/>
          <w:lang w:val="pt-PT"/>
        </w:rPr>
        <w:t>poderá requisitar subsídios formais aos responsáveis pela elaboração do Termo de Referência e orçamento estimado, para fins de resposta aos questionamentos apresentados.</w:t>
      </w:r>
    </w:p>
    <w:p w14:paraId="53E36C22" w14:textId="485B271D" w:rsidR="004B49DD" w:rsidRPr="004B49DD" w:rsidRDefault="002616C7" w:rsidP="002616C7">
      <w:pPr>
        <w:tabs>
          <w:tab w:val="left" w:pos="1134"/>
        </w:tabs>
        <w:spacing w:after="0" w:line="240" w:lineRule="auto"/>
        <w:jc w:val="both"/>
        <w:rPr>
          <w:rFonts w:asciiTheme="majorHAnsi" w:hAnsiTheme="majorHAnsi" w:cstheme="majorHAnsi"/>
          <w:sz w:val="24"/>
          <w:szCs w:val="24"/>
          <w:lang w:val="pt-PT"/>
        </w:rPr>
      </w:pPr>
      <w:r w:rsidRPr="004F7CB0">
        <w:rPr>
          <w:rFonts w:asciiTheme="majorHAnsi" w:hAnsiTheme="majorHAnsi" w:cstheme="majorHAnsi"/>
          <w:sz w:val="24"/>
          <w:szCs w:val="24"/>
          <w:lang w:val="pt-PT"/>
        </w:rPr>
        <w:t>5.7</w:t>
      </w:r>
      <w:r w:rsidRPr="002616C7">
        <w:rPr>
          <w:rFonts w:asciiTheme="majorHAnsi" w:hAnsiTheme="majorHAnsi" w:cstheme="majorHAnsi"/>
          <w:sz w:val="24"/>
          <w:szCs w:val="24"/>
          <w:lang w:val="pt-PT"/>
        </w:rPr>
        <w:tab/>
        <w:t>Conforme preceitua o art. 174, inc. I</w:t>
      </w:r>
      <w:r w:rsidR="00CB056F">
        <w:rPr>
          <w:rFonts w:asciiTheme="majorHAnsi" w:hAnsiTheme="majorHAnsi" w:cstheme="majorHAnsi"/>
          <w:sz w:val="24"/>
          <w:szCs w:val="24"/>
          <w:lang w:val="pt-PT"/>
        </w:rPr>
        <w:t xml:space="preserve">, c/c ao art. 175, </w:t>
      </w:r>
      <w:r w:rsidR="005F6688" w:rsidRPr="00B74194">
        <w:rPr>
          <w:rFonts w:asciiTheme="majorHAnsi" w:hAnsiTheme="majorHAnsi" w:cstheme="majorHAnsi"/>
          <w:sz w:val="24"/>
          <w:szCs w:val="24"/>
          <w:lang w:val="pt-PT"/>
        </w:rPr>
        <w:t>§1º</w:t>
      </w:r>
      <w:r w:rsidR="0020706C">
        <w:rPr>
          <w:rFonts w:asciiTheme="majorHAnsi" w:hAnsiTheme="majorHAnsi" w:cstheme="majorHAnsi"/>
          <w:sz w:val="24"/>
          <w:szCs w:val="24"/>
          <w:lang w:val="pt-PT"/>
        </w:rPr>
        <w:t xml:space="preserve">, ambos </w:t>
      </w:r>
      <w:r w:rsidRPr="002616C7">
        <w:rPr>
          <w:rFonts w:asciiTheme="majorHAnsi" w:hAnsiTheme="majorHAnsi" w:cstheme="majorHAnsi"/>
          <w:sz w:val="24"/>
          <w:szCs w:val="24"/>
          <w:lang w:val="pt-PT"/>
        </w:rPr>
        <w:t xml:space="preserve">da </w:t>
      </w:r>
      <w:r w:rsidR="005C09EE">
        <w:rPr>
          <w:rFonts w:asciiTheme="majorHAnsi" w:hAnsiTheme="majorHAnsi" w:cstheme="majorHAnsi"/>
          <w:sz w:val="24"/>
          <w:szCs w:val="24"/>
          <w:lang w:val="pt-PT"/>
        </w:rPr>
        <w:t>l</w:t>
      </w:r>
      <w:r w:rsidRPr="002616C7">
        <w:rPr>
          <w:rFonts w:asciiTheme="majorHAnsi" w:hAnsiTheme="majorHAnsi" w:cstheme="majorHAnsi"/>
          <w:sz w:val="24"/>
          <w:szCs w:val="24"/>
          <w:lang w:val="pt-PT"/>
        </w:rPr>
        <w:t>ei n</w:t>
      </w:r>
      <w:r w:rsidR="005C09EE">
        <w:rPr>
          <w:rFonts w:asciiTheme="majorHAnsi" w:hAnsiTheme="majorHAnsi" w:cstheme="majorHAnsi"/>
          <w:sz w:val="24"/>
          <w:szCs w:val="24"/>
          <w:lang w:val="pt-PT"/>
        </w:rPr>
        <w:t xml:space="preserve">. </w:t>
      </w:r>
      <w:r w:rsidRPr="002616C7">
        <w:rPr>
          <w:rFonts w:asciiTheme="majorHAnsi" w:hAnsiTheme="majorHAnsi" w:cstheme="majorHAnsi"/>
          <w:sz w:val="24"/>
          <w:szCs w:val="24"/>
          <w:lang w:val="pt-PT"/>
        </w:rPr>
        <w:t>14.133/2021, todos os prazos serão computados a partir das publicações n</w:t>
      </w:r>
      <w:r w:rsidR="005B1D65">
        <w:rPr>
          <w:rFonts w:asciiTheme="majorHAnsi" w:hAnsiTheme="majorHAnsi" w:cstheme="majorHAnsi"/>
          <w:sz w:val="24"/>
          <w:szCs w:val="24"/>
          <w:lang w:val="pt-PT"/>
        </w:rPr>
        <w:t>a</w:t>
      </w:r>
      <w:r w:rsidR="0020706C">
        <w:rPr>
          <w:rFonts w:asciiTheme="majorHAnsi" w:hAnsiTheme="majorHAnsi" w:cstheme="majorHAnsi"/>
          <w:sz w:val="24"/>
          <w:szCs w:val="24"/>
          <w:lang w:val="pt-PT"/>
        </w:rPr>
        <w:t xml:space="preserve"> BNC</w:t>
      </w:r>
      <w:r w:rsidRPr="002616C7">
        <w:rPr>
          <w:rFonts w:asciiTheme="majorHAnsi" w:hAnsiTheme="majorHAnsi" w:cstheme="majorHAnsi"/>
          <w:sz w:val="24"/>
          <w:szCs w:val="24"/>
          <w:lang w:val="pt-PT"/>
        </w:rPr>
        <w:t xml:space="preserve">, </w:t>
      </w:r>
      <w:r w:rsidR="003611EC" w:rsidRPr="00CB056F">
        <w:rPr>
          <w:rFonts w:asciiTheme="majorHAnsi" w:hAnsiTheme="majorHAnsi" w:cstheme="majorHAnsi"/>
          <w:b/>
          <w:bCs/>
          <w:sz w:val="24"/>
          <w:szCs w:val="24"/>
          <w:lang w:val="pt-PT"/>
        </w:rPr>
        <w:t>DE FORMA AUTOMÁTICA PELO SISTEMA PROVEDOR</w:t>
      </w:r>
      <w:r w:rsidR="003611EC" w:rsidRPr="002616C7">
        <w:rPr>
          <w:rFonts w:asciiTheme="majorHAnsi" w:hAnsiTheme="majorHAnsi" w:cstheme="majorHAnsi"/>
          <w:sz w:val="24"/>
          <w:szCs w:val="24"/>
          <w:lang w:val="pt-PT"/>
        </w:rPr>
        <w:t>.</w:t>
      </w:r>
    </w:p>
    <w:p w14:paraId="1D8EB4BE" w14:textId="77777777" w:rsidR="00382DD7" w:rsidRDefault="00382DD7" w:rsidP="00933B5D">
      <w:pPr>
        <w:tabs>
          <w:tab w:val="left" w:pos="1134"/>
        </w:tabs>
        <w:spacing w:after="0" w:line="240" w:lineRule="auto"/>
        <w:jc w:val="both"/>
        <w:rPr>
          <w:rFonts w:asciiTheme="majorHAnsi" w:hAnsiTheme="majorHAnsi" w:cstheme="majorHAnsi"/>
          <w:sz w:val="24"/>
          <w:szCs w:val="24"/>
        </w:rPr>
      </w:pPr>
    </w:p>
    <w:p w14:paraId="53AB001F" w14:textId="2DDB69CA" w:rsidR="00382DD7" w:rsidRDefault="00382DD7" w:rsidP="00443109">
      <w:pPr>
        <w:tabs>
          <w:tab w:val="left" w:pos="1134"/>
        </w:tabs>
        <w:spacing w:after="0"/>
        <w:rPr>
          <w:rFonts w:asciiTheme="majorHAnsi" w:hAnsiTheme="majorHAnsi" w:cstheme="majorHAnsi"/>
          <w:b/>
          <w:bCs/>
          <w:sz w:val="24"/>
          <w:szCs w:val="24"/>
          <w:lang w:val="pt-PT"/>
        </w:rPr>
      </w:pPr>
      <w:r>
        <w:rPr>
          <w:rFonts w:asciiTheme="majorHAnsi" w:hAnsiTheme="majorHAnsi" w:cstheme="majorHAnsi"/>
          <w:b/>
          <w:bCs/>
          <w:sz w:val="24"/>
          <w:szCs w:val="24"/>
          <w:lang w:val="pt-PT"/>
        </w:rPr>
        <w:t>6</w:t>
      </w:r>
      <w:r w:rsidRPr="002616C7">
        <w:rPr>
          <w:rFonts w:asciiTheme="majorHAnsi" w:hAnsiTheme="majorHAnsi" w:cstheme="majorHAnsi"/>
          <w:b/>
          <w:bCs/>
          <w:sz w:val="24"/>
          <w:szCs w:val="24"/>
          <w:lang w:val="pt-PT"/>
        </w:rPr>
        <w:t>.</w:t>
      </w:r>
      <w:r>
        <w:rPr>
          <w:rFonts w:asciiTheme="majorHAnsi" w:hAnsiTheme="majorHAnsi" w:cstheme="majorHAnsi"/>
          <w:b/>
          <w:bCs/>
          <w:sz w:val="24"/>
          <w:szCs w:val="24"/>
          <w:lang w:val="pt-PT"/>
        </w:rPr>
        <w:tab/>
      </w:r>
      <w:r w:rsidRPr="00382DD7">
        <w:rPr>
          <w:rFonts w:asciiTheme="majorHAnsi" w:hAnsiTheme="majorHAnsi" w:cstheme="majorHAnsi"/>
          <w:b/>
          <w:bCs/>
          <w:sz w:val="24"/>
          <w:szCs w:val="24"/>
          <w:lang w:val="pt-PT"/>
        </w:rPr>
        <w:t>DO CREDENCIAMENTO NO PROVEDOR DO PROCESSO ELETRÔNICO</w:t>
      </w:r>
    </w:p>
    <w:p w14:paraId="16A16870" w14:textId="38B3FBC9" w:rsidR="00382DD7" w:rsidRPr="00382DD7" w:rsidRDefault="00382DD7" w:rsidP="00443109">
      <w:pPr>
        <w:tabs>
          <w:tab w:val="left" w:pos="1134"/>
        </w:tabs>
        <w:spacing w:after="0"/>
        <w:jc w:val="both"/>
        <w:rPr>
          <w:rFonts w:asciiTheme="majorHAnsi" w:hAnsiTheme="majorHAnsi" w:cstheme="majorHAnsi"/>
          <w:sz w:val="24"/>
          <w:szCs w:val="24"/>
          <w:lang w:val="pt-PT"/>
        </w:rPr>
      </w:pPr>
      <w:r w:rsidRPr="00F540DA">
        <w:rPr>
          <w:rFonts w:asciiTheme="majorHAnsi" w:hAnsiTheme="majorHAnsi" w:cstheme="majorHAnsi"/>
          <w:sz w:val="24"/>
          <w:szCs w:val="24"/>
          <w:lang w:val="pt-PT"/>
        </w:rPr>
        <w:t>6.1</w:t>
      </w:r>
      <w:r>
        <w:rPr>
          <w:rFonts w:asciiTheme="majorHAnsi" w:hAnsiTheme="majorHAnsi" w:cstheme="majorHAnsi"/>
          <w:b/>
          <w:bCs/>
          <w:sz w:val="24"/>
          <w:szCs w:val="24"/>
          <w:lang w:val="pt-PT"/>
        </w:rPr>
        <w:tab/>
      </w:r>
      <w:r w:rsidRPr="00382DD7">
        <w:rPr>
          <w:rFonts w:asciiTheme="majorHAnsi" w:hAnsiTheme="majorHAnsi" w:cstheme="majorHAnsi"/>
          <w:sz w:val="24"/>
          <w:szCs w:val="24"/>
          <w:lang w:val="pt-PT"/>
        </w:rPr>
        <w:t xml:space="preserve">O credenciamento dar-se-á pela atribuição de chave de identificação e de senha, pessoal e intransferível, para acesso ao </w:t>
      </w:r>
      <w:r w:rsidR="007B0D3C">
        <w:rPr>
          <w:rFonts w:asciiTheme="majorHAnsi" w:hAnsiTheme="majorHAnsi" w:cstheme="majorHAnsi"/>
          <w:sz w:val="24"/>
          <w:szCs w:val="24"/>
          <w:lang w:val="pt-PT"/>
        </w:rPr>
        <w:t>p</w:t>
      </w:r>
      <w:r w:rsidRPr="00382DD7">
        <w:rPr>
          <w:rFonts w:asciiTheme="majorHAnsi" w:hAnsiTheme="majorHAnsi" w:cstheme="majorHAnsi"/>
          <w:sz w:val="24"/>
          <w:szCs w:val="24"/>
          <w:lang w:val="pt-PT"/>
        </w:rPr>
        <w:t>ortal:</w:t>
      </w:r>
      <w:r>
        <w:rPr>
          <w:rFonts w:asciiTheme="majorHAnsi" w:hAnsiTheme="majorHAnsi" w:cstheme="majorHAnsi"/>
          <w:sz w:val="24"/>
          <w:szCs w:val="24"/>
          <w:lang w:val="pt-PT"/>
        </w:rPr>
        <w:t xml:space="preserve"> </w:t>
      </w:r>
      <w:hyperlink r:id="rId16" w:history="1">
        <w:r w:rsidRPr="002616C7">
          <w:rPr>
            <w:rStyle w:val="Hyperlink"/>
            <w:rFonts w:asciiTheme="majorHAnsi" w:hAnsiTheme="majorHAnsi" w:cstheme="majorHAnsi"/>
            <w:bCs/>
            <w:sz w:val="24"/>
            <w:szCs w:val="24"/>
            <w:lang w:val="pt-PT"/>
          </w:rPr>
          <w:t>www.bnc.org.br</w:t>
        </w:r>
      </w:hyperlink>
      <w:r>
        <w:rPr>
          <w:rStyle w:val="Hyperlink"/>
          <w:rFonts w:asciiTheme="majorHAnsi" w:hAnsiTheme="majorHAnsi" w:cstheme="majorHAnsi"/>
          <w:bCs/>
          <w:sz w:val="24"/>
          <w:szCs w:val="24"/>
          <w:lang w:val="pt-PT"/>
        </w:rPr>
        <w:t>.</w:t>
      </w:r>
    </w:p>
    <w:p w14:paraId="35C5DE48" w14:textId="77531454" w:rsidR="00382DD7" w:rsidRPr="00382DD7" w:rsidRDefault="00382DD7" w:rsidP="00382DD7">
      <w:pPr>
        <w:tabs>
          <w:tab w:val="left" w:pos="1134"/>
        </w:tabs>
        <w:spacing w:after="0"/>
        <w:jc w:val="both"/>
        <w:rPr>
          <w:rFonts w:asciiTheme="majorHAnsi" w:hAnsiTheme="majorHAnsi" w:cstheme="majorHAnsi"/>
          <w:sz w:val="24"/>
          <w:szCs w:val="24"/>
          <w:lang w:val="pt-PT"/>
        </w:rPr>
      </w:pPr>
      <w:r w:rsidRPr="00F540DA">
        <w:rPr>
          <w:rFonts w:asciiTheme="majorHAnsi" w:hAnsiTheme="majorHAnsi" w:cstheme="majorHAnsi"/>
          <w:sz w:val="24"/>
          <w:szCs w:val="24"/>
          <w:lang w:val="pt-PT"/>
        </w:rPr>
        <w:t>6.1.1</w:t>
      </w:r>
      <w:r w:rsidRPr="00382DD7">
        <w:rPr>
          <w:rFonts w:asciiTheme="majorHAnsi" w:hAnsiTheme="majorHAnsi" w:cstheme="majorHAnsi"/>
          <w:b/>
          <w:bCs/>
          <w:sz w:val="24"/>
          <w:szCs w:val="24"/>
          <w:lang w:val="pt-PT"/>
        </w:rPr>
        <w:tab/>
      </w:r>
      <w:r w:rsidRPr="00382DD7">
        <w:rPr>
          <w:rFonts w:asciiTheme="majorHAnsi" w:hAnsiTheme="majorHAnsi" w:cstheme="majorHAnsi"/>
          <w:sz w:val="24"/>
          <w:szCs w:val="24"/>
          <w:lang w:val="pt-PT"/>
        </w:rPr>
        <w:t xml:space="preserve">Para ter acesso ao sistema eletrônico, os interessados deverão dispor de chave de identificação e senha pessoal, obtidas junto </w:t>
      </w:r>
      <w:r w:rsidR="005D5DC0">
        <w:rPr>
          <w:rFonts w:asciiTheme="majorHAnsi" w:hAnsiTheme="majorHAnsi" w:cstheme="majorHAnsi"/>
          <w:sz w:val="24"/>
          <w:szCs w:val="24"/>
          <w:lang w:val="pt-PT"/>
        </w:rPr>
        <w:t xml:space="preserve">à BNC, </w:t>
      </w:r>
      <w:r w:rsidRPr="00382DD7">
        <w:rPr>
          <w:rFonts w:asciiTheme="majorHAnsi" w:hAnsiTheme="majorHAnsi" w:cstheme="majorHAnsi"/>
          <w:sz w:val="24"/>
          <w:szCs w:val="24"/>
          <w:lang w:val="pt-PT"/>
        </w:rPr>
        <w:t>também deverão informar-se a respeito do seu funcionamento e regulamento e receber instruções detalhadas para sua correta utilização.</w:t>
      </w:r>
    </w:p>
    <w:p w14:paraId="623CE454" w14:textId="305834D1" w:rsidR="00382DD7" w:rsidRPr="00382DD7" w:rsidRDefault="00382DD7" w:rsidP="00382DD7">
      <w:pPr>
        <w:tabs>
          <w:tab w:val="left" w:pos="1134"/>
        </w:tabs>
        <w:spacing w:after="0"/>
        <w:jc w:val="both"/>
        <w:rPr>
          <w:rFonts w:asciiTheme="majorHAnsi" w:hAnsiTheme="majorHAnsi" w:cstheme="majorHAnsi"/>
          <w:sz w:val="24"/>
          <w:szCs w:val="24"/>
          <w:lang w:val="pt-PT"/>
        </w:rPr>
      </w:pPr>
      <w:r w:rsidRPr="00F540DA">
        <w:rPr>
          <w:rFonts w:asciiTheme="majorHAnsi" w:hAnsiTheme="majorHAnsi" w:cstheme="majorHAnsi"/>
          <w:sz w:val="24"/>
          <w:szCs w:val="24"/>
          <w:lang w:val="pt-PT"/>
        </w:rPr>
        <w:t>6.2</w:t>
      </w:r>
      <w:r w:rsidRPr="00382DD7">
        <w:rPr>
          <w:rFonts w:asciiTheme="majorHAnsi" w:hAnsiTheme="majorHAnsi" w:cstheme="majorHAnsi"/>
          <w:sz w:val="24"/>
          <w:szCs w:val="24"/>
          <w:lang w:val="pt-PT"/>
        </w:rPr>
        <w:tab/>
        <w:t>O credenciamento junto ao provedor do sistema implica a responsabilidade legal d</w:t>
      </w:r>
      <w:r w:rsidR="007B0D3C">
        <w:rPr>
          <w:rFonts w:asciiTheme="majorHAnsi" w:hAnsiTheme="majorHAnsi" w:cstheme="majorHAnsi"/>
          <w:sz w:val="24"/>
          <w:szCs w:val="24"/>
          <w:lang w:val="pt-PT"/>
        </w:rPr>
        <w:t>a</w:t>
      </w:r>
      <w:r w:rsidRPr="00382DD7">
        <w:rPr>
          <w:rFonts w:asciiTheme="majorHAnsi" w:hAnsiTheme="majorHAnsi" w:cstheme="majorHAnsi"/>
          <w:sz w:val="24"/>
          <w:szCs w:val="24"/>
          <w:lang w:val="pt-PT"/>
        </w:rPr>
        <w:t xml:space="preserve"> </w:t>
      </w:r>
      <w:r w:rsidR="00684632">
        <w:rPr>
          <w:rFonts w:asciiTheme="majorHAnsi" w:hAnsiTheme="majorHAnsi" w:cstheme="majorHAnsi"/>
          <w:sz w:val="24"/>
          <w:szCs w:val="24"/>
          <w:lang w:val="pt-PT"/>
        </w:rPr>
        <w:t>l</w:t>
      </w:r>
      <w:r w:rsidRPr="00382DD7">
        <w:rPr>
          <w:rFonts w:asciiTheme="majorHAnsi" w:hAnsiTheme="majorHAnsi" w:cstheme="majorHAnsi"/>
          <w:sz w:val="24"/>
          <w:szCs w:val="24"/>
          <w:lang w:val="pt-PT"/>
        </w:rPr>
        <w:t>icitante e a presunção de sua capacidade técnica para realização das transações inerente</w:t>
      </w:r>
      <w:r w:rsidR="00F540DA">
        <w:rPr>
          <w:rFonts w:asciiTheme="majorHAnsi" w:hAnsiTheme="majorHAnsi" w:cstheme="majorHAnsi"/>
          <w:sz w:val="24"/>
          <w:szCs w:val="24"/>
          <w:lang w:val="pt-PT"/>
        </w:rPr>
        <w:t>s</w:t>
      </w:r>
      <w:r w:rsidRPr="00382DD7">
        <w:rPr>
          <w:rFonts w:asciiTheme="majorHAnsi" w:hAnsiTheme="majorHAnsi" w:cstheme="majorHAnsi"/>
          <w:sz w:val="24"/>
          <w:szCs w:val="24"/>
          <w:lang w:val="pt-PT"/>
        </w:rPr>
        <w:t>.</w:t>
      </w:r>
    </w:p>
    <w:p w14:paraId="457C32E8" w14:textId="65656498" w:rsidR="00B04A23" w:rsidRDefault="00382DD7" w:rsidP="00382DD7">
      <w:pPr>
        <w:tabs>
          <w:tab w:val="left" w:pos="1134"/>
        </w:tabs>
        <w:spacing w:after="0"/>
        <w:jc w:val="both"/>
        <w:rPr>
          <w:rFonts w:asciiTheme="majorHAnsi" w:hAnsiTheme="majorHAnsi" w:cstheme="majorHAnsi"/>
          <w:b/>
          <w:bCs/>
          <w:sz w:val="24"/>
          <w:szCs w:val="24"/>
          <w:lang w:val="pt-PT"/>
        </w:rPr>
      </w:pPr>
      <w:r w:rsidRPr="00410E67">
        <w:rPr>
          <w:rFonts w:asciiTheme="majorHAnsi" w:hAnsiTheme="majorHAnsi" w:cstheme="majorHAnsi"/>
          <w:sz w:val="24"/>
          <w:szCs w:val="24"/>
          <w:lang w:val="pt-PT"/>
        </w:rPr>
        <w:t>6.3</w:t>
      </w:r>
      <w:r w:rsidRPr="00382DD7">
        <w:rPr>
          <w:rFonts w:asciiTheme="majorHAnsi" w:hAnsiTheme="majorHAnsi" w:cstheme="majorHAnsi"/>
          <w:sz w:val="24"/>
          <w:szCs w:val="24"/>
          <w:lang w:val="pt-PT"/>
        </w:rPr>
        <w:tab/>
        <w:t>O uso da senha de acesso pel</w:t>
      </w:r>
      <w:r w:rsidR="007B0D3C">
        <w:rPr>
          <w:rFonts w:asciiTheme="majorHAnsi" w:hAnsiTheme="majorHAnsi" w:cstheme="majorHAnsi"/>
          <w:sz w:val="24"/>
          <w:szCs w:val="24"/>
          <w:lang w:val="pt-PT"/>
        </w:rPr>
        <w:t>a</w:t>
      </w:r>
      <w:r w:rsidRPr="00382DD7">
        <w:rPr>
          <w:rFonts w:asciiTheme="majorHAnsi" w:hAnsiTheme="majorHAnsi" w:cstheme="majorHAnsi"/>
          <w:sz w:val="24"/>
          <w:szCs w:val="24"/>
          <w:lang w:val="pt-PT"/>
        </w:rPr>
        <w:t xml:space="preserve"> </w:t>
      </w:r>
      <w:r w:rsidR="00684632">
        <w:rPr>
          <w:rFonts w:asciiTheme="majorHAnsi" w:hAnsiTheme="majorHAnsi" w:cstheme="majorHAnsi"/>
          <w:sz w:val="24"/>
          <w:szCs w:val="24"/>
          <w:lang w:val="pt-PT"/>
        </w:rPr>
        <w:t>l</w:t>
      </w:r>
      <w:r w:rsidRPr="00382DD7">
        <w:rPr>
          <w:rFonts w:asciiTheme="majorHAnsi" w:hAnsiTheme="majorHAnsi" w:cstheme="majorHAnsi"/>
          <w:sz w:val="24"/>
          <w:szCs w:val="24"/>
          <w:lang w:val="pt-PT"/>
        </w:rPr>
        <w:t xml:space="preserve">icitante é de sua responsabilidade exclusiva, incluindo qualquer transação efetuada diretamente ou por seu representante, </w:t>
      </w:r>
      <w:r w:rsidR="003544FE" w:rsidRPr="003544FE">
        <w:rPr>
          <w:rFonts w:asciiTheme="majorHAnsi" w:hAnsiTheme="majorHAnsi" w:cstheme="majorHAnsi"/>
          <w:sz w:val="24"/>
          <w:szCs w:val="24"/>
          <w:lang w:val="pt-PT"/>
        </w:rPr>
        <w:t xml:space="preserve">não cabendo ao provedor do sistema ou ao </w:t>
      </w:r>
      <w:r w:rsidR="007B0D3C">
        <w:rPr>
          <w:rFonts w:asciiTheme="majorHAnsi" w:hAnsiTheme="majorHAnsi" w:cstheme="majorHAnsi"/>
          <w:sz w:val="24"/>
          <w:szCs w:val="24"/>
          <w:lang w:val="pt-PT"/>
        </w:rPr>
        <w:t>M</w:t>
      </w:r>
      <w:r w:rsidR="003544FE" w:rsidRPr="003544FE">
        <w:rPr>
          <w:rFonts w:asciiTheme="majorHAnsi" w:hAnsiTheme="majorHAnsi" w:cstheme="majorHAnsi"/>
          <w:sz w:val="24"/>
          <w:szCs w:val="24"/>
          <w:lang w:val="pt-PT"/>
        </w:rPr>
        <w:t xml:space="preserve">unicípio de </w:t>
      </w:r>
      <w:r w:rsidR="003544FE">
        <w:rPr>
          <w:rFonts w:asciiTheme="majorHAnsi" w:hAnsiTheme="majorHAnsi" w:cstheme="majorHAnsi"/>
          <w:sz w:val="24"/>
          <w:szCs w:val="24"/>
          <w:lang w:val="pt-PT"/>
        </w:rPr>
        <w:t>A</w:t>
      </w:r>
      <w:r w:rsidR="003544FE" w:rsidRPr="003544FE">
        <w:rPr>
          <w:rFonts w:asciiTheme="majorHAnsi" w:hAnsiTheme="majorHAnsi" w:cstheme="majorHAnsi"/>
          <w:sz w:val="24"/>
          <w:szCs w:val="24"/>
          <w:lang w:val="pt-PT"/>
        </w:rPr>
        <w:t xml:space="preserve">nta </w:t>
      </w:r>
      <w:r w:rsidR="003544FE">
        <w:rPr>
          <w:rFonts w:asciiTheme="majorHAnsi" w:hAnsiTheme="majorHAnsi" w:cstheme="majorHAnsi"/>
          <w:sz w:val="24"/>
          <w:szCs w:val="24"/>
          <w:lang w:val="pt-PT"/>
        </w:rPr>
        <w:t>G</w:t>
      </w:r>
      <w:r w:rsidR="003544FE" w:rsidRPr="003544FE">
        <w:rPr>
          <w:rFonts w:asciiTheme="majorHAnsi" w:hAnsiTheme="majorHAnsi" w:cstheme="majorHAnsi"/>
          <w:sz w:val="24"/>
          <w:szCs w:val="24"/>
          <w:lang w:val="pt-PT"/>
        </w:rPr>
        <w:t>orda</w:t>
      </w:r>
      <w:r w:rsidR="00410E67">
        <w:rPr>
          <w:rFonts w:asciiTheme="majorHAnsi" w:hAnsiTheme="majorHAnsi" w:cstheme="majorHAnsi"/>
          <w:sz w:val="24"/>
          <w:szCs w:val="24"/>
          <w:lang w:val="pt-PT"/>
        </w:rPr>
        <w:t>/RS</w:t>
      </w:r>
      <w:r w:rsidR="003544FE" w:rsidRPr="003544FE">
        <w:rPr>
          <w:rFonts w:asciiTheme="majorHAnsi" w:hAnsiTheme="majorHAnsi" w:cstheme="majorHAnsi"/>
          <w:sz w:val="24"/>
          <w:szCs w:val="24"/>
          <w:lang w:val="pt-PT"/>
        </w:rPr>
        <w:t>, promotor da licitação, responsabilidade por eventuais danos decorrentes de uso indevido da senha,</w:t>
      </w:r>
      <w:r w:rsidR="00410E67">
        <w:rPr>
          <w:rFonts w:asciiTheme="majorHAnsi" w:hAnsiTheme="majorHAnsi" w:cstheme="majorHAnsi"/>
          <w:sz w:val="24"/>
          <w:szCs w:val="24"/>
          <w:lang w:val="pt-PT"/>
        </w:rPr>
        <w:t xml:space="preserve"> </w:t>
      </w:r>
      <w:r w:rsidR="003544FE" w:rsidRPr="003544FE">
        <w:rPr>
          <w:rFonts w:asciiTheme="majorHAnsi" w:hAnsiTheme="majorHAnsi" w:cstheme="majorHAnsi"/>
          <w:sz w:val="24"/>
          <w:szCs w:val="24"/>
          <w:lang w:val="pt-PT"/>
        </w:rPr>
        <w:t>ainda que por terceiros.</w:t>
      </w:r>
    </w:p>
    <w:p w14:paraId="03E8DA99" w14:textId="77777777" w:rsidR="0030217C" w:rsidRPr="0030217C" w:rsidRDefault="0030217C" w:rsidP="00382DD7">
      <w:pPr>
        <w:tabs>
          <w:tab w:val="left" w:pos="1134"/>
        </w:tabs>
        <w:spacing w:after="0"/>
        <w:jc w:val="both"/>
        <w:rPr>
          <w:rFonts w:asciiTheme="majorHAnsi" w:hAnsiTheme="majorHAnsi" w:cstheme="majorHAnsi"/>
          <w:b/>
          <w:bCs/>
          <w:sz w:val="24"/>
          <w:szCs w:val="24"/>
          <w:lang w:val="pt-PT"/>
        </w:rPr>
      </w:pPr>
    </w:p>
    <w:p w14:paraId="637976FF" w14:textId="184A044C" w:rsidR="00415D89" w:rsidRPr="00443109" w:rsidRDefault="00B04A23" w:rsidP="00443109">
      <w:pPr>
        <w:tabs>
          <w:tab w:val="left" w:pos="1134"/>
        </w:tabs>
        <w:spacing w:after="0"/>
        <w:jc w:val="both"/>
        <w:rPr>
          <w:rFonts w:asciiTheme="majorHAnsi" w:hAnsiTheme="majorHAnsi" w:cstheme="majorHAnsi"/>
          <w:b/>
          <w:bCs/>
          <w:sz w:val="24"/>
          <w:szCs w:val="24"/>
          <w:lang w:val="pt-PT"/>
        </w:rPr>
      </w:pPr>
      <w:r>
        <w:rPr>
          <w:rFonts w:asciiTheme="majorHAnsi" w:hAnsiTheme="majorHAnsi" w:cstheme="majorHAnsi"/>
          <w:b/>
          <w:bCs/>
          <w:sz w:val="24"/>
          <w:szCs w:val="24"/>
          <w:lang w:val="pt-PT"/>
        </w:rPr>
        <w:t>7</w:t>
      </w:r>
      <w:r w:rsidRPr="00B04A23">
        <w:rPr>
          <w:rFonts w:asciiTheme="majorHAnsi" w:hAnsiTheme="majorHAnsi" w:cstheme="majorHAnsi"/>
          <w:b/>
          <w:bCs/>
          <w:sz w:val="24"/>
          <w:szCs w:val="24"/>
          <w:lang w:val="pt-PT"/>
        </w:rPr>
        <w:t>.</w:t>
      </w:r>
      <w:r w:rsidRPr="00B04A23">
        <w:rPr>
          <w:rFonts w:asciiTheme="majorHAnsi" w:hAnsiTheme="majorHAnsi" w:cstheme="majorHAnsi"/>
          <w:b/>
          <w:bCs/>
          <w:sz w:val="24"/>
          <w:szCs w:val="24"/>
          <w:lang w:val="pt-PT"/>
        </w:rPr>
        <w:tab/>
        <w:t>D</w:t>
      </w:r>
      <w:r>
        <w:rPr>
          <w:rFonts w:asciiTheme="majorHAnsi" w:hAnsiTheme="majorHAnsi" w:cstheme="majorHAnsi"/>
          <w:b/>
          <w:bCs/>
          <w:sz w:val="24"/>
          <w:szCs w:val="24"/>
          <w:lang w:val="pt-PT"/>
        </w:rPr>
        <w:t>A PARTICIPAÇÃO NO CERTAME</w:t>
      </w:r>
    </w:p>
    <w:p w14:paraId="23D6ECF4" w14:textId="4AC618F5" w:rsidR="0030217C" w:rsidRDefault="00B04A23" w:rsidP="0030217C">
      <w:pPr>
        <w:tabs>
          <w:tab w:val="left" w:pos="1134"/>
        </w:tabs>
        <w:spacing w:after="0" w:line="240" w:lineRule="auto"/>
        <w:jc w:val="both"/>
        <w:rPr>
          <w:rFonts w:asciiTheme="majorHAnsi" w:hAnsiTheme="majorHAnsi" w:cstheme="majorHAnsi"/>
          <w:bCs/>
          <w:sz w:val="24"/>
          <w:szCs w:val="24"/>
        </w:rPr>
      </w:pPr>
      <w:r w:rsidRPr="00410E67">
        <w:rPr>
          <w:rFonts w:asciiTheme="majorHAnsi" w:hAnsiTheme="majorHAnsi" w:cstheme="majorHAnsi"/>
          <w:bCs/>
          <w:sz w:val="24"/>
          <w:szCs w:val="24"/>
        </w:rPr>
        <w:t>7.1</w:t>
      </w:r>
      <w:r w:rsidRPr="00B04A23">
        <w:rPr>
          <w:rFonts w:asciiTheme="majorHAnsi" w:hAnsiTheme="majorHAnsi" w:cstheme="majorHAnsi"/>
          <w:bCs/>
          <w:sz w:val="24"/>
          <w:szCs w:val="24"/>
        </w:rPr>
        <w:tab/>
        <w:t>Poderá participar desta licitação qualquer pessoa jurídica</w:t>
      </w:r>
      <w:r w:rsidR="00E4686E">
        <w:rPr>
          <w:rFonts w:asciiTheme="majorHAnsi" w:hAnsiTheme="majorHAnsi" w:cstheme="majorHAnsi"/>
          <w:bCs/>
          <w:sz w:val="24"/>
          <w:szCs w:val="24"/>
        </w:rPr>
        <w:t xml:space="preserve"> </w:t>
      </w:r>
      <w:r w:rsidRPr="00B04A23">
        <w:rPr>
          <w:rFonts w:asciiTheme="majorHAnsi" w:hAnsiTheme="majorHAnsi" w:cstheme="majorHAnsi"/>
          <w:bCs/>
          <w:sz w:val="24"/>
          <w:szCs w:val="24"/>
        </w:rPr>
        <w:t xml:space="preserve">que atenda às exigências deste </w:t>
      </w:r>
      <w:r w:rsidR="00684632">
        <w:rPr>
          <w:rFonts w:asciiTheme="majorHAnsi" w:hAnsiTheme="majorHAnsi" w:cstheme="majorHAnsi"/>
          <w:bCs/>
          <w:sz w:val="24"/>
          <w:szCs w:val="24"/>
        </w:rPr>
        <w:t>e</w:t>
      </w:r>
      <w:r w:rsidRPr="00B04A23">
        <w:rPr>
          <w:rFonts w:asciiTheme="majorHAnsi" w:hAnsiTheme="majorHAnsi" w:cstheme="majorHAnsi"/>
          <w:bCs/>
          <w:sz w:val="24"/>
          <w:szCs w:val="24"/>
        </w:rPr>
        <w:t xml:space="preserve">dital e seus </w:t>
      </w:r>
      <w:r w:rsidR="00684632">
        <w:rPr>
          <w:rFonts w:asciiTheme="majorHAnsi" w:hAnsiTheme="majorHAnsi" w:cstheme="majorHAnsi"/>
          <w:bCs/>
          <w:sz w:val="24"/>
          <w:szCs w:val="24"/>
        </w:rPr>
        <w:t>a</w:t>
      </w:r>
      <w:r w:rsidRPr="00B04A23">
        <w:rPr>
          <w:rFonts w:asciiTheme="majorHAnsi" w:hAnsiTheme="majorHAnsi" w:cstheme="majorHAnsi"/>
          <w:bCs/>
          <w:sz w:val="24"/>
          <w:szCs w:val="24"/>
        </w:rPr>
        <w:t>nexos, que esteja devidamente credenciada, munida de chave de identificação e de senha, cujo objeto social seja compatível com o objeto do certame.</w:t>
      </w:r>
    </w:p>
    <w:p w14:paraId="227BB474" w14:textId="4A1EA590" w:rsidR="00E92305" w:rsidRDefault="0030217C" w:rsidP="0030217C">
      <w:pPr>
        <w:tabs>
          <w:tab w:val="left" w:pos="1134"/>
        </w:tabs>
        <w:spacing w:after="0" w:line="240" w:lineRule="auto"/>
        <w:jc w:val="both"/>
        <w:rPr>
          <w:rFonts w:asciiTheme="majorHAnsi" w:hAnsiTheme="majorHAnsi" w:cstheme="majorHAnsi"/>
          <w:bCs/>
          <w:sz w:val="24"/>
          <w:szCs w:val="24"/>
        </w:rPr>
      </w:pPr>
      <w:r w:rsidRPr="00410E67">
        <w:rPr>
          <w:rFonts w:asciiTheme="majorHAnsi" w:hAnsiTheme="majorHAnsi" w:cstheme="majorHAnsi"/>
          <w:bCs/>
          <w:sz w:val="24"/>
          <w:szCs w:val="24"/>
        </w:rPr>
        <w:t>7.2</w:t>
      </w:r>
      <w:r>
        <w:rPr>
          <w:rFonts w:asciiTheme="majorHAnsi" w:hAnsiTheme="majorHAnsi" w:cstheme="majorHAnsi"/>
          <w:bCs/>
          <w:sz w:val="24"/>
          <w:szCs w:val="24"/>
        </w:rPr>
        <w:tab/>
      </w:r>
      <w:r w:rsidRPr="0030217C">
        <w:rPr>
          <w:rFonts w:asciiTheme="majorHAnsi" w:hAnsiTheme="majorHAnsi" w:cstheme="majorHAnsi"/>
          <w:bCs/>
          <w:sz w:val="24"/>
          <w:szCs w:val="24"/>
        </w:rPr>
        <w:t>Para a participação nesta licitação é necessário que o interessado esteja credenciado junto ao provedor do sistema</w:t>
      </w:r>
      <w:r w:rsidR="00E92305">
        <w:rPr>
          <w:rFonts w:asciiTheme="majorHAnsi" w:hAnsiTheme="majorHAnsi" w:cstheme="majorHAnsi"/>
          <w:bCs/>
          <w:sz w:val="24"/>
          <w:szCs w:val="24"/>
        </w:rPr>
        <w:t xml:space="preserve"> da BNC</w:t>
      </w:r>
      <w:r w:rsidR="00E926C2">
        <w:rPr>
          <w:rFonts w:asciiTheme="majorHAnsi" w:hAnsiTheme="majorHAnsi" w:cstheme="majorHAnsi"/>
          <w:bCs/>
          <w:sz w:val="24"/>
          <w:szCs w:val="24"/>
        </w:rPr>
        <w:t>.</w:t>
      </w:r>
    </w:p>
    <w:p w14:paraId="6EBA138D" w14:textId="554A6721" w:rsidR="00E92305" w:rsidRDefault="00E92305" w:rsidP="0030217C">
      <w:pPr>
        <w:tabs>
          <w:tab w:val="left" w:pos="1134"/>
        </w:tabs>
        <w:spacing w:after="0" w:line="240" w:lineRule="auto"/>
        <w:jc w:val="both"/>
        <w:rPr>
          <w:rFonts w:asciiTheme="majorHAnsi" w:hAnsiTheme="majorHAnsi" w:cstheme="majorHAnsi"/>
          <w:bCs/>
          <w:sz w:val="24"/>
          <w:szCs w:val="24"/>
        </w:rPr>
      </w:pPr>
      <w:r w:rsidRPr="00410E67">
        <w:rPr>
          <w:rFonts w:asciiTheme="majorHAnsi" w:hAnsiTheme="majorHAnsi" w:cstheme="majorHAnsi"/>
          <w:bCs/>
          <w:sz w:val="24"/>
          <w:szCs w:val="24"/>
        </w:rPr>
        <w:t>7.3</w:t>
      </w:r>
      <w:r>
        <w:rPr>
          <w:rFonts w:asciiTheme="majorHAnsi" w:hAnsiTheme="majorHAnsi" w:cstheme="majorHAnsi"/>
          <w:bCs/>
          <w:sz w:val="24"/>
          <w:szCs w:val="24"/>
        </w:rPr>
        <w:tab/>
        <w:t xml:space="preserve">A </w:t>
      </w:r>
      <w:r w:rsidR="00684632">
        <w:rPr>
          <w:rFonts w:asciiTheme="majorHAnsi" w:hAnsiTheme="majorHAnsi" w:cstheme="majorHAnsi"/>
          <w:bCs/>
          <w:sz w:val="24"/>
          <w:szCs w:val="24"/>
        </w:rPr>
        <w:t>l</w:t>
      </w:r>
      <w:r w:rsidR="0030217C" w:rsidRPr="0030217C">
        <w:rPr>
          <w:rFonts w:asciiTheme="majorHAnsi" w:hAnsiTheme="majorHAnsi" w:cstheme="majorHAnsi"/>
          <w:bCs/>
          <w:sz w:val="24"/>
          <w:szCs w:val="24"/>
        </w:rPr>
        <w:t>icitante deverá manifestar, em campo próprio do sistema eletrônico, que cumpre plenamente os requisitos de habilitação e que sua proposta está em conformidade com as exigências do instrumento convocatório.</w:t>
      </w:r>
    </w:p>
    <w:p w14:paraId="1761888A" w14:textId="7E0B387B"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lastRenderedPageBreak/>
        <w:t>7.4</w:t>
      </w:r>
      <w:r>
        <w:rPr>
          <w:rFonts w:asciiTheme="majorHAnsi" w:hAnsiTheme="majorHAnsi" w:cstheme="majorHAnsi"/>
          <w:bCs/>
          <w:sz w:val="24"/>
          <w:szCs w:val="24"/>
        </w:rPr>
        <w:tab/>
      </w:r>
      <w:r w:rsidR="0030217C" w:rsidRPr="00C045F2">
        <w:rPr>
          <w:rFonts w:asciiTheme="majorHAnsi" w:hAnsiTheme="majorHAnsi" w:cstheme="majorHAnsi"/>
          <w:bCs/>
          <w:sz w:val="24"/>
          <w:szCs w:val="24"/>
        </w:rPr>
        <w:t>A participação no certame está condicionada, ainda, a que o interessado</w:t>
      </w:r>
      <w:r w:rsidR="00E3526C" w:rsidRPr="00C045F2">
        <w:rPr>
          <w:rFonts w:asciiTheme="majorHAnsi" w:hAnsiTheme="majorHAnsi" w:cstheme="majorHAnsi"/>
          <w:bCs/>
          <w:sz w:val="24"/>
          <w:szCs w:val="24"/>
        </w:rPr>
        <w:t xml:space="preserve"> </w:t>
      </w:r>
      <w:r w:rsidR="0030217C" w:rsidRPr="00C045F2">
        <w:rPr>
          <w:rFonts w:asciiTheme="majorHAnsi" w:hAnsiTheme="majorHAnsi" w:cstheme="majorHAnsi"/>
          <w:bCs/>
          <w:sz w:val="24"/>
          <w:szCs w:val="24"/>
        </w:rPr>
        <w:t>declare, nos campos próprios, que</w:t>
      </w:r>
      <w:r w:rsidR="0030217C" w:rsidRPr="0056638F">
        <w:rPr>
          <w:rFonts w:asciiTheme="majorHAnsi" w:hAnsiTheme="majorHAnsi" w:cstheme="majorHAnsi"/>
          <w:bCs/>
          <w:sz w:val="24"/>
          <w:szCs w:val="24"/>
        </w:rPr>
        <w:t xml:space="preserve"> inexiste qualquer fato impeditivo de sua participação</w:t>
      </w:r>
      <w:r w:rsidR="00F66978">
        <w:rPr>
          <w:rFonts w:asciiTheme="majorHAnsi" w:hAnsiTheme="majorHAnsi" w:cstheme="majorHAnsi"/>
          <w:bCs/>
          <w:sz w:val="24"/>
          <w:szCs w:val="24"/>
        </w:rPr>
        <w:t xml:space="preserve"> </w:t>
      </w:r>
      <w:r w:rsidR="0030217C" w:rsidRPr="0056638F">
        <w:rPr>
          <w:rFonts w:asciiTheme="majorHAnsi" w:hAnsiTheme="majorHAnsi" w:cstheme="majorHAnsi"/>
          <w:bCs/>
          <w:sz w:val="24"/>
          <w:szCs w:val="24"/>
        </w:rPr>
        <w:t>ou de sua contratação</w:t>
      </w:r>
      <w:r w:rsidR="00E3526C" w:rsidRPr="0056638F">
        <w:rPr>
          <w:rFonts w:asciiTheme="majorHAnsi" w:hAnsiTheme="majorHAnsi" w:cstheme="majorHAnsi"/>
          <w:bCs/>
          <w:sz w:val="24"/>
          <w:szCs w:val="24"/>
        </w:rPr>
        <w:t xml:space="preserve"> </w:t>
      </w:r>
      <w:r w:rsidR="0030217C" w:rsidRPr="0056638F">
        <w:rPr>
          <w:rFonts w:asciiTheme="majorHAnsi" w:hAnsiTheme="majorHAnsi" w:cstheme="majorHAnsi"/>
          <w:bCs/>
          <w:sz w:val="24"/>
          <w:szCs w:val="24"/>
        </w:rPr>
        <w:t>e que se responsabiliza pela origem e procedência dos bens que cotar.</w:t>
      </w:r>
    </w:p>
    <w:p w14:paraId="78F8558C" w14:textId="07A0B5DB"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7.5</w:t>
      </w:r>
      <w:r>
        <w:rPr>
          <w:rFonts w:asciiTheme="majorHAnsi" w:hAnsiTheme="majorHAnsi" w:cstheme="majorHAnsi"/>
          <w:bCs/>
          <w:sz w:val="24"/>
          <w:szCs w:val="24"/>
        </w:rPr>
        <w:tab/>
      </w:r>
      <w:r w:rsidR="0030217C" w:rsidRPr="0030217C">
        <w:rPr>
          <w:rFonts w:asciiTheme="majorHAnsi" w:hAnsiTheme="majorHAnsi" w:cstheme="majorHAnsi"/>
          <w:bCs/>
          <w:sz w:val="24"/>
          <w:szCs w:val="24"/>
        </w:rPr>
        <w:t xml:space="preserve">A licitante responde integralmente por todos os atos praticados na </w:t>
      </w:r>
      <w:r w:rsidR="00442FCE">
        <w:rPr>
          <w:rFonts w:asciiTheme="majorHAnsi" w:hAnsiTheme="majorHAnsi" w:cstheme="majorHAnsi"/>
          <w:bCs/>
          <w:sz w:val="24"/>
          <w:szCs w:val="24"/>
        </w:rPr>
        <w:t>c</w:t>
      </w:r>
      <w:r w:rsidR="0030217C" w:rsidRPr="0030217C">
        <w:rPr>
          <w:rFonts w:asciiTheme="majorHAnsi" w:hAnsiTheme="majorHAnsi" w:cstheme="majorHAnsi"/>
          <w:bCs/>
          <w:sz w:val="24"/>
          <w:szCs w:val="24"/>
        </w:rPr>
        <w:t xml:space="preserve">oncorrência </w:t>
      </w:r>
      <w:r w:rsidR="00442FCE">
        <w:rPr>
          <w:rFonts w:asciiTheme="majorHAnsi" w:hAnsiTheme="majorHAnsi" w:cstheme="majorHAnsi"/>
          <w:bCs/>
          <w:sz w:val="24"/>
          <w:szCs w:val="24"/>
        </w:rPr>
        <w:t>e</w:t>
      </w:r>
      <w:r w:rsidR="0030217C" w:rsidRPr="0030217C">
        <w:rPr>
          <w:rFonts w:asciiTheme="majorHAnsi" w:hAnsiTheme="majorHAnsi" w:cstheme="majorHAnsi"/>
          <w:bCs/>
          <w:sz w:val="24"/>
          <w:szCs w:val="24"/>
        </w:rPr>
        <w:t>letrônica por seus representantes devidamente credenciados, assim como pela utilização da senha de acesso ao sistema, ainda que indevidamente, inclusive por pessoa não credenciada como sua representante.</w:t>
      </w:r>
    </w:p>
    <w:p w14:paraId="25146529" w14:textId="74D4B88F"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7.6</w:t>
      </w:r>
      <w:r>
        <w:rPr>
          <w:rFonts w:asciiTheme="majorHAnsi" w:hAnsiTheme="majorHAnsi" w:cstheme="majorHAnsi"/>
          <w:bCs/>
          <w:sz w:val="24"/>
          <w:szCs w:val="24"/>
        </w:rPr>
        <w:tab/>
      </w:r>
      <w:r w:rsidR="0030217C" w:rsidRPr="0030217C">
        <w:rPr>
          <w:rFonts w:asciiTheme="majorHAnsi" w:hAnsiTheme="majorHAnsi" w:cstheme="majorHAnsi"/>
          <w:bCs/>
          <w:sz w:val="24"/>
          <w:szCs w:val="24"/>
        </w:rPr>
        <w:t xml:space="preserve">Cada representante credenciado poderá representar apenas uma licitante, em cada </w:t>
      </w:r>
      <w:r w:rsidR="00442FCE">
        <w:rPr>
          <w:rFonts w:asciiTheme="majorHAnsi" w:hAnsiTheme="majorHAnsi" w:cstheme="majorHAnsi"/>
          <w:bCs/>
          <w:sz w:val="24"/>
          <w:szCs w:val="24"/>
        </w:rPr>
        <w:t>c</w:t>
      </w:r>
      <w:r w:rsidR="0030217C" w:rsidRPr="0030217C">
        <w:rPr>
          <w:rFonts w:asciiTheme="majorHAnsi" w:hAnsiTheme="majorHAnsi" w:cstheme="majorHAnsi"/>
          <w:bCs/>
          <w:sz w:val="24"/>
          <w:szCs w:val="24"/>
        </w:rPr>
        <w:t xml:space="preserve">oncorrência </w:t>
      </w:r>
      <w:r w:rsidR="00442FCE">
        <w:rPr>
          <w:rFonts w:asciiTheme="majorHAnsi" w:hAnsiTheme="majorHAnsi" w:cstheme="majorHAnsi"/>
          <w:bCs/>
          <w:sz w:val="24"/>
          <w:szCs w:val="24"/>
        </w:rPr>
        <w:t>e</w:t>
      </w:r>
      <w:r w:rsidR="0030217C" w:rsidRPr="0030217C">
        <w:rPr>
          <w:rFonts w:asciiTheme="majorHAnsi" w:hAnsiTheme="majorHAnsi" w:cstheme="majorHAnsi"/>
          <w:bCs/>
          <w:sz w:val="24"/>
          <w:szCs w:val="24"/>
        </w:rPr>
        <w:t>letrônica.</w:t>
      </w:r>
    </w:p>
    <w:p w14:paraId="1E8D27FD" w14:textId="77777777"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7.7</w:t>
      </w:r>
      <w:r>
        <w:rPr>
          <w:rFonts w:asciiTheme="majorHAnsi" w:hAnsiTheme="majorHAnsi" w:cstheme="majorHAnsi"/>
          <w:bCs/>
          <w:sz w:val="24"/>
          <w:szCs w:val="24"/>
        </w:rPr>
        <w:tab/>
      </w:r>
      <w:r w:rsidR="0030217C" w:rsidRPr="0030217C">
        <w:rPr>
          <w:rFonts w:asciiTheme="majorHAnsi" w:hAnsiTheme="majorHAnsi" w:cstheme="majorHAnsi"/>
          <w:bCs/>
          <w:sz w:val="24"/>
          <w:szCs w:val="24"/>
        </w:rPr>
        <w:t>O envio da proposta vinculará a licitante ao cumprimento de todas as condições e obrigações inerentes ao certame.</w:t>
      </w:r>
    </w:p>
    <w:p w14:paraId="37B0FE30" w14:textId="49701478"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7.8</w:t>
      </w:r>
      <w:r>
        <w:rPr>
          <w:rFonts w:asciiTheme="majorHAnsi" w:hAnsiTheme="majorHAnsi" w:cstheme="majorHAnsi"/>
          <w:bCs/>
          <w:sz w:val="24"/>
          <w:szCs w:val="24"/>
        </w:rPr>
        <w:tab/>
      </w:r>
      <w:r w:rsidR="0030217C" w:rsidRPr="0030217C">
        <w:rPr>
          <w:rFonts w:asciiTheme="majorHAnsi" w:hAnsiTheme="majorHAnsi" w:cstheme="majorHAnsi"/>
          <w:bCs/>
          <w:sz w:val="24"/>
          <w:szCs w:val="24"/>
        </w:rPr>
        <w:t xml:space="preserve">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w:t>
      </w:r>
      <w:r w:rsidR="00442FCE">
        <w:rPr>
          <w:rFonts w:asciiTheme="majorHAnsi" w:hAnsiTheme="majorHAnsi" w:cstheme="majorHAnsi"/>
          <w:bCs/>
          <w:sz w:val="24"/>
          <w:szCs w:val="24"/>
        </w:rPr>
        <w:t>l</w:t>
      </w:r>
      <w:r w:rsidR="0030217C" w:rsidRPr="0030217C">
        <w:rPr>
          <w:rFonts w:asciiTheme="majorHAnsi" w:hAnsiTheme="majorHAnsi" w:cstheme="majorHAnsi"/>
          <w:bCs/>
          <w:sz w:val="24"/>
          <w:szCs w:val="24"/>
        </w:rPr>
        <w:t xml:space="preserve">ei </w:t>
      </w:r>
      <w:r w:rsidR="00442FCE">
        <w:rPr>
          <w:rFonts w:asciiTheme="majorHAnsi" w:hAnsiTheme="majorHAnsi" w:cstheme="majorHAnsi"/>
          <w:bCs/>
          <w:sz w:val="24"/>
          <w:szCs w:val="24"/>
        </w:rPr>
        <w:t>f</w:t>
      </w:r>
      <w:r w:rsidR="0030217C" w:rsidRPr="0030217C">
        <w:rPr>
          <w:rFonts w:asciiTheme="majorHAnsi" w:hAnsiTheme="majorHAnsi" w:cstheme="majorHAnsi"/>
          <w:bCs/>
          <w:sz w:val="24"/>
          <w:szCs w:val="24"/>
        </w:rPr>
        <w:t>ederal n</w:t>
      </w:r>
      <w:r w:rsidR="00442FCE">
        <w:rPr>
          <w:rFonts w:asciiTheme="majorHAnsi" w:hAnsiTheme="majorHAnsi" w:cstheme="majorHAnsi"/>
          <w:bCs/>
          <w:sz w:val="24"/>
          <w:szCs w:val="24"/>
        </w:rPr>
        <w:t>.</w:t>
      </w:r>
      <w:r w:rsidR="0030217C" w:rsidRPr="0030217C">
        <w:rPr>
          <w:rFonts w:asciiTheme="majorHAnsi" w:hAnsiTheme="majorHAnsi" w:cstheme="majorHAnsi"/>
          <w:bCs/>
          <w:sz w:val="24"/>
          <w:szCs w:val="24"/>
        </w:rPr>
        <w:t xml:space="preserve"> 8.429/1992 e alterações posteriores.</w:t>
      </w:r>
    </w:p>
    <w:p w14:paraId="7A55F5BF" w14:textId="77777777" w:rsidR="00E92305" w:rsidRPr="008B356B"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7.9</w:t>
      </w:r>
      <w:r>
        <w:rPr>
          <w:rFonts w:asciiTheme="majorHAnsi" w:hAnsiTheme="majorHAnsi" w:cstheme="majorHAnsi"/>
          <w:bCs/>
          <w:sz w:val="24"/>
          <w:szCs w:val="24"/>
        </w:rPr>
        <w:tab/>
      </w:r>
      <w:r w:rsidR="0030217C" w:rsidRPr="008B356B">
        <w:rPr>
          <w:rFonts w:asciiTheme="majorHAnsi" w:hAnsiTheme="majorHAnsi" w:cstheme="majorHAnsi"/>
          <w:bCs/>
          <w:sz w:val="24"/>
          <w:szCs w:val="24"/>
        </w:rPr>
        <w:t>Não será permitida a participação de sociedades cooperativas em razão da natureza do objeto do presente certame.</w:t>
      </w:r>
    </w:p>
    <w:p w14:paraId="732638C0" w14:textId="77777777" w:rsidR="00E92305" w:rsidRDefault="00E92305" w:rsidP="0030217C">
      <w:pPr>
        <w:tabs>
          <w:tab w:val="left" w:pos="1134"/>
        </w:tabs>
        <w:spacing w:after="0" w:line="240" w:lineRule="auto"/>
        <w:jc w:val="both"/>
        <w:rPr>
          <w:rFonts w:asciiTheme="majorHAnsi" w:hAnsiTheme="majorHAnsi" w:cstheme="majorHAnsi"/>
          <w:bCs/>
          <w:sz w:val="24"/>
          <w:szCs w:val="24"/>
        </w:rPr>
      </w:pPr>
      <w:r w:rsidRPr="008B356B">
        <w:rPr>
          <w:rFonts w:asciiTheme="majorHAnsi" w:hAnsiTheme="majorHAnsi" w:cstheme="majorHAnsi"/>
          <w:bCs/>
          <w:sz w:val="24"/>
          <w:szCs w:val="24"/>
        </w:rPr>
        <w:t>7.10</w:t>
      </w:r>
      <w:r w:rsidRPr="008B356B">
        <w:rPr>
          <w:rFonts w:asciiTheme="majorHAnsi" w:hAnsiTheme="majorHAnsi" w:cstheme="majorHAnsi"/>
          <w:bCs/>
          <w:sz w:val="24"/>
          <w:szCs w:val="24"/>
        </w:rPr>
        <w:tab/>
      </w:r>
      <w:r w:rsidR="0030217C" w:rsidRPr="008B356B">
        <w:rPr>
          <w:rFonts w:asciiTheme="majorHAnsi" w:hAnsiTheme="majorHAnsi" w:cstheme="majorHAnsi"/>
          <w:bCs/>
          <w:sz w:val="24"/>
          <w:szCs w:val="24"/>
        </w:rPr>
        <w:t>Não será permitida a participação em consórcio.</w:t>
      </w:r>
    </w:p>
    <w:p w14:paraId="6B31B898" w14:textId="02F8B7F8"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7.11</w:t>
      </w:r>
      <w:r>
        <w:rPr>
          <w:rFonts w:asciiTheme="majorHAnsi" w:hAnsiTheme="majorHAnsi" w:cstheme="majorHAnsi"/>
          <w:bCs/>
          <w:sz w:val="24"/>
          <w:szCs w:val="24"/>
        </w:rPr>
        <w:tab/>
      </w:r>
      <w:r w:rsidR="0030217C" w:rsidRPr="0030217C">
        <w:rPr>
          <w:rFonts w:asciiTheme="majorHAnsi" w:hAnsiTheme="majorHAnsi" w:cstheme="majorHAnsi"/>
          <w:bCs/>
          <w:sz w:val="24"/>
          <w:szCs w:val="24"/>
        </w:rPr>
        <w:t xml:space="preserve">As operações societárias promovidas pela empresa licitante ou contratada deverão ser submetidas à prévia aprovação da </w:t>
      </w:r>
      <w:r w:rsidR="00442FCE">
        <w:rPr>
          <w:rFonts w:asciiTheme="majorHAnsi" w:hAnsiTheme="majorHAnsi" w:cstheme="majorHAnsi"/>
          <w:bCs/>
          <w:sz w:val="24"/>
          <w:szCs w:val="24"/>
        </w:rPr>
        <w:t>s</w:t>
      </w:r>
      <w:r w:rsidR="0030217C" w:rsidRPr="0030217C">
        <w:rPr>
          <w:rFonts w:asciiTheme="majorHAnsi" w:hAnsiTheme="majorHAnsi" w:cstheme="majorHAnsi"/>
          <w:bCs/>
          <w:sz w:val="24"/>
          <w:szCs w:val="24"/>
        </w:rPr>
        <w:t>ecretaria</w:t>
      </w:r>
      <w:r w:rsidR="00E926C2">
        <w:rPr>
          <w:rFonts w:asciiTheme="majorHAnsi" w:hAnsiTheme="majorHAnsi" w:cstheme="majorHAnsi"/>
          <w:bCs/>
          <w:sz w:val="24"/>
          <w:szCs w:val="24"/>
        </w:rPr>
        <w:t xml:space="preserve"> responsável</w:t>
      </w:r>
      <w:r w:rsidR="0030217C" w:rsidRPr="0030217C">
        <w:rPr>
          <w:rFonts w:asciiTheme="majorHAnsi" w:hAnsiTheme="majorHAnsi" w:cstheme="majorHAnsi"/>
          <w:bCs/>
          <w:sz w:val="24"/>
          <w:szCs w:val="24"/>
        </w:rPr>
        <w:t>, para verificação de suas implicações com o objeto</w:t>
      </w:r>
      <w:r>
        <w:rPr>
          <w:rFonts w:asciiTheme="majorHAnsi" w:hAnsiTheme="majorHAnsi" w:cstheme="majorHAnsi"/>
          <w:bCs/>
          <w:sz w:val="24"/>
          <w:szCs w:val="24"/>
        </w:rPr>
        <w:t xml:space="preserve"> </w:t>
      </w:r>
      <w:r w:rsidR="0030217C" w:rsidRPr="0030217C">
        <w:rPr>
          <w:rFonts w:asciiTheme="majorHAnsi" w:hAnsiTheme="majorHAnsi" w:cstheme="majorHAnsi"/>
          <w:bCs/>
          <w:sz w:val="24"/>
          <w:szCs w:val="24"/>
        </w:rPr>
        <w:t xml:space="preserve">do </w:t>
      </w:r>
      <w:r w:rsidR="00442FCE">
        <w:rPr>
          <w:rFonts w:asciiTheme="majorHAnsi" w:hAnsiTheme="majorHAnsi" w:cstheme="majorHAnsi"/>
          <w:bCs/>
          <w:sz w:val="24"/>
          <w:szCs w:val="24"/>
        </w:rPr>
        <w:t>c</w:t>
      </w:r>
      <w:r w:rsidR="0030217C" w:rsidRPr="0030217C">
        <w:rPr>
          <w:rFonts w:asciiTheme="majorHAnsi" w:hAnsiTheme="majorHAnsi" w:cstheme="majorHAnsi"/>
          <w:bCs/>
          <w:sz w:val="24"/>
          <w:szCs w:val="24"/>
        </w:rPr>
        <w:t>ontrato, que poderá ser rescindindo em qualquer hipótese de prejuízo ou elevação de risco para o seu cumprimento.</w:t>
      </w:r>
    </w:p>
    <w:p w14:paraId="61A077A9" w14:textId="3324E67E"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7.12</w:t>
      </w:r>
      <w:r>
        <w:rPr>
          <w:rFonts w:asciiTheme="majorHAnsi" w:hAnsiTheme="majorHAnsi" w:cstheme="majorHAnsi"/>
          <w:bCs/>
          <w:sz w:val="24"/>
          <w:szCs w:val="24"/>
        </w:rPr>
        <w:tab/>
      </w:r>
      <w:r w:rsidR="0030217C" w:rsidRPr="0030217C">
        <w:rPr>
          <w:rFonts w:asciiTheme="majorHAnsi" w:hAnsiTheme="majorHAnsi" w:cstheme="majorHAnsi"/>
          <w:bCs/>
          <w:sz w:val="24"/>
          <w:szCs w:val="24"/>
        </w:rPr>
        <w:t xml:space="preserve">Não será permitida a participação de licitantes cujos dirigentes, gerentes, sócios ou componentes do seu quadro técnico sejam servidores da Administração Direta ou Indireta do </w:t>
      </w:r>
      <w:r w:rsidR="00442FCE">
        <w:rPr>
          <w:rFonts w:asciiTheme="majorHAnsi" w:hAnsiTheme="majorHAnsi" w:cstheme="majorHAnsi"/>
          <w:bCs/>
          <w:sz w:val="24"/>
          <w:szCs w:val="24"/>
        </w:rPr>
        <w:t>m</w:t>
      </w:r>
      <w:r w:rsidR="0030217C" w:rsidRPr="0030217C">
        <w:rPr>
          <w:rFonts w:asciiTheme="majorHAnsi" w:hAnsiTheme="majorHAnsi" w:cstheme="majorHAnsi"/>
          <w:bCs/>
          <w:sz w:val="24"/>
          <w:szCs w:val="24"/>
        </w:rPr>
        <w:t>unicípio, ou que o tenham sido</w:t>
      </w:r>
      <w:r w:rsidR="002A63D3">
        <w:rPr>
          <w:rFonts w:asciiTheme="majorHAnsi" w:hAnsiTheme="majorHAnsi" w:cstheme="majorHAnsi"/>
          <w:bCs/>
          <w:sz w:val="24"/>
          <w:szCs w:val="24"/>
        </w:rPr>
        <w:t xml:space="preserve">, </w:t>
      </w:r>
      <w:r w:rsidR="0030217C" w:rsidRPr="0030217C">
        <w:rPr>
          <w:rFonts w:asciiTheme="majorHAnsi" w:hAnsiTheme="majorHAnsi" w:cstheme="majorHAnsi"/>
          <w:bCs/>
          <w:sz w:val="24"/>
          <w:szCs w:val="24"/>
        </w:rPr>
        <w:t xml:space="preserve">nos últimos 180 (cento e oitenta) dias anteriores à data desta licitação. </w:t>
      </w:r>
      <w:r w:rsidR="0030217C" w:rsidRPr="00052C03">
        <w:rPr>
          <w:rFonts w:asciiTheme="majorHAnsi" w:hAnsiTheme="majorHAnsi" w:cstheme="majorHAnsi"/>
          <w:bCs/>
          <w:sz w:val="24"/>
          <w:szCs w:val="24"/>
        </w:rPr>
        <w:t xml:space="preserve">Será vedada também a participação de licitantes que possuam em seus quadros funcionais profissional que tenha ocupado cargo integrante dos 1º e 2º escalões da Administração Direta ou Indireta do </w:t>
      </w:r>
      <w:r w:rsidR="00442FCE">
        <w:rPr>
          <w:rFonts w:asciiTheme="majorHAnsi" w:hAnsiTheme="majorHAnsi" w:cstheme="majorHAnsi"/>
          <w:bCs/>
          <w:sz w:val="24"/>
          <w:szCs w:val="24"/>
        </w:rPr>
        <w:t>m</w:t>
      </w:r>
      <w:r w:rsidR="0030217C" w:rsidRPr="00052C03">
        <w:rPr>
          <w:rFonts w:asciiTheme="majorHAnsi" w:hAnsiTheme="majorHAnsi" w:cstheme="majorHAnsi"/>
          <w:bCs/>
          <w:sz w:val="24"/>
          <w:szCs w:val="24"/>
        </w:rPr>
        <w:t xml:space="preserve">unicípio, nos </w:t>
      </w:r>
      <w:r w:rsidR="0030217C" w:rsidRPr="00936C95">
        <w:rPr>
          <w:rFonts w:asciiTheme="majorHAnsi" w:hAnsiTheme="majorHAnsi" w:cstheme="majorHAnsi"/>
          <w:bCs/>
          <w:sz w:val="24"/>
          <w:szCs w:val="24"/>
        </w:rPr>
        <w:t>últimos 12 (doze) meses, devendo apresentar declaração de atendimento a tal requisit</w:t>
      </w:r>
      <w:r w:rsidR="004D4FBE" w:rsidRPr="00936C95">
        <w:rPr>
          <w:rFonts w:asciiTheme="majorHAnsi" w:hAnsiTheme="majorHAnsi" w:cstheme="majorHAnsi"/>
          <w:bCs/>
          <w:sz w:val="24"/>
          <w:szCs w:val="24"/>
        </w:rPr>
        <w:t>o, conforme anexo II</w:t>
      </w:r>
      <w:r w:rsidR="008749C8" w:rsidRPr="00936C95">
        <w:rPr>
          <w:rFonts w:asciiTheme="majorHAnsi" w:hAnsiTheme="majorHAnsi" w:cstheme="majorHAnsi"/>
          <w:bCs/>
          <w:sz w:val="24"/>
          <w:szCs w:val="24"/>
        </w:rPr>
        <w:t>I.</w:t>
      </w:r>
    </w:p>
    <w:p w14:paraId="6DBF25B0" w14:textId="0DBE24A5"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7.13</w:t>
      </w:r>
      <w:r>
        <w:rPr>
          <w:rFonts w:asciiTheme="majorHAnsi" w:hAnsiTheme="majorHAnsi" w:cstheme="majorHAnsi"/>
          <w:bCs/>
          <w:sz w:val="24"/>
          <w:szCs w:val="24"/>
        </w:rPr>
        <w:tab/>
      </w:r>
      <w:r w:rsidR="0030217C" w:rsidRPr="0030217C">
        <w:rPr>
          <w:rFonts w:asciiTheme="majorHAnsi" w:hAnsiTheme="majorHAnsi" w:cstheme="majorHAnsi"/>
          <w:bCs/>
          <w:sz w:val="24"/>
          <w:szCs w:val="24"/>
        </w:rPr>
        <w:t>Não serão aceitas</w:t>
      </w:r>
      <w:r w:rsidR="00FE4AE8">
        <w:rPr>
          <w:rFonts w:asciiTheme="majorHAnsi" w:hAnsiTheme="majorHAnsi" w:cstheme="majorHAnsi"/>
          <w:bCs/>
          <w:sz w:val="24"/>
          <w:szCs w:val="24"/>
        </w:rPr>
        <w:t xml:space="preserve"> </w:t>
      </w:r>
      <w:r w:rsidR="0030217C" w:rsidRPr="0030217C">
        <w:rPr>
          <w:rFonts w:asciiTheme="majorHAnsi" w:hAnsiTheme="majorHAnsi" w:cstheme="majorHAnsi"/>
          <w:bCs/>
          <w:sz w:val="24"/>
          <w:szCs w:val="24"/>
        </w:rPr>
        <w:t>as licitantes que tenham participado da elaboração do(s) projeto(s) relacionado(s) ao objeto desta licitação, bem como aquelas cujo quadro técnico seja integrado por profissional que tenha atuado como autor ou colaborador do Termo de Referência.</w:t>
      </w:r>
    </w:p>
    <w:p w14:paraId="7C61BB67" w14:textId="6B3B236A"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7.14</w:t>
      </w:r>
      <w:r>
        <w:rPr>
          <w:rFonts w:asciiTheme="majorHAnsi" w:hAnsiTheme="majorHAnsi" w:cstheme="majorHAnsi"/>
          <w:bCs/>
          <w:sz w:val="24"/>
          <w:szCs w:val="24"/>
        </w:rPr>
        <w:tab/>
      </w:r>
      <w:r w:rsidR="0030217C" w:rsidRPr="0030217C">
        <w:rPr>
          <w:rFonts w:asciiTheme="majorHAnsi" w:hAnsiTheme="majorHAnsi" w:cstheme="majorHAnsi"/>
          <w:bCs/>
          <w:sz w:val="24"/>
          <w:szCs w:val="24"/>
        </w:rPr>
        <w:t>Não será permitida a participação de licitantes que mantenha</w:t>
      </w:r>
      <w:r w:rsidR="00B03E40">
        <w:rPr>
          <w:rFonts w:asciiTheme="majorHAnsi" w:hAnsiTheme="majorHAnsi" w:cstheme="majorHAnsi"/>
          <w:bCs/>
          <w:sz w:val="24"/>
          <w:szCs w:val="24"/>
        </w:rPr>
        <w:t>m</w:t>
      </w:r>
      <w:r w:rsidR="0030217C" w:rsidRPr="0030217C">
        <w:rPr>
          <w:rFonts w:asciiTheme="majorHAnsi" w:hAnsiTheme="majorHAnsi" w:cstheme="majorHAnsi"/>
          <w:bCs/>
          <w:sz w:val="24"/>
          <w:szCs w:val="24"/>
        </w:rPr>
        <w:t xml:space="preserve"> vínculo de natureza técnica, comercial, econômica, financeira, trabalhista ou civil com dirigente do órgão ou entidade contratante</w:t>
      </w:r>
      <w:r w:rsidR="006A7542">
        <w:rPr>
          <w:rFonts w:asciiTheme="majorHAnsi" w:hAnsiTheme="majorHAnsi" w:cstheme="majorHAnsi"/>
          <w:bCs/>
          <w:sz w:val="24"/>
          <w:szCs w:val="24"/>
        </w:rPr>
        <w:t xml:space="preserve">, </w:t>
      </w:r>
      <w:r w:rsidR="0030217C" w:rsidRPr="0030217C">
        <w:rPr>
          <w:rFonts w:asciiTheme="majorHAnsi" w:hAnsiTheme="majorHAnsi" w:cstheme="majorHAnsi"/>
          <w:bCs/>
          <w:sz w:val="24"/>
          <w:szCs w:val="24"/>
        </w:rPr>
        <w:t>ou com agente público que desempenhe função na licitação ou atue na fiscalização ou na gestão do contrato, ou que deles seja cônjuge,</w:t>
      </w:r>
      <w:r w:rsidR="00B03E40">
        <w:rPr>
          <w:rFonts w:asciiTheme="majorHAnsi" w:hAnsiTheme="majorHAnsi" w:cstheme="majorHAnsi"/>
          <w:bCs/>
          <w:sz w:val="24"/>
          <w:szCs w:val="24"/>
        </w:rPr>
        <w:t xml:space="preserve"> </w:t>
      </w:r>
      <w:r w:rsidR="0030217C" w:rsidRPr="0030217C">
        <w:rPr>
          <w:rFonts w:asciiTheme="majorHAnsi" w:hAnsiTheme="majorHAnsi" w:cstheme="majorHAnsi"/>
          <w:bCs/>
          <w:sz w:val="24"/>
          <w:szCs w:val="24"/>
        </w:rPr>
        <w:t>companheiro ou parente em linha reta, colateral ou por afinidade, até o terceiro grau.</w:t>
      </w:r>
    </w:p>
    <w:p w14:paraId="58017487" w14:textId="5E4F7652"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7.15</w:t>
      </w:r>
      <w:r>
        <w:rPr>
          <w:rFonts w:asciiTheme="majorHAnsi" w:hAnsiTheme="majorHAnsi" w:cstheme="majorHAnsi"/>
          <w:bCs/>
          <w:sz w:val="24"/>
          <w:szCs w:val="24"/>
        </w:rPr>
        <w:tab/>
      </w:r>
      <w:r w:rsidR="0030217C" w:rsidRPr="0030217C">
        <w:rPr>
          <w:rFonts w:asciiTheme="majorHAnsi" w:hAnsiTheme="majorHAnsi" w:cstheme="majorHAnsi"/>
          <w:bCs/>
          <w:sz w:val="24"/>
          <w:szCs w:val="24"/>
        </w:rPr>
        <w:t xml:space="preserve">Não poderão disputar licitação ou participar da execução de contrato, direta ou indiretamente, empresas controladoras, controladas ou coligadas, nos termos da </w:t>
      </w:r>
      <w:r w:rsidR="002B226E">
        <w:rPr>
          <w:rFonts w:asciiTheme="majorHAnsi" w:hAnsiTheme="majorHAnsi" w:cstheme="majorHAnsi"/>
          <w:bCs/>
          <w:sz w:val="24"/>
          <w:szCs w:val="24"/>
        </w:rPr>
        <w:t>l</w:t>
      </w:r>
      <w:r w:rsidR="0030217C" w:rsidRPr="0030217C">
        <w:rPr>
          <w:rFonts w:asciiTheme="majorHAnsi" w:hAnsiTheme="majorHAnsi" w:cstheme="majorHAnsi"/>
          <w:bCs/>
          <w:sz w:val="24"/>
          <w:szCs w:val="24"/>
        </w:rPr>
        <w:t xml:space="preserve">ei </w:t>
      </w:r>
      <w:r w:rsidR="002B226E">
        <w:rPr>
          <w:rFonts w:asciiTheme="majorHAnsi" w:hAnsiTheme="majorHAnsi" w:cstheme="majorHAnsi"/>
          <w:bCs/>
          <w:sz w:val="24"/>
          <w:szCs w:val="24"/>
        </w:rPr>
        <w:t>f</w:t>
      </w:r>
      <w:r w:rsidR="0030217C" w:rsidRPr="0030217C">
        <w:rPr>
          <w:rFonts w:asciiTheme="majorHAnsi" w:hAnsiTheme="majorHAnsi" w:cstheme="majorHAnsi"/>
          <w:bCs/>
          <w:sz w:val="24"/>
          <w:szCs w:val="24"/>
        </w:rPr>
        <w:t>ederal n</w:t>
      </w:r>
      <w:r w:rsidR="002B226E">
        <w:rPr>
          <w:rFonts w:asciiTheme="majorHAnsi" w:hAnsiTheme="majorHAnsi" w:cstheme="majorHAnsi"/>
          <w:bCs/>
          <w:sz w:val="24"/>
          <w:szCs w:val="24"/>
        </w:rPr>
        <w:t xml:space="preserve">. </w:t>
      </w:r>
      <w:r w:rsidR="0030217C" w:rsidRPr="0030217C">
        <w:rPr>
          <w:rFonts w:asciiTheme="majorHAnsi" w:hAnsiTheme="majorHAnsi" w:cstheme="majorHAnsi"/>
          <w:bCs/>
          <w:sz w:val="24"/>
          <w:szCs w:val="24"/>
        </w:rPr>
        <w:t xml:space="preserve">6.404/76, concorrendo entre si, conforme o inciso V do art. 14 da </w:t>
      </w:r>
      <w:r w:rsidR="002B226E">
        <w:rPr>
          <w:rFonts w:asciiTheme="majorHAnsi" w:hAnsiTheme="majorHAnsi" w:cstheme="majorHAnsi"/>
          <w:bCs/>
          <w:sz w:val="24"/>
          <w:szCs w:val="24"/>
        </w:rPr>
        <w:t>l</w:t>
      </w:r>
      <w:r w:rsidR="0030217C" w:rsidRPr="0030217C">
        <w:rPr>
          <w:rFonts w:asciiTheme="majorHAnsi" w:hAnsiTheme="majorHAnsi" w:cstheme="majorHAnsi"/>
          <w:bCs/>
          <w:sz w:val="24"/>
          <w:szCs w:val="24"/>
        </w:rPr>
        <w:t xml:space="preserve">ei </w:t>
      </w:r>
      <w:r w:rsidR="002B226E">
        <w:rPr>
          <w:rFonts w:asciiTheme="majorHAnsi" w:hAnsiTheme="majorHAnsi" w:cstheme="majorHAnsi"/>
          <w:bCs/>
          <w:sz w:val="24"/>
          <w:szCs w:val="24"/>
        </w:rPr>
        <w:t>f</w:t>
      </w:r>
      <w:r w:rsidR="0030217C" w:rsidRPr="0030217C">
        <w:rPr>
          <w:rFonts w:asciiTheme="majorHAnsi" w:hAnsiTheme="majorHAnsi" w:cstheme="majorHAnsi"/>
          <w:bCs/>
          <w:sz w:val="24"/>
          <w:szCs w:val="24"/>
        </w:rPr>
        <w:t>ederal n</w:t>
      </w:r>
      <w:r w:rsidR="002B226E">
        <w:rPr>
          <w:rFonts w:asciiTheme="majorHAnsi" w:hAnsiTheme="majorHAnsi" w:cstheme="majorHAnsi"/>
          <w:bCs/>
          <w:sz w:val="24"/>
          <w:szCs w:val="24"/>
        </w:rPr>
        <w:t xml:space="preserve">. </w:t>
      </w:r>
      <w:r w:rsidR="0030217C" w:rsidRPr="0030217C">
        <w:rPr>
          <w:rFonts w:asciiTheme="majorHAnsi" w:hAnsiTheme="majorHAnsi" w:cstheme="majorHAnsi"/>
          <w:bCs/>
          <w:sz w:val="24"/>
          <w:szCs w:val="24"/>
        </w:rPr>
        <w:t>14.133/2021.</w:t>
      </w:r>
    </w:p>
    <w:p w14:paraId="4B6DB029" w14:textId="77777777"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lastRenderedPageBreak/>
        <w:t>7.16</w:t>
      </w:r>
      <w:r>
        <w:rPr>
          <w:rFonts w:asciiTheme="majorHAnsi" w:hAnsiTheme="majorHAnsi" w:cstheme="majorHAnsi"/>
          <w:bCs/>
          <w:sz w:val="24"/>
          <w:szCs w:val="24"/>
        </w:rPr>
        <w:tab/>
      </w:r>
      <w:r w:rsidR="0030217C" w:rsidRPr="0030217C">
        <w:rPr>
          <w:rFonts w:asciiTheme="majorHAnsi" w:hAnsiTheme="majorHAnsi" w:cstheme="majorHAnsi"/>
          <w:bCs/>
          <w:sz w:val="24"/>
          <w:szCs w:val="24"/>
        </w:rPr>
        <w:t>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9CF0127" w14:textId="02D2599D" w:rsidR="00E92305" w:rsidRDefault="00E92305" w:rsidP="0030217C">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7.17</w:t>
      </w:r>
      <w:r>
        <w:rPr>
          <w:rFonts w:asciiTheme="majorHAnsi" w:hAnsiTheme="majorHAnsi" w:cstheme="majorHAnsi"/>
          <w:bCs/>
          <w:sz w:val="24"/>
          <w:szCs w:val="24"/>
        </w:rPr>
        <w:tab/>
      </w:r>
      <w:r w:rsidR="0030217C" w:rsidRPr="0030217C">
        <w:rPr>
          <w:rFonts w:asciiTheme="majorHAnsi" w:hAnsiTheme="majorHAnsi" w:cstheme="majorHAnsi"/>
          <w:bCs/>
          <w:sz w:val="24"/>
          <w:szCs w:val="24"/>
        </w:rPr>
        <w:t xml:space="preserve">As empresas estrangeiras que não funcionem no </w:t>
      </w:r>
      <w:r w:rsidR="002B226E">
        <w:rPr>
          <w:rFonts w:asciiTheme="majorHAnsi" w:hAnsiTheme="majorHAnsi" w:cstheme="majorHAnsi"/>
          <w:bCs/>
          <w:sz w:val="24"/>
          <w:szCs w:val="24"/>
        </w:rPr>
        <w:t>P</w:t>
      </w:r>
      <w:r w:rsidR="0030217C" w:rsidRPr="0030217C">
        <w:rPr>
          <w:rFonts w:asciiTheme="majorHAnsi" w:hAnsiTheme="majorHAnsi" w:cstheme="majorHAnsi"/>
          <w:bCs/>
          <w:sz w:val="24"/>
          <w:szCs w:val="24"/>
        </w:rPr>
        <w:t xml:space="preserve">aís deverão apresentar documentos equivalentes, visando à habilitação, na forma de regulamento emitido pelo Poder Executivo </w:t>
      </w:r>
      <w:r w:rsidR="00156F62">
        <w:rPr>
          <w:rFonts w:asciiTheme="majorHAnsi" w:hAnsiTheme="majorHAnsi" w:cstheme="majorHAnsi"/>
          <w:bCs/>
          <w:sz w:val="24"/>
          <w:szCs w:val="24"/>
        </w:rPr>
        <w:t>F</w:t>
      </w:r>
      <w:r w:rsidR="0030217C" w:rsidRPr="0030217C">
        <w:rPr>
          <w:rFonts w:asciiTheme="majorHAnsi" w:hAnsiTheme="majorHAnsi" w:cstheme="majorHAnsi"/>
          <w:bCs/>
          <w:sz w:val="24"/>
          <w:szCs w:val="24"/>
        </w:rPr>
        <w:t>ederal.</w:t>
      </w:r>
    </w:p>
    <w:p w14:paraId="06F6FF1E" w14:textId="1B870CD6" w:rsidR="00933B5D" w:rsidRDefault="00E92305" w:rsidP="006B1DB5">
      <w:pPr>
        <w:tabs>
          <w:tab w:val="left" w:pos="1134"/>
        </w:tabs>
        <w:spacing w:after="0" w:line="240" w:lineRule="auto"/>
        <w:jc w:val="both"/>
        <w:rPr>
          <w:rFonts w:asciiTheme="majorHAnsi" w:hAnsiTheme="majorHAnsi" w:cstheme="majorHAnsi"/>
          <w:bCs/>
          <w:sz w:val="24"/>
          <w:szCs w:val="24"/>
        </w:rPr>
      </w:pPr>
      <w:r w:rsidRPr="0056638F">
        <w:rPr>
          <w:rFonts w:asciiTheme="majorHAnsi" w:hAnsiTheme="majorHAnsi" w:cstheme="majorHAnsi"/>
          <w:bCs/>
          <w:sz w:val="24"/>
          <w:szCs w:val="24"/>
        </w:rPr>
        <w:t>7.18</w:t>
      </w:r>
      <w:r>
        <w:rPr>
          <w:rFonts w:asciiTheme="majorHAnsi" w:hAnsiTheme="majorHAnsi" w:cstheme="majorHAnsi"/>
          <w:bCs/>
          <w:sz w:val="24"/>
          <w:szCs w:val="24"/>
        </w:rPr>
        <w:tab/>
      </w:r>
      <w:r w:rsidR="0030217C" w:rsidRPr="0030217C">
        <w:rPr>
          <w:rFonts w:asciiTheme="majorHAnsi" w:hAnsiTheme="majorHAnsi" w:cstheme="majorHAnsi"/>
          <w:bCs/>
          <w:sz w:val="24"/>
          <w:szCs w:val="24"/>
        </w:rPr>
        <w:t>A empresa estrangeira que concorrer isoladamente</w:t>
      </w:r>
      <w:r w:rsidR="00C458D7">
        <w:rPr>
          <w:rFonts w:asciiTheme="majorHAnsi" w:hAnsiTheme="majorHAnsi" w:cstheme="majorHAnsi"/>
          <w:bCs/>
          <w:sz w:val="24"/>
          <w:szCs w:val="24"/>
        </w:rPr>
        <w:t xml:space="preserve"> </w:t>
      </w:r>
      <w:r w:rsidR="0030217C" w:rsidRPr="0030217C">
        <w:rPr>
          <w:rFonts w:asciiTheme="majorHAnsi" w:hAnsiTheme="majorHAnsi" w:cstheme="majorHAnsi"/>
          <w:bCs/>
          <w:sz w:val="24"/>
          <w:szCs w:val="24"/>
        </w:rPr>
        <w:t>deve informar</w:t>
      </w:r>
      <w:r w:rsidR="00657FB9">
        <w:rPr>
          <w:rFonts w:asciiTheme="majorHAnsi" w:hAnsiTheme="majorHAnsi" w:cstheme="majorHAnsi"/>
          <w:bCs/>
          <w:sz w:val="24"/>
          <w:szCs w:val="24"/>
        </w:rPr>
        <w:t xml:space="preserve"> o </w:t>
      </w:r>
      <w:r w:rsidR="0030217C" w:rsidRPr="0030217C">
        <w:rPr>
          <w:rFonts w:asciiTheme="majorHAnsi" w:hAnsiTheme="majorHAnsi" w:cstheme="majorHAnsi"/>
          <w:bCs/>
          <w:sz w:val="24"/>
          <w:szCs w:val="24"/>
        </w:rPr>
        <w:t>endereço d</w:t>
      </w:r>
      <w:r w:rsidR="00657FB9">
        <w:rPr>
          <w:rFonts w:asciiTheme="majorHAnsi" w:hAnsiTheme="majorHAnsi" w:cstheme="majorHAnsi"/>
          <w:bCs/>
          <w:sz w:val="24"/>
          <w:szCs w:val="24"/>
        </w:rPr>
        <w:t>o</w:t>
      </w:r>
      <w:r w:rsidR="0030217C" w:rsidRPr="0030217C">
        <w:rPr>
          <w:rFonts w:asciiTheme="majorHAnsi" w:hAnsiTheme="majorHAnsi" w:cstheme="majorHAnsi"/>
          <w:bCs/>
          <w:sz w:val="24"/>
          <w:szCs w:val="24"/>
        </w:rPr>
        <w:t xml:space="preserve"> representante em território brasileiro, com poderes para receber intimação e citação, bem como endereço eletrônico para comunicações.</w:t>
      </w:r>
    </w:p>
    <w:p w14:paraId="648F521C" w14:textId="77777777" w:rsidR="00350D37" w:rsidRDefault="00350D37" w:rsidP="006B1DB5">
      <w:pPr>
        <w:tabs>
          <w:tab w:val="left" w:pos="1134"/>
        </w:tabs>
        <w:spacing w:after="0" w:line="240" w:lineRule="auto"/>
        <w:jc w:val="both"/>
        <w:rPr>
          <w:rFonts w:asciiTheme="majorHAnsi" w:hAnsiTheme="majorHAnsi" w:cstheme="majorHAnsi"/>
          <w:bCs/>
          <w:sz w:val="24"/>
          <w:szCs w:val="24"/>
        </w:rPr>
      </w:pPr>
    </w:p>
    <w:p w14:paraId="175D3FEE" w14:textId="6BD4475D" w:rsidR="005F6688" w:rsidRPr="00443109" w:rsidRDefault="00E72224" w:rsidP="005F6688">
      <w:pPr>
        <w:tabs>
          <w:tab w:val="left" w:pos="1134"/>
        </w:tabs>
        <w:spacing w:after="0"/>
        <w:jc w:val="both"/>
        <w:rPr>
          <w:rFonts w:asciiTheme="majorHAnsi" w:hAnsiTheme="majorHAnsi" w:cstheme="majorHAnsi"/>
          <w:b/>
          <w:bCs/>
          <w:sz w:val="24"/>
          <w:szCs w:val="24"/>
          <w:lang w:val="pt-PT"/>
        </w:rPr>
      </w:pPr>
      <w:r>
        <w:rPr>
          <w:rFonts w:asciiTheme="majorHAnsi" w:hAnsiTheme="majorHAnsi" w:cstheme="majorHAnsi"/>
          <w:b/>
          <w:bCs/>
          <w:sz w:val="24"/>
          <w:szCs w:val="24"/>
          <w:lang w:val="pt-PT"/>
        </w:rPr>
        <w:t>8</w:t>
      </w:r>
      <w:r w:rsidR="005F6688" w:rsidRPr="005F6688">
        <w:rPr>
          <w:rFonts w:asciiTheme="majorHAnsi" w:hAnsiTheme="majorHAnsi" w:cstheme="majorHAnsi"/>
          <w:b/>
          <w:bCs/>
          <w:sz w:val="24"/>
          <w:szCs w:val="24"/>
          <w:lang w:val="pt-PT"/>
        </w:rPr>
        <w:t>.</w:t>
      </w:r>
      <w:r w:rsidR="005F6688" w:rsidRPr="005F6688">
        <w:rPr>
          <w:rFonts w:asciiTheme="majorHAnsi" w:hAnsiTheme="majorHAnsi" w:cstheme="majorHAnsi"/>
          <w:b/>
          <w:bCs/>
          <w:sz w:val="24"/>
          <w:szCs w:val="24"/>
          <w:lang w:val="pt-PT"/>
        </w:rPr>
        <w:tab/>
        <w:t>DA DISPUTA E DA CONDUÇÃO DO CERTAME</w:t>
      </w:r>
    </w:p>
    <w:p w14:paraId="060FE7C6" w14:textId="1C284B69" w:rsidR="005F6688" w:rsidRPr="005F6688" w:rsidRDefault="00E72224" w:rsidP="005F6688">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5F6688" w:rsidRPr="002A40C2">
        <w:rPr>
          <w:rFonts w:asciiTheme="majorHAnsi" w:hAnsiTheme="majorHAnsi" w:cstheme="majorHAnsi"/>
          <w:sz w:val="24"/>
          <w:szCs w:val="24"/>
        </w:rPr>
        <w:t>.1</w:t>
      </w:r>
      <w:r w:rsidR="005F6688" w:rsidRPr="005F6688">
        <w:rPr>
          <w:rFonts w:asciiTheme="majorHAnsi" w:hAnsiTheme="majorHAnsi" w:cstheme="majorHAnsi"/>
          <w:sz w:val="24"/>
          <w:szCs w:val="24"/>
        </w:rPr>
        <w:tab/>
        <w:t>Os trabalhos serão conduzidos pelo Agente de Contratação</w:t>
      </w:r>
      <w:r w:rsidR="005B1D65">
        <w:rPr>
          <w:rFonts w:asciiTheme="majorHAnsi" w:hAnsiTheme="majorHAnsi" w:cstheme="majorHAnsi"/>
          <w:sz w:val="24"/>
          <w:szCs w:val="24"/>
        </w:rPr>
        <w:t xml:space="preserve"> </w:t>
      </w:r>
      <w:r w:rsidR="005F6688" w:rsidRPr="005F6688">
        <w:rPr>
          <w:rFonts w:asciiTheme="majorHAnsi" w:hAnsiTheme="majorHAnsi" w:cstheme="majorHAnsi"/>
          <w:sz w:val="24"/>
          <w:szCs w:val="24"/>
        </w:rPr>
        <w:t>responsável</w:t>
      </w:r>
      <w:r w:rsidR="007B723F">
        <w:rPr>
          <w:rFonts w:asciiTheme="majorHAnsi" w:hAnsiTheme="majorHAnsi" w:cstheme="majorHAnsi"/>
          <w:sz w:val="24"/>
          <w:szCs w:val="24"/>
        </w:rPr>
        <w:t xml:space="preserve"> e Equipe de Apoio</w:t>
      </w:r>
      <w:r w:rsidR="005F6688" w:rsidRPr="005F6688">
        <w:rPr>
          <w:rFonts w:asciiTheme="majorHAnsi" w:hAnsiTheme="majorHAnsi" w:cstheme="majorHAnsi"/>
          <w:sz w:val="24"/>
          <w:szCs w:val="24"/>
        </w:rPr>
        <w:t>, cuja</w:t>
      </w:r>
      <w:r w:rsidR="007B723F">
        <w:rPr>
          <w:rFonts w:asciiTheme="majorHAnsi" w:hAnsiTheme="majorHAnsi" w:cstheme="majorHAnsi"/>
          <w:sz w:val="24"/>
          <w:szCs w:val="24"/>
        </w:rPr>
        <w:t>s</w:t>
      </w:r>
      <w:r w:rsidR="005F6688">
        <w:rPr>
          <w:rFonts w:asciiTheme="majorHAnsi" w:hAnsiTheme="majorHAnsi" w:cstheme="majorHAnsi"/>
          <w:sz w:val="24"/>
          <w:szCs w:val="24"/>
        </w:rPr>
        <w:t xml:space="preserve"> designaç</w:t>
      </w:r>
      <w:r w:rsidR="007B723F">
        <w:rPr>
          <w:rFonts w:asciiTheme="majorHAnsi" w:hAnsiTheme="majorHAnsi" w:cstheme="majorHAnsi"/>
          <w:sz w:val="24"/>
          <w:szCs w:val="24"/>
        </w:rPr>
        <w:t>ões</w:t>
      </w:r>
      <w:r w:rsidR="005F6688" w:rsidRPr="005F6688">
        <w:rPr>
          <w:rFonts w:asciiTheme="majorHAnsi" w:hAnsiTheme="majorHAnsi" w:cstheme="majorHAnsi"/>
          <w:sz w:val="24"/>
          <w:szCs w:val="24"/>
        </w:rPr>
        <w:t xml:space="preserve"> est</w:t>
      </w:r>
      <w:r w:rsidR="007B723F">
        <w:rPr>
          <w:rFonts w:asciiTheme="majorHAnsi" w:hAnsiTheme="majorHAnsi" w:cstheme="majorHAnsi"/>
          <w:sz w:val="24"/>
          <w:szCs w:val="24"/>
        </w:rPr>
        <w:t xml:space="preserve">ão </w:t>
      </w:r>
      <w:r w:rsidR="005F6688" w:rsidRPr="005F6688">
        <w:rPr>
          <w:rFonts w:asciiTheme="majorHAnsi" w:hAnsiTheme="majorHAnsi" w:cstheme="majorHAnsi"/>
          <w:sz w:val="24"/>
          <w:szCs w:val="24"/>
        </w:rPr>
        <w:t>definida</w:t>
      </w:r>
      <w:r w:rsidR="007B723F">
        <w:rPr>
          <w:rFonts w:asciiTheme="majorHAnsi" w:hAnsiTheme="majorHAnsi" w:cstheme="majorHAnsi"/>
          <w:sz w:val="24"/>
          <w:szCs w:val="24"/>
        </w:rPr>
        <w:t>s</w:t>
      </w:r>
      <w:r w:rsidR="005F6688" w:rsidRPr="005F6688">
        <w:rPr>
          <w:rFonts w:asciiTheme="majorHAnsi" w:hAnsiTheme="majorHAnsi" w:cstheme="majorHAnsi"/>
          <w:sz w:val="24"/>
          <w:szCs w:val="24"/>
        </w:rPr>
        <w:t xml:space="preserve"> n</w:t>
      </w:r>
      <w:r w:rsidR="005F6688">
        <w:rPr>
          <w:rFonts w:asciiTheme="majorHAnsi" w:hAnsiTheme="majorHAnsi" w:cstheme="majorHAnsi"/>
          <w:sz w:val="24"/>
          <w:szCs w:val="24"/>
        </w:rPr>
        <w:t xml:space="preserve">a Portaria </w:t>
      </w:r>
      <w:r w:rsidR="005F6688" w:rsidRPr="005F6688">
        <w:rPr>
          <w:rFonts w:asciiTheme="majorHAnsi" w:hAnsiTheme="majorHAnsi" w:cstheme="majorHAnsi"/>
          <w:sz w:val="24"/>
          <w:szCs w:val="24"/>
        </w:rPr>
        <w:t>n</w:t>
      </w:r>
      <w:r w:rsidR="00364B7C" w:rsidRPr="00380FCB">
        <w:rPr>
          <w:rFonts w:asciiTheme="majorHAnsi" w:hAnsiTheme="majorHAnsi" w:cstheme="majorHAnsi"/>
          <w:sz w:val="24"/>
          <w:szCs w:val="24"/>
        </w:rPr>
        <w:t xml:space="preserve">. </w:t>
      </w:r>
      <w:r w:rsidR="00380FCB" w:rsidRPr="00380FCB">
        <w:rPr>
          <w:rFonts w:asciiTheme="majorHAnsi" w:hAnsiTheme="majorHAnsi" w:cstheme="majorHAnsi"/>
          <w:sz w:val="24"/>
          <w:szCs w:val="24"/>
        </w:rPr>
        <w:t>249</w:t>
      </w:r>
      <w:r w:rsidR="005F6688" w:rsidRPr="00380FCB">
        <w:rPr>
          <w:rFonts w:asciiTheme="majorHAnsi" w:hAnsiTheme="majorHAnsi" w:cstheme="majorHAnsi"/>
          <w:sz w:val="24"/>
          <w:szCs w:val="24"/>
        </w:rPr>
        <w:t>/202</w:t>
      </w:r>
      <w:r w:rsidR="00380FCB" w:rsidRPr="00380FCB">
        <w:rPr>
          <w:rFonts w:asciiTheme="majorHAnsi" w:hAnsiTheme="majorHAnsi" w:cstheme="majorHAnsi"/>
          <w:sz w:val="24"/>
          <w:szCs w:val="24"/>
        </w:rPr>
        <w:t>5</w:t>
      </w:r>
      <w:r w:rsidR="005F6688" w:rsidRPr="00380FCB">
        <w:rPr>
          <w:rFonts w:asciiTheme="majorHAnsi" w:hAnsiTheme="majorHAnsi" w:cstheme="majorHAnsi"/>
          <w:sz w:val="24"/>
          <w:szCs w:val="24"/>
        </w:rPr>
        <w:t>, de 1</w:t>
      </w:r>
      <w:r w:rsidR="00380FCB" w:rsidRPr="00380FCB">
        <w:rPr>
          <w:rFonts w:asciiTheme="majorHAnsi" w:hAnsiTheme="majorHAnsi" w:cstheme="majorHAnsi"/>
          <w:sz w:val="24"/>
          <w:szCs w:val="24"/>
        </w:rPr>
        <w:t>º</w:t>
      </w:r>
      <w:r w:rsidR="005F6688" w:rsidRPr="00380FCB">
        <w:rPr>
          <w:rFonts w:asciiTheme="majorHAnsi" w:hAnsiTheme="majorHAnsi" w:cstheme="majorHAnsi"/>
          <w:sz w:val="24"/>
          <w:szCs w:val="24"/>
        </w:rPr>
        <w:t xml:space="preserve"> de </w:t>
      </w:r>
      <w:r w:rsidR="00380FCB" w:rsidRPr="00380FCB">
        <w:rPr>
          <w:rFonts w:asciiTheme="majorHAnsi" w:hAnsiTheme="majorHAnsi" w:cstheme="majorHAnsi"/>
          <w:sz w:val="24"/>
          <w:szCs w:val="24"/>
        </w:rPr>
        <w:t xml:space="preserve">abril </w:t>
      </w:r>
      <w:r w:rsidR="005F6688" w:rsidRPr="00380FCB">
        <w:rPr>
          <w:rFonts w:asciiTheme="majorHAnsi" w:hAnsiTheme="majorHAnsi" w:cstheme="majorHAnsi"/>
          <w:sz w:val="24"/>
          <w:szCs w:val="24"/>
        </w:rPr>
        <w:t>de 202</w:t>
      </w:r>
      <w:r w:rsidR="00380FCB" w:rsidRPr="00380FCB">
        <w:rPr>
          <w:rFonts w:asciiTheme="majorHAnsi" w:hAnsiTheme="majorHAnsi" w:cstheme="majorHAnsi"/>
          <w:sz w:val="24"/>
          <w:szCs w:val="24"/>
        </w:rPr>
        <w:t>5</w:t>
      </w:r>
      <w:r w:rsidR="005F6688" w:rsidRPr="00380FCB">
        <w:rPr>
          <w:rFonts w:asciiTheme="majorHAnsi" w:hAnsiTheme="majorHAnsi" w:cstheme="majorHAnsi"/>
          <w:sz w:val="24"/>
          <w:szCs w:val="24"/>
        </w:rPr>
        <w:t xml:space="preserve">, que </w:t>
      </w:r>
      <w:r w:rsidR="005F6688" w:rsidRPr="005F6688">
        <w:rPr>
          <w:rFonts w:asciiTheme="majorHAnsi" w:hAnsiTheme="majorHAnsi" w:cstheme="majorHAnsi"/>
          <w:sz w:val="24"/>
          <w:szCs w:val="24"/>
        </w:rPr>
        <w:t>atuar</w:t>
      </w:r>
      <w:r w:rsidR="007B723F">
        <w:rPr>
          <w:rFonts w:asciiTheme="majorHAnsi" w:hAnsiTheme="majorHAnsi" w:cstheme="majorHAnsi"/>
          <w:sz w:val="24"/>
          <w:szCs w:val="24"/>
        </w:rPr>
        <w:t>ão</w:t>
      </w:r>
      <w:r w:rsidR="005F6688" w:rsidRPr="005F6688">
        <w:rPr>
          <w:rFonts w:asciiTheme="majorHAnsi" w:hAnsiTheme="majorHAnsi" w:cstheme="majorHAnsi"/>
          <w:sz w:val="24"/>
          <w:szCs w:val="24"/>
        </w:rPr>
        <w:t xml:space="preserve"> mediante a inserção e monitoramento de dados gerados ou transferidos </w:t>
      </w:r>
      <w:r w:rsidR="00364B7C">
        <w:rPr>
          <w:rFonts w:asciiTheme="majorHAnsi" w:hAnsiTheme="majorHAnsi" w:cstheme="majorHAnsi"/>
          <w:sz w:val="24"/>
          <w:szCs w:val="24"/>
        </w:rPr>
        <w:t xml:space="preserve">através do </w:t>
      </w:r>
      <w:r w:rsidR="005F6688" w:rsidRPr="005F6688">
        <w:rPr>
          <w:rFonts w:asciiTheme="majorHAnsi" w:hAnsiTheme="majorHAnsi" w:cstheme="majorHAnsi"/>
          <w:sz w:val="24"/>
          <w:szCs w:val="24"/>
        </w:rPr>
        <w:t>endereço eletrônico</w:t>
      </w:r>
      <w:r w:rsidR="00364B7C">
        <w:rPr>
          <w:rFonts w:asciiTheme="majorHAnsi" w:hAnsiTheme="majorHAnsi" w:cstheme="majorHAnsi"/>
          <w:sz w:val="24"/>
          <w:szCs w:val="24"/>
        </w:rPr>
        <w:t xml:space="preserve"> </w:t>
      </w:r>
      <w:hyperlink r:id="rId17" w:history="1">
        <w:r w:rsidR="00364B7C" w:rsidRPr="00396644">
          <w:rPr>
            <w:rStyle w:val="Hyperlink"/>
            <w:rFonts w:asciiTheme="majorHAnsi" w:hAnsiTheme="majorHAnsi" w:cstheme="majorHAnsi"/>
            <w:sz w:val="24"/>
            <w:szCs w:val="24"/>
            <w:lang w:val="pt-PT"/>
          </w:rPr>
          <w:t>www.bnc.org.br</w:t>
        </w:r>
      </w:hyperlink>
      <w:r w:rsidR="005F6688">
        <w:rPr>
          <w:rStyle w:val="Hyperlink"/>
          <w:rFonts w:asciiTheme="majorHAnsi" w:hAnsiTheme="majorHAnsi" w:cstheme="majorHAnsi"/>
          <w:sz w:val="24"/>
          <w:szCs w:val="24"/>
          <w:lang w:val="pt-PT"/>
        </w:rPr>
        <w:t>.</w:t>
      </w:r>
    </w:p>
    <w:p w14:paraId="1C51CD14" w14:textId="74F22445" w:rsidR="005F6688" w:rsidRPr="005F6688" w:rsidRDefault="00E72224" w:rsidP="005F6688">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5F6688" w:rsidRPr="002A40C2">
        <w:rPr>
          <w:rFonts w:asciiTheme="majorHAnsi" w:hAnsiTheme="majorHAnsi" w:cstheme="majorHAnsi"/>
          <w:sz w:val="24"/>
          <w:szCs w:val="24"/>
        </w:rPr>
        <w:t>.1.2</w:t>
      </w:r>
      <w:r w:rsidR="005F6688" w:rsidRPr="005F6688">
        <w:rPr>
          <w:rFonts w:asciiTheme="majorHAnsi" w:hAnsiTheme="majorHAnsi" w:cstheme="majorHAnsi"/>
          <w:sz w:val="24"/>
          <w:szCs w:val="24"/>
        </w:rPr>
        <w:t xml:space="preserve"> </w:t>
      </w:r>
      <w:r w:rsidR="005F6688">
        <w:rPr>
          <w:rFonts w:asciiTheme="majorHAnsi" w:hAnsiTheme="majorHAnsi" w:cstheme="majorHAnsi"/>
          <w:sz w:val="24"/>
          <w:szCs w:val="24"/>
        </w:rPr>
        <w:tab/>
      </w:r>
      <w:r w:rsidR="005F6688" w:rsidRPr="005F6688">
        <w:rPr>
          <w:rFonts w:asciiTheme="majorHAnsi" w:hAnsiTheme="majorHAnsi" w:cstheme="majorHAnsi"/>
          <w:sz w:val="24"/>
          <w:szCs w:val="24"/>
        </w:rPr>
        <w:t xml:space="preserve">Todas as referências de tempo do </w:t>
      </w:r>
      <w:r w:rsidR="00364B7C">
        <w:rPr>
          <w:rFonts w:asciiTheme="majorHAnsi" w:hAnsiTheme="majorHAnsi" w:cstheme="majorHAnsi"/>
          <w:sz w:val="24"/>
          <w:szCs w:val="24"/>
        </w:rPr>
        <w:t>e</w:t>
      </w:r>
      <w:r w:rsidR="005F6688" w:rsidRPr="005F6688">
        <w:rPr>
          <w:rFonts w:asciiTheme="majorHAnsi" w:hAnsiTheme="majorHAnsi" w:cstheme="majorHAnsi"/>
          <w:sz w:val="24"/>
          <w:szCs w:val="24"/>
        </w:rPr>
        <w:t xml:space="preserve">dital, do </w:t>
      </w:r>
      <w:r w:rsidR="00364B7C">
        <w:rPr>
          <w:rFonts w:asciiTheme="majorHAnsi" w:hAnsiTheme="majorHAnsi" w:cstheme="majorHAnsi"/>
          <w:sz w:val="24"/>
          <w:szCs w:val="24"/>
        </w:rPr>
        <w:t>a</w:t>
      </w:r>
      <w:r w:rsidR="005F6688" w:rsidRPr="005F6688">
        <w:rPr>
          <w:rFonts w:asciiTheme="majorHAnsi" w:hAnsiTheme="majorHAnsi" w:cstheme="majorHAnsi"/>
          <w:sz w:val="24"/>
          <w:szCs w:val="24"/>
        </w:rPr>
        <w:t xml:space="preserve">viso e da </w:t>
      </w:r>
      <w:r w:rsidR="00364B7C">
        <w:rPr>
          <w:rFonts w:asciiTheme="majorHAnsi" w:hAnsiTheme="majorHAnsi" w:cstheme="majorHAnsi"/>
          <w:sz w:val="24"/>
          <w:szCs w:val="24"/>
        </w:rPr>
        <w:t>s</w:t>
      </w:r>
      <w:r w:rsidR="005F6688" w:rsidRPr="005F6688">
        <w:rPr>
          <w:rFonts w:asciiTheme="majorHAnsi" w:hAnsiTheme="majorHAnsi" w:cstheme="majorHAnsi"/>
          <w:sz w:val="24"/>
          <w:szCs w:val="24"/>
        </w:rPr>
        <w:t xml:space="preserve">essão </w:t>
      </w:r>
      <w:r w:rsidR="00364B7C">
        <w:rPr>
          <w:rFonts w:asciiTheme="majorHAnsi" w:hAnsiTheme="majorHAnsi" w:cstheme="majorHAnsi"/>
          <w:sz w:val="24"/>
          <w:szCs w:val="24"/>
        </w:rPr>
        <w:t>p</w:t>
      </w:r>
      <w:r w:rsidR="005F6688" w:rsidRPr="005F6688">
        <w:rPr>
          <w:rFonts w:asciiTheme="majorHAnsi" w:hAnsiTheme="majorHAnsi" w:cstheme="majorHAnsi"/>
          <w:sz w:val="24"/>
          <w:szCs w:val="24"/>
        </w:rPr>
        <w:t>ública observarão, obrigatoriamente, o horário de Brasília</w:t>
      </w:r>
      <w:r w:rsidR="005F6688">
        <w:rPr>
          <w:rFonts w:asciiTheme="majorHAnsi" w:hAnsiTheme="majorHAnsi" w:cstheme="majorHAnsi"/>
          <w:sz w:val="24"/>
          <w:szCs w:val="24"/>
        </w:rPr>
        <w:t>/</w:t>
      </w:r>
      <w:r w:rsidR="005F6688" w:rsidRPr="005F6688">
        <w:rPr>
          <w:rFonts w:asciiTheme="majorHAnsi" w:hAnsiTheme="majorHAnsi" w:cstheme="majorHAnsi"/>
          <w:sz w:val="24"/>
          <w:szCs w:val="24"/>
        </w:rPr>
        <w:t>DF e, dessa forma, serão registradas no sistema eletrônico e na documentação relativa ao certame.</w:t>
      </w:r>
    </w:p>
    <w:p w14:paraId="6EE4363A" w14:textId="60079E53" w:rsidR="005F6688" w:rsidRPr="005F6688" w:rsidRDefault="00E72224" w:rsidP="005F6688">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5F6688" w:rsidRPr="002A40C2">
        <w:rPr>
          <w:rFonts w:asciiTheme="majorHAnsi" w:hAnsiTheme="majorHAnsi" w:cstheme="majorHAnsi"/>
          <w:sz w:val="24"/>
          <w:szCs w:val="24"/>
        </w:rPr>
        <w:t>.2</w:t>
      </w:r>
      <w:r w:rsidR="005F6688" w:rsidRPr="005F6688">
        <w:rPr>
          <w:rFonts w:asciiTheme="majorHAnsi" w:hAnsiTheme="majorHAnsi" w:cstheme="majorHAnsi"/>
          <w:sz w:val="24"/>
          <w:szCs w:val="24"/>
        </w:rPr>
        <w:tab/>
        <w:t xml:space="preserve">A operacionalidade do </w:t>
      </w:r>
      <w:r w:rsidR="003316BD">
        <w:rPr>
          <w:rFonts w:asciiTheme="majorHAnsi" w:hAnsiTheme="majorHAnsi" w:cstheme="majorHAnsi"/>
          <w:sz w:val="24"/>
          <w:szCs w:val="24"/>
        </w:rPr>
        <w:t>s</w:t>
      </w:r>
      <w:r w:rsidR="005F6688" w:rsidRPr="005F6688">
        <w:rPr>
          <w:rFonts w:asciiTheme="majorHAnsi" w:hAnsiTheme="majorHAnsi" w:cstheme="majorHAnsi"/>
          <w:sz w:val="24"/>
          <w:szCs w:val="24"/>
        </w:rPr>
        <w:t xml:space="preserve">istema se fará por meio do </w:t>
      </w:r>
      <w:r w:rsidR="003316BD">
        <w:rPr>
          <w:rFonts w:asciiTheme="majorHAnsi" w:hAnsiTheme="majorHAnsi" w:cstheme="majorHAnsi"/>
          <w:sz w:val="24"/>
          <w:szCs w:val="24"/>
        </w:rPr>
        <w:t>p</w:t>
      </w:r>
      <w:r w:rsidR="005F6688" w:rsidRPr="005F6688">
        <w:rPr>
          <w:rFonts w:asciiTheme="majorHAnsi" w:hAnsiTheme="majorHAnsi" w:cstheme="majorHAnsi"/>
          <w:sz w:val="24"/>
          <w:szCs w:val="24"/>
        </w:rPr>
        <w:t>ortal</w:t>
      </w:r>
      <w:r w:rsidR="00F96411">
        <w:rPr>
          <w:rFonts w:asciiTheme="majorHAnsi" w:hAnsiTheme="majorHAnsi" w:cstheme="majorHAnsi"/>
          <w:sz w:val="24"/>
          <w:szCs w:val="24"/>
        </w:rPr>
        <w:t xml:space="preserve"> da BNC</w:t>
      </w:r>
      <w:r w:rsidR="005F6688" w:rsidRPr="005F6688">
        <w:rPr>
          <w:rFonts w:asciiTheme="majorHAnsi" w:hAnsiTheme="majorHAnsi" w:cstheme="majorHAnsi"/>
          <w:sz w:val="24"/>
          <w:szCs w:val="24"/>
        </w:rPr>
        <w:t xml:space="preserve">, junto ao qual as </w:t>
      </w:r>
      <w:r w:rsidR="003316BD">
        <w:rPr>
          <w:rFonts w:asciiTheme="majorHAnsi" w:hAnsiTheme="majorHAnsi" w:cstheme="majorHAnsi"/>
          <w:sz w:val="24"/>
          <w:szCs w:val="24"/>
        </w:rPr>
        <w:t>l</w:t>
      </w:r>
      <w:r w:rsidR="005F6688" w:rsidRPr="005F6688">
        <w:rPr>
          <w:rFonts w:asciiTheme="majorHAnsi" w:hAnsiTheme="majorHAnsi" w:cstheme="majorHAnsi"/>
          <w:sz w:val="24"/>
          <w:szCs w:val="24"/>
        </w:rPr>
        <w:t>icitantes deverão</w:t>
      </w:r>
      <w:r w:rsidR="00A27EE6">
        <w:rPr>
          <w:rFonts w:asciiTheme="majorHAnsi" w:hAnsiTheme="majorHAnsi" w:cstheme="majorHAnsi"/>
          <w:sz w:val="24"/>
          <w:szCs w:val="24"/>
        </w:rPr>
        <w:t xml:space="preserve"> se informar </w:t>
      </w:r>
      <w:r w:rsidR="005F6688" w:rsidRPr="005F6688">
        <w:rPr>
          <w:rFonts w:asciiTheme="majorHAnsi" w:hAnsiTheme="majorHAnsi" w:cstheme="majorHAnsi"/>
          <w:sz w:val="24"/>
          <w:szCs w:val="24"/>
        </w:rPr>
        <w:t>a respeito do seu funcionamento e regulamento</w:t>
      </w:r>
      <w:r w:rsidR="002A40C2">
        <w:rPr>
          <w:rFonts w:asciiTheme="majorHAnsi" w:hAnsiTheme="majorHAnsi" w:cstheme="majorHAnsi"/>
          <w:sz w:val="24"/>
          <w:szCs w:val="24"/>
        </w:rPr>
        <w:t xml:space="preserve"> </w:t>
      </w:r>
      <w:r w:rsidR="005F6688" w:rsidRPr="005F6688">
        <w:rPr>
          <w:rFonts w:asciiTheme="majorHAnsi" w:hAnsiTheme="majorHAnsi" w:cstheme="majorHAnsi"/>
          <w:sz w:val="24"/>
          <w:szCs w:val="24"/>
        </w:rPr>
        <w:t>para sua correta utilização</w:t>
      </w:r>
      <w:r w:rsidR="005F6688">
        <w:rPr>
          <w:rFonts w:asciiTheme="majorHAnsi" w:hAnsiTheme="majorHAnsi" w:cstheme="majorHAnsi"/>
          <w:sz w:val="24"/>
          <w:szCs w:val="24"/>
        </w:rPr>
        <w:t>.</w:t>
      </w:r>
    </w:p>
    <w:p w14:paraId="41EB4F6E" w14:textId="09256886" w:rsidR="005F6688" w:rsidRPr="005F6688" w:rsidRDefault="00E72224" w:rsidP="005F6688">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5F6688" w:rsidRPr="002A40C2">
        <w:rPr>
          <w:rFonts w:asciiTheme="majorHAnsi" w:hAnsiTheme="majorHAnsi" w:cstheme="majorHAnsi"/>
          <w:sz w:val="24"/>
          <w:szCs w:val="24"/>
        </w:rPr>
        <w:t>.</w:t>
      </w:r>
      <w:r w:rsidR="002A40C2">
        <w:rPr>
          <w:rFonts w:asciiTheme="majorHAnsi" w:hAnsiTheme="majorHAnsi" w:cstheme="majorHAnsi"/>
          <w:sz w:val="24"/>
          <w:szCs w:val="24"/>
        </w:rPr>
        <w:t>3</w:t>
      </w:r>
      <w:r w:rsidR="005F6688" w:rsidRPr="005F6688">
        <w:rPr>
          <w:rFonts w:asciiTheme="majorHAnsi" w:hAnsiTheme="majorHAnsi" w:cstheme="majorHAnsi"/>
          <w:sz w:val="24"/>
          <w:szCs w:val="24"/>
        </w:rPr>
        <w:tab/>
        <w:t xml:space="preserve">O encaminhamento da </w:t>
      </w:r>
      <w:r w:rsidR="005F6688" w:rsidRPr="00F54AB1">
        <w:rPr>
          <w:rFonts w:asciiTheme="majorHAnsi" w:hAnsiTheme="majorHAnsi" w:cstheme="majorHAnsi"/>
          <w:b/>
          <w:bCs/>
          <w:sz w:val="24"/>
          <w:szCs w:val="24"/>
        </w:rPr>
        <w:t>PROPOSTA</w:t>
      </w:r>
      <w:r w:rsidR="005F6688" w:rsidRPr="005F6688">
        <w:rPr>
          <w:rFonts w:asciiTheme="majorHAnsi" w:hAnsiTheme="majorHAnsi" w:cstheme="majorHAnsi"/>
          <w:sz w:val="24"/>
          <w:szCs w:val="24"/>
        </w:rPr>
        <w:t xml:space="preserve"> pressupõe o pleno conhecimento e atendimento às exigências de habilitação previstas neste </w:t>
      </w:r>
      <w:r w:rsidR="003316BD">
        <w:rPr>
          <w:rFonts w:asciiTheme="majorHAnsi" w:hAnsiTheme="majorHAnsi" w:cstheme="majorHAnsi"/>
          <w:sz w:val="24"/>
          <w:szCs w:val="24"/>
        </w:rPr>
        <w:t>e</w:t>
      </w:r>
      <w:r w:rsidR="005F6688" w:rsidRPr="005F6688">
        <w:rPr>
          <w:rFonts w:asciiTheme="majorHAnsi" w:hAnsiTheme="majorHAnsi" w:cstheme="majorHAnsi"/>
          <w:sz w:val="24"/>
          <w:szCs w:val="24"/>
        </w:rPr>
        <w:t xml:space="preserve">dital. A </w:t>
      </w:r>
      <w:r w:rsidR="003316BD">
        <w:rPr>
          <w:rFonts w:asciiTheme="majorHAnsi" w:hAnsiTheme="majorHAnsi" w:cstheme="majorHAnsi"/>
          <w:sz w:val="24"/>
          <w:szCs w:val="24"/>
        </w:rPr>
        <w:t>l</w:t>
      </w:r>
      <w:r w:rsidR="005F6688" w:rsidRPr="005F6688">
        <w:rPr>
          <w:rFonts w:asciiTheme="majorHAnsi" w:hAnsiTheme="majorHAnsi" w:cstheme="majorHAnsi"/>
          <w:sz w:val="24"/>
          <w:szCs w:val="24"/>
        </w:rPr>
        <w:t>icitante será responsável por todas as transações que forem efetuadas em seu nome no sistema eletrônico</w:t>
      </w:r>
      <w:r w:rsidR="00F54AB1">
        <w:rPr>
          <w:rFonts w:asciiTheme="majorHAnsi" w:hAnsiTheme="majorHAnsi" w:cstheme="majorHAnsi"/>
          <w:sz w:val="24"/>
          <w:szCs w:val="24"/>
        </w:rPr>
        <w:t>,</w:t>
      </w:r>
      <w:r w:rsidR="005F6688" w:rsidRPr="005F6688">
        <w:rPr>
          <w:rFonts w:asciiTheme="majorHAnsi" w:hAnsiTheme="majorHAnsi" w:cstheme="majorHAnsi"/>
          <w:sz w:val="24"/>
          <w:szCs w:val="24"/>
        </w:rPr>
        <w:t xml:space="preserve"> assumindo como firmes e verdadeiros sua </w:t>
      </w:r>
      <w:r w:rsidR="005F6688" w:rsidRPr="00F54AB1">
        <w:rPr>
          <w:rFonts w:asciiTheme="majorHAnsi" w:hAnsiTheme="majorHAnsi" w:cstheme="majorHAnsi"/>
          <w:b/>
          <w:bCs/>
          <w:sz w:val="24"/>
          <w:szCs w:val="24"/>
        </w:rPr>
        <w:t>PROPOSTA</w:t>
      </w:r>
      <w:r w:rsidR="005F6688" w:rsidRPr="005F6688">
        <w:rPr>
          <w:rFonts w:asciiTheme="majorHAnsi" w:hAnsiTheme="majorHAnsi" w:cstheme="majorHAnsi"/>
          <w:sz w:val="24"/>
          <w:szCs w:val="24"/>
        </w:rPr>
        <w:t xml:space="preserve"> e seus lances</w:t>
      </w:r>
      <w:r w:rsidR="002A40C2">
        <w:rPr>
          <w:rFonts w:asciiTheme="majorHAnsi" w:hAnsiTheme="majorHAnsi" w:cstheme="majorHAnsi"/>
          <w:sz w:val="24"/>
          <w:szCs w:val="24"/>
        </w:rPr>
        <w:t>.</w:t>
      </w:r>
    </w:p>
    <w:p w14:paraId="3A82BDC9" w14:textId="2908A9F9" w:rsidR="005F6688" w:rsidRPr="005F6688" w:rsidRDefault="00E72224" w:rsidP="005F6688">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5F6688" w:rsidRPr="001F0B6B">
        <w:rPr>
          <w:rFonts w:asciiTheme="majorHAnsi" w:hAnsiTheme="majorHAnsi" w:cstheme="majorHAnsi"/>
          <w:sz w:val="24"/>
          <w:szCs w:val="24"/>
        </w:rPr>
        <w:t>.</w:t>
      </w:r>
      <w:r w:rsidR="001F0B6B">
        <w:rPr>
          <w:rFonts w:asciiTheme="majorHAnsi" w:hAnsiTheme="majorHAnsi" w:cstheme="majorHAnsi"/>
          <w:sz w:val="24"/>
          <w:szCs w:val="24"/>
        </w:rPr>
        <w:t>4</w:t>
      </w:r>
      <w:r w:rsidR="005F6688" w:rsidRPr="005F6688">
        <w:rPr>
          <w:rFonts w:asciiTheme="majorHAnsi" w:hAnsiTheme="majorHAnsi" w:cstheme="majorHAnsi"/>
          <w:sz w:val="24"/>
          <w:szCs w:val="24"/>
        </w:rPr>
        <w:tab/>
        <w:t xml:space="preserve">Caberá </w:t>
      </w:r>
      <w:r w:rsidR="003316BD">
        <w:rPr>
          <w:rFonts w:asciiTheme="majorHAnsi" w:hAnsiTheme="majorHAnsi" w:cstheme="majorHAnsi"/>
          <w:sz w:val="24"/>
          <w:szCs w:val="24"/>
        </w:rPr>
        <w:t>à l</w:t>
      </w:r>
      <w:r w:rsidR="005F6688" w:rsidRPr="005F6688">
        <w:rPr>
          <w:rFonts w:asciiTheme="majorHAnsi" w:hAnsiTheme="majorHAnsi" w:cstheme="majorHAnsi"/>
          <w:sz w:val="24"/>
          <w:szCs w:val="24"/>
        </w:rPr>
        <w:t>icitante acompanhar as operações no sistema eletrônico durante a sessão pública do certame, ficando responsável pelo ônus decorrente da perda de negócios diante da inobservância de qualquer mensagem emitida pelo sistema ou de sua desconexão.</w:t>
      </w:r>
    </w:p>
    <w:p w14:paraId="51CF5D5B" w14:textId="708ED565" w:rsidR="005F6688" w:rsidRPr="005F6688" w:rsidRDefault="00E72224" w:rsidP="005F6688">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5F6688" w:rsidRPr="001F0B6B">
        <w:rPr>
          <w:rFonts w:asciiTheme="majorHAnsi" w:hAnsiTheme="majorHAnsi" w:cstheme="majorHAnsi"/>
          <w:sz w:val="24"/>
          <w:szCs w:val="24"/>
        </w:rPr>
        <w:t>.</w:t>
      </w:r>
      <w:r w:rsidR="001F0B6B">
        <w:rPr>
          <w:rFonts w:asciiTheme="majorHAnsi" w:hAnsiTheme="majorHAnsi" w:cstheme="majorHAnsi"/>
          <w:sz w:val="24"/>
          <w:szCs w:val="24"/>
        </w:rPr>
        <w:t>5</w:t>
      </w:r>
      <w:r w:rsidR="005F6688" w:rsidRPr="005F6688">
        <w:rPr>
          <w:rFonts w:asciiTheme="majorHAnsi" w:hAnsiTheme="majorHAnsi" w:cstheme="majorHAnsi"/>
          <w:sz w:val="24"/>
          <w:szCs w:val="24"/>
        </w:rPr>
        <w:tab/>
        <w:t xml:space="preserve">Se ocorrer a desconexão do Agente de Contratação </w:t>
      </w:r>
      <w:r w:rsidR="005B1D65">
        <w:rPr>
          <w:rFonts w:asciiTheme="majorHAnsi" w:hAnsiTheme="majorHAnsi" w:cstheme="majorHAnsi"/>
          <w:sz w:val="24"/>
          <w:szCs w:val="24"/>
        </w:rPr>
        <w:t xml:space="preserve">no </w:t>
      </w:r>
      <w:r w:rsidR="005F6688" w:rsidRPr="005F6688">
        <w:rPr>
          <w:rFonts w:asciiTheme="majorHAnsi" w:hAnsiTheme="majorHAnsi" w:cstheme="majorHAnsi"/>
          <w:sz w:val="24"/>
          <w:szCs w:val="24"/>
        </w:rPr>
        <w:t>decorrer da etapa de lances, e o sistema eletrônico permanecer acessível</w:t>
      </w:r>
      <w:r w:rsidR="003316BD">
        <w:rPr>
          <w:rFonts w:asciiTheme="majorHAnsi" w:hAnsiTheme="majorHAnsi" w:cstheme="majorHAnsi"/>
          <w:sz w:val="24"/>
          <w:szCs w:val="24"/>
        </w:rPr>
        <w:t xml:space="preserve"> às l</w:t>
      </w:r>
      <w:r w:rsidR="005F6688" w:rsidRPr="005F6688">
        <w:rPr>
          <w:rFonts w:asciiTheme="majorHAnsi" w:hAnsiTheme="majorHAnsi" w:cstheme="majorHAnsi"/>
          <w:sz w:val="24"/>
          <w:szCs w:val="24"/>
        </w:rPr>
        <w:t>icitantes, os lances continuarão sendo recebidos, sem prejuízo dos atos realizados.</w:t>
      </w:r>
    </w:p>
    <w:p w14:paraId="2CAC7F58" w14:textId="2143F6EE" w:rsidR="00F54AB1" w:rsidRPr="001D541F" w:rsidRDefault="00E72224" w:rsidP="001D541F">
      <w:pPr>
        <w:tabs>
          <w:tab w:val="left" w:pos="1134"/>
        </w:tabs>
        <w:spacing w:after="0"/>
        <w:jc w:val="both"/>
        <w:rPr>
          <w:rFonts w:asciiTheme="majorHAnsi" w:hAnsiTheme="majorHAnsi" w:cstheme="majorHAnsi"/>
          <w:sz w:val="24"/>
          <w:szCs w:val="24"/>
          <w:lang w:val="pt-PT"/>
        </w:rPr>
      </w:pPr>
      <w:r>
        <w:rPr>
          <w:rFonts w:asciiTheme="majorHAnsi" w:hAnsiTheme="majorHAnsi" w:cstheme="majorHAnsi"/>
          <w:sz w:val="24"/>
          <w:szCs w:val="24"/>
        </w:rPr>
        <w:t>8</w:t>
      </w:r>
      <w:r w:rsidR="005F6688" w:rsidRPr="001F0B6B">
        <w:rPr>
          <w:rFonts w:asciiTheme="majorHAnsi" w:hAnsiTheme="majorHAnsi" w:cstheme="majorHAnsi"/>
          <w:sz w:val="24"/>
          <w:szCs w:val="24"/>
        </w:rPr>
        <w:t>.</w:t>
      </w:r>
      <w:r w:rsidR="001F0B6B">
        <w:rPr>
          <w:rFonts w:asciiTheme="majorHAnsi" w:hAnsiTheme="majorHAnsi" w:cstheme="majorHAnsi"/>
          <w:sz w:val="24"/>
          <w:szCs w:val="24"/>
        </w:rPr>
        <w:t>6</w:t>
      </w:r>
      <w:r w:rsidR="005F6688" w:rsidRPr="005F6688">
        <w:rPr>
          <w:rFonts w:asciiTheme="majorHAnsi" w:hAnsiTheme="majorHAnsi" w:cstheme="majorHAnsi"/>
          <w:sz w:val="24"/>
          <w:szCs w:val="24"/>
        </w:rPr>
        <w:tab/>
        <w:t xml:space="preserve">Quando a desconexão persistir por tempo superior a 10 (dez) minutos, a sessão do certame </w:t>
      </w:r>
      <w:r w:rsidR="00F54AB1">
        <w:rPr>
          <w:rFonts w:asciiTheme="majorHAnsi" w:hAnsiTheme="majorHAnsi" w:cstheme="majorHAnsi"/>
          <w:sz w:val="24"/>
          <w:szCs w:val="24"/>
        </w:rPr>
        <w:t>e</w:t>
      </w:r>
      <w:r w:rsidR="005F6688" w:rsidRPr="005F6688">
        <w:rPr>
          <w:rFonts w:asciiTheme="majorHAnsi" w:hAnsiTheme="majorHAnsi" w:cstheme="majorHAnsi"/>
          <w:sz w:val="24"/>
          <w:szCs w:val="24"/>
        </w:rPr>
        <w:t xml:space="preserve">letrônico será suspensa e terá </w:t>
      </w:r>
      <w:r w:rsidR="005F6688" w:rsidRPr="001D541F">
        <w:rPr>
          <w:rFonts w:asciiTheme="majorHAnsi" w:hAnsiTheme="majorHAnsi" w:cstheme="majorHAnsi"/>
          <w:sz w:val="24"/>
          <w:szCs w:val="24"/>
        </w:rPr>
        <w:t>reinício</w:t>
      </w:r>
      <w:r w:rsidR="001D541F" w:rsidRPr="001D541F">
        <w:rPr>
          <w:rFonts w:asciiTheme="majorHAnsi" w:hAnsiTheme="majorHAnsi" w:cstheme="majorHAnsi"/>
          <w:sz w:val="24"/>
          <w:szCs w:val="24"/>
          <w:lang w:val="pt-PT"/>
        </w:rPr>
        <w:t xml:space="preserve"> somente decorridas </w:t>
      </w:r>
      <w:r w:rsidR="003316BD" w:rsidRPr="003316BD">
        <w:rPr>
          <w:rFonts w:asciiTheme="majorHAnsi" w:hAnsiTheme="majorHAnsi" w:cstheme="majorHAnsi"/>
          <w:sz w:val="24"/>
          <w:szCs w:val="24"/>
          <w:lang w:val="pt-PT"/>
        </w:rPr>
        <w:t>24h (</w:t>
      </w:r>
      <w:r w:rsidR="001D541F" w:rsidRPr="003316BD">
        <w:rPr>
          <w:rFonts w:asciiTheme="majorHAnsi" w:hAnsiTheme="majorHAnsi" w:cstheme="majorHAnsi"/>
          <w:sz w:val="24"/>
          <w:szCs w:val="24"/>
          <w:lang w:val="pt-PT"/>
        </w:rPr>
        <w:t>vinte e quatro horas</w:t>
      </w:r>
      <w:r w:rsidR="003316BD" w:rsidRPr="003316BD">
        <w:rPr>
          <w:rFonts w:asciiTheme="majorHAnsi" w:hAnsiTheme="majorHAnsi" w:cstheme="majorHAnsi"/>
          <w:sz w:val="24"/>
          <w:szCs w:val="24"/>
          <w:lang w:val="pt-PT"/>
        </w:rPr>
        <w:t>)</w:t>
      </w:r>
      <w:r w:rsidR="001D541F" w:rsidRPr="001D541F">
        <w:rPr>
          <w:rFonts w:asciiTheme="majorHAnsi" w:hAnsiTheme="majorHAnsi" w:cstheme="majorHAnsi"/>
          <w:sz w:val="24"/>
          <w:szCs w:val="24"/>
          <w:lang w:val="pt-PT"/>
        </w:rPr>
        <w:t xml:space="preserve"> após a comunicação do fato aos participantes, no sítio eletrônico utilizado para divulgação</w:t>
      </w:r>
      <w:r w:rsidR="001D541F">
        <w:rPr>
          <w:rFonts w:asciiTheme="majorHAnsi" w:hAnsiTheme="majorHAnsi" w:cstheme="majorHAnsi"/>
          <w:sz w:val="24"/>
          <w:szCs w:val="24"/>
        </w:rPr>
        <w:t>.</w:t>
      </w:r>
    </w:p>
    <w:p w14:paraId="5C07C799" w14:textId="09606CAA" w:rsidR="00933B5D" w:rsidRDefault="00E72224" w:rsidP="005F6688">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5F6688" w:rsidRPr="001F0B6B">
        <w:rPr>
          <w:rFonts w:asciiTheme="majorHAnsi" w:hAnsiTheme="majorHAnsi" w:cstheme="majorHAnsi"/>
          <w:sz w:val="24"/>
          <w:szCs w:val="24"/>
        </w:rPr>
        <w:t>.</w:t>
      </w:r>
      <w:r w:rsidR="001F0B6B">
        <w:rPr>
          <w:rFonts w:asciiTheme="majorHAnsi" w:hAnsiTheme="majorHAnsi" w:cstheme="majorHAnsi"/>
          <w:sz w:val="24"/>
          <w:szCs w:val="24"/>
        </w:rPr>
        <w:t>7</w:t>
      </w:r>
      <w:r w:rsidR="005F6688" w:rsidRPr="005F6688">
        <w:rPr>
          <w:rFonts w:asciiTheme="majorHAnsi" w:hAnsiTheme="majorHAnsi" w:cstheme="majorHAnsi"/>
          <w:sz w:val="24"/>
          <w:szCs w:val="24"/>
        </w:rPr>
        <w:tab/>
        <w:t xml:space="preserve">Quando a desconexão representar uma efetiva e irreparável ruptura no certame, ou quando, após uma desconexão superior a 10 </w:t>
      </w:r>
      <w:r w:rsidR="006C621C">
        <w:rPr>
          <w:rFonts w:asciiTheme="majorHAnsi" w:hAnsiTheme="majorHAnsi" w:cstheme="majorHAnsi"/>
          <w:sz w:val="24"/>
          <w:szCs w:val="24"/>
        </w:rPr>
        <w:t xml:space="preserve">(dez) </w:t>
      </w:r>
      <w:r w:rsidR="005F6688" w:rsidRPr="005F6688">
        <w:rPr>
          <w:rFonts w:asciiTheme="majorHAnsi" w:hAnsiTheme="majorHAnsi" w:cstheme="majorHAnsi"/>
          <w:sz w:val="24"/>
          <w:szCs w:val="24"/>
        </w:rPr>
        <w:t>minutos, não se retomar</w:t>
      </w:r>
      <w:r w:rsidR="005F75CB">
        <w:rPr>
          <w:rFonts w:asciiTheme="majorHAnsi" w:hAnsiTheme="majorHAnsi" w:cstheme="majorHAnsi"/>
          <w:sz w:val="24"/>
          <w:szCs w:val="24"/>
        </w:rPr>
        <w:t xml:space="preserve"> </w:t>
      </w:r>
      <w:r w:rsidR="005F6688" w:rsidRPr="005F6688">
        <w:rPr>
          <w:rFonts w:asciiTheme="majorHAnsi" w:hAnsiTheme="majorHAnsi" w:cstheme="majorHAnsi"/>
          <w:sz w:val="24"/>
          <w:szCs w:val="24"/>
        </w:rPr>
        <w:t>em prazo razoável</w:t>
      </w:r>
      <w:r w:rsidR="00A477F0">
        <w:rPr>
          <w:rFonts w:asciiTheme="majorHAnsi" w:hAnsiTheme="majorHAnsi" w:cstheme="majorHAnsi"/>
          <w:sz w:val="24"/>
          <w:szCs w:val="24"/>
        </w:rPr>
        <w:t xml:space="preserve"> </w:t>
      </w:r>
      <w:r w:rsidR="005F6688" w:rsidRPr="005F6688">
        <w:rPr>
          <w:rFonts w:asciiTheme="majorHAnsi" w:hAnsiTheme="majorHAnsi" w:cstheme="majorHAnsi"/>
          <w:sz w:val="24"/>
          <w:szCs w:val="24"/>
        </w:rPr>
        <w:t>o processo de formulação de lances, a sessão</w:t>
      </w:r>
      <w:r w:rsidR="00A477F0">
        <w:rPr>
          <w:rFonts w:asciiTheme="majorHAnsi" w:hAnsiTheme="majorHAnsi" w:cstheme="majorHAnsi"/>
          <w:sz w:val="24"/>
          <w:szCs w:val="24"/>
        </w:rPr>
        <w:t xml:space="preserve"> </w:t>
      </w:r>
      <w:r w:rsidR="005F6688" w:rsidRPr="005F6688">
        <w:rPr>
          <w:rFonts w:asciiTheme="majorHAnsi" w:hAnsiTheme="majorHAnsi" w:cstheme="majorHAnsi"/>
          <w:sz w:val="24"/>
          <w:szCs w:val="24"/>
        </w:rPr>
        <w:t>será definitivamente interrompida, o que acarretará, consequentemente, a renovação do procedimento, inclusive com nova publicação do aviso.</w:t>
      </w:r>
    </w:p>
    <w:p w14:paraId="5830B6FC" w14:textId="672B6395" w:rsidR="00C45903" w:rsidRPr="00C45903" w:rsidRDefault="00E72224" w:rsidP="00C45903">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C45903" w:rsidRPr="00F55F21">
        <w:rPr>
          <w:rFonts w:asciiTheme="majorHAnsi" w:hAnsiTheme="majorHAnsi" w:cstheme="majorHAnsi"/>
          <w:sz w:val="24"/>
          <w:szCs w:val="24"/>
        </w:rPr>
        <w:t>.</w:t>
      </w:r>
      <w:r w:rsidR="00F55F21">
        <w:rPr>
          <w:rFonts w:asciiTheme="majorHAnsi" w:hAnsiTheme="majorHAnsi" w:cstheme="majorHAnsi"/>
          <w:sz w:val="24"/>
          <w:szCs w:val="24"/>
        </w:rPr>
        <w:t>8</w:t>
      </w:r>
      <w:r w:rsidR="00C45903" w:rsidRPr="00C45903">
        <w:rPr>
          <w:rFonts w:asciiTheme="majorHAnsi" w:hAnsiTheme="majorHAnsi" w:cstheme="majorHAnsi"/>
          <w:sz w:val="24"/>
          <w:szCs w:val="24"/>
        </w:rPr>
        <w:tab/>
        <w:t xml:space="preserve">No caso de desconexão, cada </w:t>
      </w:r>
      <w:r w:rsidR="00F674CC">
        <w:rPr>
          <w:rFonts w:asciiTheme="majorHAnsi" w:hAnsiTheme="majorHAnsi" w:cstheme="majorHAnsi"/>
          <w:sz w:val="24"/>
          <w:szCs w:val="24"/>
        </w:rPr>
        <w:t>l</w:t>
      </w:r>
      <w:r w:rsidR="00C45903" w:rsidRPr="00C45903">
        <w:rPr>
          <w:rFonts w:asciiTheme="majorHAnsi" w:hAnsiTheme="majorHAnsi" w:cstheme="majorHAnsi"/>
          <w:sz w:val="24"/>
          <w:szCs w:val="24"/>
        </w:rPr>
        <w:t>icitante deverá</w:t>
      </w:r>
      <w:r w:rsidR="00F55F21">
        <w:rPr>
          <w:rFonts w:asciiTheme="majorHAnsi" w:hAnsiTheme="majorHAnsi" w:cstheme="majorHAnsi"/>
          <w:sz w:val="24"/>
          <w:szCs w:val="24"/>
        </w:rPr>
        <w:t xml:space="preserve">, </w:t>
      </w:r>
      <w:r w:rsidR="00C45903" w:rsidRPr="00C45903">
        <w:rPr>
          <w:rFonts w:asciiTheme="majorHAnsi" w:hAnsiTheme="majorHAnsi" w:cstheme="majorHAnsi"/>
          <w:sz w:val="24"/>
          <w:szCs w:val="24"/>
        </w:rPr>
        <w:t>de imediato, sob sua inteira responsabilidade, providenciar sua conexão ao sistema eletrônico.</w:t>
      </w:r>
    </w:p>
    <w:p w14:paraId="0C2DCB36" w14:textId="4B4959C1" w:rsidR="00C45903" w:rsidRPr="00C45903" w:rsidRDefault="00E72224" w:rsidP="00C45903">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8</w:t>
      </w:r>
      <w:r w:rsidR="00C45903" w:rsidRPr="00F55F21">
        <w:rPr>
          <w:rFonts w:asciiTheme="majorHAnsi" w:hAnsiTheme="majorHAnsi" w:cstheme="majorHAnsi"/>
          <w:sz w:val="24"/>
          <w:szCs w:val="24"/>
        </w:rPr>
        <w:t>.</w:t>
      </w:r>
      <w:r w:rsidR="00F55F21">
        <w:rPr>
          <w:rFonts w:asciiTheme="majorHAnsi" w:hAnsiTheme="majorHAnsi" w:cstheme="majorHAnsi"/>
          <w:sz w:val="24"/>
          <w:szCs w:val="24"/>
        </w:rPr>
        <w:t>9</w:t>
      </w:r>
      <w:r w:rsidR="00C45903" w:rsidRPr="00F55F21">
        <w:rPr>
          <w:rFonts w:asciiTheme="majorHAnsi" w:hAnsiTheme="majorHAnsi" w:cstheme="majorHAnsi"/>
          <w:sz w:val="24"/>
          <w:szCs w:val="24"/>
        </w:rPr>
        <w:tab/>
      </w:r>
      <w:r w:rsidR="00C45903" w:rsidRPr="00C45903">
        <w:rPr>
          <w:rFonts w:asciiTheme="majorHAnsi" w:hAnsiTheme="majorHAnsi" w:cstheme="majorHAnsi"/>
          <w:sz w:val="24"/>
          <w:szCs w:val="24"/>
        </w:rPr>
        <w:t>Durante a sessão pública, a comunicação entre o Agente de Contratação</w:t>
      </w:r>
      <w:r w:rsidR="00490017">
        <w:rPr>
          <w:rFonts w:asciiTheme="majorHAnsi" w:hAnsiTheme="majorHAnsi" w:cstheme="majorHAnsi"/>
          <w:sz w:val="24"/>
          <w:szCs w:val="24"/>
        </w:rPr>
        <w:t xml:space="preserve"> </w:t>
      </w:r>
      <w:r w:rsidR="00C45903" w:rsidRPr="00C45903">
        <w:rPr>
          <w:rFonts w:asciiTheme="majorHAnsi" w:hAnsiTheme="majorHAnsi" w:cstheme="majorHAnsi"/>
          <w:sz w:val="24"/>
          <w:szCs w:val="24"/>
        </w:rPr>
        <w:t xml:space="preserve">e </w:t>
      </w:r>
      <w:r w:rsidR="00F674CC">
        <w:rPr>
          <w:rFonts w:asciiTheme="majorHAnsi" w:hAnsiTheme="majorHAnsi" w:cstheme="majorHAnsi"/>
          <w:sz w:val="24"/>
          <w:szCs w:val="24"/>
        </w:rPr>
        <w:t>a</w:t>
      </w:r>
      <w:r w:rsidR="00C45903" w:rsidRPr="00C45903">
        <w:rPr>
          <w:rFonts w:asciiTheme="majorHAnsi" w:hAnsiTheme="majorHAnsi" w:cstheme="majorHAnsi"/>
          <w:sz w:val="24"/>
          <w:szCs w:val="24"/>
        </w:rPr>
        <w:t xml:space="preserve">s </w:t>
      </w:r>
      <w:r w:rsidR="00F674CC">
        <w:rPr>
          <w:rFonts w:asciiTheme="majorHAnsi" w:hAnsiTheme="majorHAnsi" w:cstheme="majorHAnsi"/>
          <w:sz w:val="24"/>
          <w:szCs w:val="24"/>
        </w:rPr>
        <w:t>l</w:t>
      </w:r>
      <w:r w:rsidR="00C45903" w:rsidRPr="00C45903">
        <w:rPr>
          <w:rFonts w:asciiTheme="majorHAnsi" w:hAnsiTheme="majorHAnsi" w:cstheme="majorHAnsi"/>
          <w:sz w:val="24"/>
          <w:szCs w:val="24"/>
        </w:rPr>
        <w:t xml:space="preserve">icitantes ocorrerá exclusivamente mediante troca de mensagens, via </w:t>
      </w:r>
      <w:r w:rsidR="00060648">
        <w:rPr>
          <w:rFonts w:asciiTheme="majorHAnsi" w:hAnsiTheme="majorHAnsi" w:cstheme="majorHAnsi"/>
          <w:sz w:val="24"/>
          <w:szCs w:val="24"/>
        </w:rPr>
        <w:t>“</w:t>
      </w:r>
      <w:r w:rsidR="00060648" w:rsidRPr="00060648">
        <w:rPr>
          <w:rFonts w:asciiTheme="majorHAnsi" w:hAnsiTheme="majorHAnsi" w:cstheme="majorHAnsi"/>
          <w:i/>
          <w:iCs/>
          <w:sz w:val="24"/>
          <w:szCs w:val="24"/>
        </w:rPr>
        <w:t>c</w:t>
      </w:r>
      <w:r w:rsidR="00C45903" w:rsidRPr="00060648">
        <w:rPr>
          <w:rFonts w:asciiTheme="majorHAnsi" w:hAnsiTheme="majorHAnsi" w:cstheme="majorHAnsi"/>
          <w:i/>
          <w:iCs/>
          <w:sz w:val="24"/>
          <w:szCs w:val="24"/>
        </w:rPr>
        <w:t>hat</w:t>
      </w:r>
      <w:r w:rsidR="00060648">
        <w:rPr>
          <w:rFonts w:asciiTheme="majorHAnsi" w:hAnsiTheme="majorHAnsi" w:cstheme="majorHAnsi"/>
          <w:sz w:val="24"/>
          <w:szCs w:val="24"/>
        </w:rPr>
        <w:t>”</w:t>
      </w:r>
      <w:r w:rsidR="00C45903" w:rsidRPr="00C45903">
        <w:rPr>
          <w:rFonts w:asciiTheme="majorHAnsi" w:hAnsiTheme="majorHAnsi" w:cstheme="majorHAnsi"/>
          <w:sz w:val="24"/>
          <w:szCs w:val="24"/>
        </w:rPr>
        <w:t>, em campo próprio. Não será aceito nenhum outro tipo de contato, como meio telefônico ou e-mail.</w:t>
      </w:r>
    </w:p>
    <w:p w14:paraId="5CC15ECF" w14:textId="556C6562" w:rsidR="00C45903" w:rsidRPr="00C45903" w:rsidRDefault="00E72224" w:rsidP="00C45903">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C45903" w:rsidRPr="00F55F21">
        <w:rPr>
          <w:rFonts w:asciiTheme="majorHAnsi" w:hAnsiTheme="majorHAnsi" w:cstheme="majorHAnsi"/>
          <w:sz w:val="24"/>
          <w:szCs w:val="24"/>
        </w:rPr>
        <w:t>.</w:t>
      </w:r>
      <w:r w:rsidR="00F55F21">
        <w:rPr>
          <w:rFonts w:asciiTheme="majorHAnsi" w:hAnsiTheme="majorHAnsi" w:cstheme="majorHAnsi"/>
          <w:sz w:val="24"/>
          <w:szCs w:val="24"/>
        </w:rPr>
        <w:t>10</w:t>
      </w:r>
      <w:r w:rsidR="00C45903" w:rsidRPr="00C45903">
        <w:rPr>
          <w:rFonts w:asciiTheme="majorHAnsi" w:hAnsiTheme="majorHAnsi" w:cstheme="majorHAnsi"/>
          <w:sz w:val="24"/>
          <w:szCs w:val="24"/>
        </w:rPr>
        <w:tab/>
        <w:t>O Agente de Contratação</w:t>
      </w:r>
      <w:r w:rsidR="005B1D65">
        <w:rPr>
          <w:rFonts w:asciiTheme="majorHAnsi" w:hAnsiTheme="majorHAnsi" w:cstheme="majorHAnsi"/>
          <w:sz w:val="24"/>
          <w:szCs w:val="24"/>
        </w:rPr>
        <w:t xml:space="preserve"> </w:t>
      </w:r>
      <w:r w:rsidR="00C45903" w:rsidRPr="00C45903">
        <w:rPr>
          <w:rFonts w:asciiTheme="majorHAnsi" w:hAnsiTheme="majorHAnsi" w:cstheme="majorHAnsi"/>
          <w:sz w:val="24"/>
          <w:szCs w:val="24"/>
        </w:rPr>
        <w:t xml:space="preserve">verificará as propostas apresentadas e desclassificará, motivadamente, aquelas que não estejam em conformidade com os requisitos estabelecidos neste </w:t>
      </w:r>
      <w:r w:rsidR="00F674CC">
        <w:rPr>
          <w:rFonts w:asciiTheme="majorHAnsi" w:hAnsiTheme="majorHAnsi" w:cstheme="majorHAnsi"/>
          <w:sz w:val="24"/>
          <w:szCs w:val="24"/>
        </w:rPr>
        <w:t>e</w:t>
      </w:r>
      <w:r w:rsidR="00C45903" w:rsidRPr="00C45903">
        <w:rPr>
          <w:rFonts w:asciiTheme="majorHAnsi" w:hAnsiTheme="majorHAnsi" w:cstheme="majorHAnsi"/>
          <w:sz w:val="24"/>
          <w:szCs w:val="24"/>
        </w:rPr>
        <w:t>dital.</w:t>
      </w:r>
    </w:p>
    <w:p w14:paraId="3964935C" w14:textId="0AFE9953" w:rsidR="00C45903" w:rsidRPr="00C45903" w:rsidRDefault="00E72224" w:rsidP="00C45903">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C45903" w:rsidRPr="00F55F21">
        <w:rPr>
          <w:rFonts w:asciiTheme="majorHAnsi" w:hAnsiTheme="majorHAnsi" w:cstheme="majorHAnsi"/>
          <w:sz w:val="24"/>
          <w:szCs w:val="24"/>
        </w:rPr>
        <w:t>.1</w:t>
      </w:r>
      <w:r w:rsidR="00F55F21">
        <w:rPr>
          <w:rFonts w:asciiTheme="majorHAnsi" w:hAnsiTheme="majorHAnsi" w:cstheme="majorHAnsi"/>
          <w:sz w:val="24"/>
          <w:szCs w:val="24"/>
        </w:rPr>
        <w:t>1</w:t>
      </w:r>
      <w:r w:rsidR="00C45903" w:rsidRPr="00C45903">
        <w:rPr>
          <w:rFonts w:asciiTheme="majorHAnsi" w:hAnsiTheme="majorHAnsi" w:cstheme="majorHAnsi"/>
          <w:sz w:val="24"/>
          <w:szCs w:val="24"/>
        </w:rPr>
        <w:tab/>
        <w:t xml:space="preserve">Somente </w:t>
      </w:r>
      <w:r w:rsidR="00F674CC">
        <w:rPr>
          <w:rFonts w:asciiTheme="majorHAnsi" w:hAnsiTheme="majorHAnsi" w:cstheme="majorHAnsi"/>
          <w:sz w:val="24"/>
          <w:szCs w:val="24"/>
        </w:rPr>
        <w:t>a</w:t>
      </w:r>
      <w:r w:rsidR="00C45903" w:rsidRPr="00C45903">
        <w:rPr>
          <w:rFonts w:asciiTheme="majorHAnsi" w:hAnsiTheme="majorHAnsi" w:cstheme="majorHAnsi"/>
          <w:sz w:val="24"/>
          <w:szCs w:val="24"/>
        </w:rPr>
        <w:t xml:space="preserve">s </w:t>
      </w:r>
      <w:r w:rsidR="00F674CC">
        <w:rPr>
          <w:rFonts w:asciiTheme="majorHAnsi" w:hAnsiTheme="majorHAnsi" w:cstheme="majorHAnsi"/>
          <w:sz w:val="24"/>
          <w:szCs w:val="24"/>
        </w:rPr>
        <w:t>l</w:t>
      </w:r>
      <w:r w:rsidR="00C45903" w:rsidRPr="00C45903">
        <w:rPr>
          <w:rFonts w:asciiTheme="majorHAnsi" w:hAnsiTheme="majorHAnsi" w:cstheme="majorHAnsi"/>
          <w:sz w:val="24"/>
          <w:szCs w:val="24"/>
        </w:rPr>
        <w:t>icitantes com propostas cadastradas participarão da fase de</w:t>
      </w:r>
      <w:r w:rsidR="00C45903">
        <w:rPr>
          <w:rFonts w:asciiTheme="majorHAnsi" w:hAnsiTheme="majorHAnsi" w:cstheme="majorHAnsi"/>
          <w:sz w:val="24"/>
          <w:szCs w:val="24"/>
        </w:rPr>
        <w:t xml:space="preserve"> </w:t>
      </w:r>
      <w:r w:rsidR="00C45903" w:rsidRPr="00C45903">
        <w:rPr>
          <w:rFonts w:asciiTheme="majorHAnsi" w:hAnsiTheme="majorHAnsi" w:cstheme="majorHAnsi"/>
          <w:sz w:val="24"/>
          <w:szCs w:val="24"/>
        </w:rPr>
        <w:t>lances.</w:t>
      </w:r>
    </w:p>
    <w:p w14:paraId="05D98B48" w14:textId="76386AC4" w:rsidR="00C45903" w:rsidRDefault="00E72224" w:rsidP="00C45903">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8</w:t>
      </w:r>
      <w:r w:rsidR="00C45903" w:rsidRPr="00F55F21">
        <w:rPr>
          <w:rFonts w:asciiTheme="majorHAnsi" w:hAnsiTheme="majorHAnsi" w:cstheme="majorHAnsi"/>
          <w:sz w:val="24"/>
          <w:szCs w:val="24"/>
        </w:rPr>
        <w:t>.</w:t>
      </w:r>
      <w:r w:rsidR="00F55F21">
        <w:rPr>
          <w:rFonts w:asciiTheme="majorHAnsi" w:hAnsiTheme="majorHAnsi" w:cstheme="majorHAnsi"/>
          <w:sz w:val="24"/>
          <w:szCs w:val="24"/>
        </w:rPr>
        <w:t>12</w:t>
      </w:r>
      <w:r w:rsidR="00C45903">
        <w:rPr>
          <w:rFonts w:asciiTheme="majorHAnsi" w:hAnsiTheme="majorHAnsi" w:cstheme="majorHAnsi"/>
          <w:sz w:val="24"/>
          <w:szCs w:val="24"/>
        </w:rPr>
        <w:tab/>
      </w:r>
      <w:r w:rsidR="00C45903" w:rsidRPr="00C45903">
        <w:rPr>
          <w:rFonts w:asciiTheme="majorHAnsi" w:hAnsiTheme="majorHAnsi" w:cstheme="majorHAnsi"/>
          <w:sz w:val="24"/>
          <w:szCs w:val="24"/>
        </w:rPr>
        <w:t xml:space="preserve">A desclassificação da </w:t>
      </w:r>
      <w:r w:rsidR="00C45903" w:rsidRPr="00C45903">
        <w:rPr>
          <w:rFonts w:asciiTheme="majorHAnsi" w:hAnsiTheme="majorHAnsi" w:cstheme="majorHAnsi"/>
          <w:b/>
          <w:bCs/>
          <w:sz w:val="24"/>
          <w:szCs w:val="24"/>
        </w:rPr>
        <w:t>PROPOSTA</w:t>
      </w:r>
      <w:r w:rsidR="00C45903" w:rsidRPr="00C45903">
        <w:rPr>
          <w:rFonts w:asciiTheme="majorHAnsi" w:hAnsiTheme="majorHAnsi" w:cstheme="majorHAnsi"/>
          <w:sz w:val="24"/>
          <w:szCs w:val="24"/>
        </w:rPr>
        <w:t xml:space="preserve"> será sempre fundamentada e registrada no sistema eletrônico, com acompanhamento em tempo real.</w:t>
      </w:r>
    </w:p>
    <w:p w14:paraId="6C09CA7C" w14:textId="77777777" w:rsidR="00174920" w:rsidRPr="00174920" w:rsidRDefault="00174920" w:rsidP="00174920">
      <w:pPr>
        <w:tabs>
          <w:tab w:val="left" w:pos="1134"/>
        </w:tabs>
        <w:spacing w:after="0" w:line="240" w:lineRule="auto"/>
        <w:jc w:val="both"/>
        <w:rPr>
          <w:rFonts w:asciiTheme="majorHAnsi" w:hAnsiTheme="majorHAnsi" w:cstheme="majorHAnsi"/>
          <w:sz w:val="24"/>
          <w:szCs w:val="24"/>
        </w:rPr>
      </w:pPr>
    </w:p>
    <w:p w14:paraId="02141CF8" w14:textId="231E8E21" w:rsidR="00744DFD" w:rsidRPr="00744DFD" w:rsidRDefault="00174920" w:rsidP="00744DFD">
      <w:pPr>
        <w:tabs>
          <w:tab w:val="left" w:pos="1134"/>
        </w:tabs>
        <w:spacing w:after="0" w:line="240" w:lineRule="auto"/>
        <w:jc w:val="both"/>
        <w:rPr>
          <w:rFonts w:asciiTheme="majorHAnsi" w:hAnsiTheme="majorHAnsi" w:cstheme="majorHAnsi"/>
          <w:b/>
          <w:bCs/>
          <w:sz w:val="24"/>
          <w:szCs w:val="24"/>
        </w:rPr>
      </w:pPr>
      <w:r w:rsidRPr="00174920">
        <w:rPr>
          <w:rFonts w:asciiTheme="majorHAnsi" w:hAnsiTheme="majorHAnsi" w:cstheme="majorHAnsi"/>
          <w:b/>
          <w:bCs/>
          <w:sz w:val="24"/>
          <w:szCs w:val="24"/>
        </w:rPr>
        <w:t>9.</w:t>
      </w:r>
      <w:r w:rsidRPr="00174920">
        <w:rPr>
          <w:rFonts w:asciiTheme="majorHAnsi" w:hAnsiTheme="majorHAnsi" w:cstheme="majorHAnsi"/>
          <w:b/>
          <w:bCs/>
          <w:sz w:val="24"/>
          <w:szCs w:val="24"/>
        </w:rPr>
        <w:tab/>
        <w:t>GARANTIA DE PROPOSTA</w:t>
      </w:r>
    </w:p>
    <w:p w14:paraId="0B5A549E" w14:textId="05676154" w:rsidR="00744DFD" w:rsidRPr="009575E6" w:rsidRDefault="00744DFD" w:rsidP="00744DFD">
      <w:pPr>
        <w:spacing w:after="0" w:line="240" w:lineRule="auto"/>
        <w:jc w:val="both"/>
        <w:rPr>
          <w:rFonts w:asciiTheme="majorHAnsi" w:hAnsiTheme="majorHAnsi" w:cstheme="majorHAnsi"/>
          <w:iCs/>
          <w:sz w:val="24"/>
          <w:szCs w:val="24"/>
        </w:rPr>
      </w:pPr>
      <w:r>
        <w:rPr>
          <w:rFonts w:asciiTheme="majorHAnsi" w:hAnsiTheme="majorHAnsi" w:cstheme="majorHAnsi"/>
          <w:iCs/>
          <w:sz w:val="24"/>
          <w:szCs w:val="24"/>
        </w:rPr>
        <w:t>9.1</w:t>
      </w:r>
      <w:r>
        <w:rPr>
          <w:rFonts w:asciiTheme="majorHAnsi" w:hAnsiTheme="majorHAnsi" w:cstheme="majorHAnsi"/>
          <w:iCs/>
          <w:sz w:val="24"/>
          <w:szCs w:val="24"/>
        </w:rPr>
        <w:tab/>
        <w:t xml:space="preserve">        </w:t>
      </w:r>
      <w:r w:rsidRPr="009575E6">
        <w:rPr>
          <w:rFonts w:asciiTheme="majorHAnsi" w:hAnsiTheme="majorHAnsi" w:cstheme="majorHAnsi"/>
          <w:iCs/>
          <w:sz w:val="24"/>
          <w:szCs w:val="24"/>
        </w:rPr>
        <w:t xml:space="preserve">Deverá </w:t>
      </w:r>
      <w:r w:rsidR="00733D17">
        <w:rPr>
          <w:rFonts w:asciiTheme="majorHAnsi" w:hAnsiTheme="majorHAnsi" w:cstheme="majorHAnsi"/>
          <w:iCs/>
          <w:sz w:val="24"/>
          <w:szCs w:val="24"/>
        </w:rPr>
        <w:t>a</w:t>
      </w:r>
      <w:r w:rsidRPr="009575E6">
        <w:rPr>
          <w:rFonts w:asciiTheme="majorHAnsi" w:hAnsiTheme="majorHAnsi" w:cstheme="majorHAnsi"/>
          <w:iCs/>
          <w:sz w:val="24"/>
          <w:szCs w:val="24"/>
        </w:rPr>
        <w:t xml:space="preserve"> licitante vencedor</w:t>
      </w:r>
      <w:r w:rsidR="00733D17">
        <w:rPr>
          <w:rFonts w:asciiTheme="majorHAnsi" w:hAnsiTheme="majorHAnsi" w:cstheme="majorHAnsi"/>
          <w:iCs/>
          <w:sz w:val="24"/>
          <w:szCs w:val="24"/>
        </w:rPr>
        <w:t>a</w:t>
      </w:r>
      <w:r w:rsidRPr="009575E6">
        <w:rPr>
          <w:rFonts w:asciiTheme="majorHAnsi" w:hAnsiTheme="majorHAnsi" w:cstheme="majorHAnsi"/>
          <w:iCs/>
          <w:sz w:val="24"/>
          <w:szCs w:val="24"/>
        </w:rPr>
        <w:t xml:space="preserve"> prestar garantia equivalente à diferença entre o valor orçado pela Administração e o valor da proposta, quando a proposta vencedora for inferior a </w:t>
      </w:r>
      <w:r w:rsidRPr="009575E6">
        <w:rPr>
          <w:rFonts w:asciiTheme="majorHAnsi" w:hAnsiTheme="majorHAnsi" w:cstheme="majorHAnsi"/>
          <w:b/>
          <w:iCs/>
          <w:sz w:val="24"/>
          <w:szCs w:val="24"/>
        </w:rPr>
        <w:t>85%</w:t>
      </w:r>
      <w:r w:rsidRPr="009575E6">
        <w:rPr>
          <w:rFonts w:asciiTheme="majorHAnsi" w:hAnsiTheme="majorHAnsi" w:cstheme="majorHAnsi"/>
          <w:iCs/>
          <w:sz w:val="24"/>
          <w:szCs w:val="24"/>
        </w:rPr>
        <w:t xml:space="preserve"> (oitenta e cinco por cento) do valor orçado pela Administração. (art. 59, § 5º).</w:t>
      </w:r>
    </w:p>
    <w:p w14:paraId="1A05D102" w14:textId="66A8FC93" w:rsidR="00744DFD" w:rsidRDefault="00744DFD" w:rsidP="00744DFD">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9.2           </w:t>
      </w:r>
      <w:r w:rsidRPr="009575E6">
        <w:rPr>
          <w:rFonts w:asciiTheme="majorHAnsi" w:hAnsiTheme="majorHAnsi" w:cstheme="majorHAnsi"/>
          <w:iCs/>
          <w:sz w:val="24"/>
          <w:szCs w:val="24"/>
        </w:rPr>
        <w:t>Caso necessária a garantia na forma do item anterior, caberá</w:t>
      </w:r>
      <w:r w:rsidR="00733D17">
        <w:rPr>
          <w:rFonts w:asciiTheme="majorHAnsi" w:hAnsiTheme="majorHAnsi" w:cstheme="majorHAnsi"/>
          <w:iCs/>
          <w:sz w:val="24"/>
          <w:szCs w:val="24"/>
        </w:rPr>
        <w:t xml:space="preserve"> à </w:t>
      </w:r>
      <w:r w:rsidRPr="009575E6">
        <w:rPr>
          <w:rFonts w:asciiTheme="majorHAnsi" w:hAnsiTheme="majorHAnsi" w:cstheme="majorHAnsi"/>
          <w:iCs/>
          <w:sz w:val="24"/>
          <w:szCs w:val="24"/>
        </w:rPr>
        <w:t>licitante vencedor</w:t>
      </w:r>
      <w:r w:rsidR="00733D17">
        <w:rPr>
          <w:rFonts w:asciiTheme="majorHAnsi" w:hAnsiTheme="majorHAnsi" w:cstheme="majorHAnsi"/>
          <w:iCs/>
          <w:sz w:val="24"/>
          <w:szCs w:val="24"/>
        </w:rPr>
        <w:t>a</w:t>
      </w:r>
      <w:r w:rsidRPr="009575E6">
        <w:rPr>
          <w:rFonts w:asciiTheme="majorHAnsi" w:hAnsiTheme="majorHAnsi" w:cstheme="majorHAnsi"/>
          <w:iCs/>
          <w:sz w:val="24"/>
          <w:szCs w:val="24"/>
        </w:rPr>
        <w:t xml:space="preserve"> optar por uma das seguintes modalidades</w:t>
      </w:r>
      <w:r>
        <w:rPr>
          <w:rFonts w:asciiTheme="majorHAnsi" w:hAnsiTheme="majorHAnsi" w:cstheme="majorHAnsi"/>
          <w:iCs/>
          <w:sz w:val="24"/>
          <w:szCs w:val="24"/>
        </w:rPr>
        <w:t xml:space="preserve"> </w:t>
      </w:r>
      <w:r w:rsidRPr="009575E6">
        <w:rPr>
          <w:rFonts w:asciiTheme="majorHAnsi" w:hAnsiTheme="majorHAnsi" w:cstheme="majorHAnsi"/>
          <w:iCs/>
          <w:sz w:val="24"/>
          <w:szCs w:val="24"/>
        </w:rPr>
        <w:t xml:space="preserve">(art. 96, § 1º da </w:t>
      </w:r>
      <w:r w:rsidR="00733D17">
        <w:rPr>
          <w:rFonts w:asciiTheme="majorHAnsi" w:hAnsiTheme="majorHAnsi" w:cstheme="majorHAnsi"/>
          <w:iCs/>
          <w:sz w:val="24"/>
          <w:szCs w:val="24"/>
        </w:rPr>
        <w:t>l</w:t>
      </w:r>
      <w:r w:rsidRPr="009575E6">
        <w:rPr>
          <w:rFonts w:asciiTheme="majorHAnsi" w:hAnsiTheme="majorHAnsi" w:cstheme="majorHAnsi"/>
          <w:iCs/>
          <w:sz w:val="24"/>
          <w:szCs w:val="24"/>
        </w:rPr>
        <w:t>ei n</w:t>
      </w:r>
      <w:r w:rsidR="00733D17">
        <w:rPr>
          <w:rFonts w:asciiTheme="majorHAnsi" w:hAnsiTheme="majorHAnsi" w:cstheme="majorHAnsi"/>
          <w:iCs/>
          <w:sz w:val="24"/>
          <w:szCs w:val="24"/>
        </w:rPr>
        <w:t>.</w:t>
      </w:r>
      <w:r w:rsidRPr="009575E6">
        <w:rPr>
          <w:rFonts w:asciiTheme="majorHAnsi" w:hAnsiTheme="majorHAnsi" w:cstheme="majorHAnsi"/>
          <w:iCs/>
          <w:sz w:val="24"/>
          <w:szCs w:val="24"/>
        </w:rPr>
        <w:t xml:space="preserve"> 14.133/2021):</w:t>
      </w:r>
    </w:p>
    <w:p w14:paraId="16EB0D2F" w14:textId="4D65554D" w:rsidR="005D138E" w:rsidRPr="00174920" w:rsidRDefault="00174920" w:rsidP="00174920">
      <w:pPr>
        <w:tabs>
          <w:tab w:val="left" w:pos="1134"/>
        </w:tabs>
        <w:spacing w:after="0" w:line="240" w:lineRule="auto"/>
        <w:jc w:val="both"/>
        <w:rPr>
          <w:rFonts w:asciiTheme="majorHAnsi" w:hAnsiTheme="majorHAnsi" w:cstheme="majorHAnsi"/>
          <w:sz w:val="24"/>
          <w:szCs w:val="24"/>
        </w:rPr>
      </w:pPr>
      <w:r w:rsidRPr="005D138E">
        <w:rPr>
          <w:rFonts w:asciiTheme="majorHAnsi" w:hAnsiTheme="majorHAnsi" w:cstheme="majorHAnsi"/>
          <w:b/>
          <w:bCs/>
          <w:sz w:val="24"/>
          <w:szCs w:val="24"/>
        </w:rPr>
        <w:t>a)</w:t>
      </w:r>
      <w:r w:rsidRPr="00174920">
        <w:rPr>
          <w:rFonts w:asciiTheme="majorHAnsi" w:hAnsiTheme="majorHAnsi" w:cstheme="majorHAnsi"/>
          <w:sz w:val="24"/>
          <w:szCs w:val="24"/>
        </w:rPr>
        <w:tab/>
      </w:r>
      <w:r w:rsidR="00744DFD">
        <w:rPr>
          <w:rFonts w:asciiTheme="majorHAnsi" w:hAnsiTheme="majorHAnsi" w:cstheme="majorHAnsi"/>
          <w:iCs/>
          <w:sz w:val="24"/>
          <w:szCs w:val="24"/>
        </w:rPr>
        <w:t xml:space="preserve">CAUÇÃO EM DINHEIRO </w:t>
      </w:r>
      <w:r w:rsidR="00744DFD" w:rsidRPr="009575E6">
        <w:rPr>
          <w:rFonts w:asciiTheme="majorHAnsi" w:hAnsiTheme="majorHAnsi" w:cstheme="majorHAnsi"/>
          <w:iCs/>
          <w:sz w:val="24"/>
          <w:szCs w:val="24"/>
        </w:rPr>
        <w:t xml:space="preserve">ou em </w:t>
      </w:r>
      <w:r w:rsidR="00744DFD">
        <w:rPr>
          <w:rFonts w:asciiTheme="majorHAnsi" w:hAnsiTheme="majorHAnsi" w:cstheme="majorHAnsi"/>
          <w:iCs/>
          <w:sz w:val="24"/>
          <w:szCs w:val="24"/>
        </w:rPr>
        <w:t xml:space="preserve">TÍTULOS </w:t>
      </w:r>
      <w:r w:rsidR="00744DFD" w:rsidRPr="009575E6">
        <w:rPr>
          <w:rFonts w:asciiTheme="majorHAnsi" w:hAnsiTheme="majorHAnsi" w:cstheme="majorHAnsi"/>
          <w:iCs/>
          <w:sz w:val="24"/>
          <w:szCs w:val="24"/>
        </w:rPr>
        <w:t>da dívida pública emitidos sob a forma escritural, mediante registro em sistema centralizado de liquidação e de custódia autorizado pelo Banco Central do Brasil, e avaliados por seus valores econômicos, conforme definido pelo Ministério da Economia</w:t>
      </w:r>
      <w:r w:rsidR="00744DFD">
        <w:rPr>
          <w:rFonts w:asciiTheme="majorHAnsi" w:hAnsiTheme="majorHAnsi" w:cstheme="majorHAnsi"/>
          <w:iCs/>
          <w:sz w:val="24"/>
          <w:szCs w:val="24"/>
        </w:rPr>
        <w:t>;</w:t>
      </w:r>
    </w:p>
    <w:p w14:paraId="1C497106" w14:textId="563EAB73" w:rsidR="00174920" w:rsidRPr="00174920" w:rsidRDefault="00174920" w:rsidP="00174920">
      <w:pPr>
        <w:tabs>
          <w:tab w:val="left" w:pos="1134"/>
        </w:tabs>
        <w:spacing w:after="0" w:line="240" w:lineRule="auto"/>
        <w:jc w:val="both"/>
        <w:rPr>
          <w:rFonts w:asciiTheme="majorHAnsi" w:hAnsiTheme="majorHAnsi" w:cstheme="majorHAnsi"/>
          <w:sz w:val="24"/>
          <w:szCs w:val="24"/>
        </w:rPr>
      </w:pPr>
      <w:r w:rsidRPr="005D138E">
        <w:rPr>
          <w:rFonts w:asciiTheme="majorHAnsi" w:hAnsiTheme="majorHAnsi" w:cstheme="majorHAnsi"/>
          <w:b/>
          <w:bCs/>
          <w:sz w:val="24"/>
          <w:szCs w:val="24"/>
        </w:rPr>
        <w:t>b)</w:t>
      </w:r>
      <w:r w:rsidRPr="00174920">
        <w:rPr>
          <w:rFonts w:asciiTheme="majorHAnsi" w:hAnsiTheme="majorHAnsi" w:cstheme="majorHAnsi"/>
          <w:sz w:val="24"/>
          <w:szCs w:val="24"/>
        </w:rPr>
        <w:tab/>
      </w:r>
      <w:r w:rsidR="005D138E" w:rsidRPr="00174920">
        <w:rPr>
          <w:rFonts w:asciiTheme="majorHAnsi" w:hAnsiTheme="majorHAnsi" w:cstheme="majorHAnsi"/>
          <w:sz w:val="24"/>
          <w:szCs w:val="24"/>
        </w:rPr>
        <w:t>SEGURO-GARANTIA</w:t>
      </w:r>
      <w:r w:rsidRPr="00174920">
        <w:rPr>
          <w:rFonts w:asciiTheme="majorHAnsi" w:hAnsiTheme="majorHAnsi" w:cstheme="majorHAnsi"/>
          <w:sz w:val="24"/>
          <w:szCs w:val="24"/>
        </w:rPr>
        <w:t>;</w:t>
      </w:r>
    </w:p>
    <w:p w14:paraId="2747BC44" w14:textId="490AC732" w:rsidR="005D138E" w:rsidRPr="00174920" w:rsidRDefault="00174920" w:rsidP="00174920">
      <w:pPr>
        <w:tabs>
          <w:tab w:val="left" w:pos="1134"/>
        </w:tabs>
        <w:spacing w:after="0" w:line="240" w:lineRule="auto"/>
        <w:jc w:val="both"/>
        <w:rPr>
          <w:rFonts w:asciiTheme="majorHAnsi" w:hAnsiTheme="majorHAnsi" w:cstheme="majorHAnsi"/>
          <w:sz w:val="24"/>
          <w:szCs w:val="24"/>
        </w:rPr>
      </w:pPr>
      <w:r w:rsidRPr="005D138E">
        <w:rPr>
          <w:rFonts w:asciiTheme="majorHAnsi" w:hAnsiTheme="majorHAnsi" w:cstheme="majorHAnsi"/>
          <w:b/>
          <w:bCs/>
          <w:sz w:val="24"/>
          <w:szCs w:val="24"/>
        </w:rPr>
        <w:t>c)</w:t>
      </w:r>
      <w:r w:rsidRPr="00174920">
        <w:rPr>
          <w:rFonts w:asciiTheme="majorHAnsi" w:hAnsiTheme="majorHAnsi" w:cstheme="majorHAnsi"/>
          <w:sz w:val="24"/>
          <w:szCs w:val="24"/>
        </w:rPr>
        <w:tab/>
      </w:r>
      <w:r w:rsidR="005D138E" w:rsidRPr="00174920">
        <w:rPr>
          <w:rFonts w:asciiTheme="majorHAnsi" w:hAnsiTheme="majorHAnsi" w:cstheme="majorHAnsi"/>
          <w:sz w:val="24"/>
          <w:szCs w:val="24"/>
        </w:rPr>
        <w:t xml:space="preserve">FIANÇA BANCÁRIA </w:t>
      </w:r>
      <w:r w:rsidRPr="00174920">
        <w:rPr>
          <w:rFonts w:asciiTheme="majorHAnsi" w:hAnsiTheme="majorHAnsi" w:cstheme="majorHAnsi"/>
          <w:sz w:val="24"/>
          <w:szCs w:val="24"/>
        </w:rPr>
        <w:t>emitida por banco ou instituição financeira devidamente autorizada a operar no País pelo Banco Central do Brasil</w:t>
      </w:r>
      <w:r w:rsidR="00744DFD">
        <w:rPr>
          <w:rFonts w:asciiTheme="majorHAnsi" w:hAnsiTheme="majorHAnsi" w:cstheme="majorHAnsi"/>
          <w:sz w:val="24"/>
          <w:szCs w:val="24"/>
        </w:rPr>
        <w:t>.</w:t>
      </w:r>
    </w:p>
    <w:p w14:paraId="75294346" w14:textId="34EA9649" w:rsidR="00744DFD" w:rsidRDefault="00744DFD" w:rsidP="00174920">
      <w:pPr>
        <w:tabs>
          <w:tab w:val="left" w:pos="1134"/>
        </w:tabs>
        <w:spacing w:after="0" w:line="240" w:lineRule="auto"/>
        <w:jc w:val="both"/>
        <w:rPr>
          <w:rFonts w:asciiTheme="majorHAnsi" w:hAnsiTheme="majorHAnsi" w:cstheme="majorHAnsi"/>
          <w:sz w:val="24"/>
          <w:szCs w:val="24"/>
        </w:rPr>
      </w:pPr>
      <w:r w:rsidRPr="00744DFD">
        <w:rPr>
          <w:rFonts w:asciiTheme="majorHAnsi" w:hAnsiTheme="majorHAnsi" w:cstheme="majorHAnsi"/>
          <w:sz w:val="24"/>
          <w:szCs w:val="24"/>
        </w:rPr>
        <w:t>9.3</w:t>
      </w:r>
      <w:r>
        <w:rPr>
          <w:rFonts w:asciiTheme="majorHAnsi" w:hAnsiTheme="majorHAnsi" w:cstheme="majorHAnsi"/>
          <w:b/>
          <w:bCs/>
          <w:sz w:val="24"/>
          <w:szCs w:val="24"/>
        </w:rPr>
        <w:tab/>
      </w:r>
      <w:r w:rsidRPr="009575E6">
        <w:rPr>
          <w:rFonts w:asciiTheme="majorHAnsi" w:hAnsiTheme="majorHAnsi" w:cstheme="majorHAnsi"/>
          <w:iCs/>
          <w:sz w:val="24"/>
          <w:szCs w:val="24"/>
        </w:rPr>
        <w:t>A garantia prestada pelo CONTRATADO será liberada ou restituída após a fiel execução do contrato</w:t>
      </w:r>
      <w:r w:rsidR="00733D17">
        <w:rPr>
          <w:rFonts w:asciiTheme="majorHAnsi" w:hAnsiTheme="majorHAnsi" w:cstheme="majorHAnsi"/>
          <w:iCs/>
          <w:sz w:val="24"/>
          <w:szCs w:val="24"/>
        </w:rPr>
        <w:t xml:space="preserve">, </w:t>
      </w:r>
      <w:r w:rsidRPr="009575E6">
        <w:rPr>
          <w:rFonts w:asciiTheme="majorHAnsi" w:hAnsiTheme="majorHAnsi" w:cstheme="majorHAnsi"/>
          <w:iCs/>
          <w:sz w:val="24"/>
          <w:szCs w:val="24"/>
        </w:rPr>
        <w:t xml:space="preserve">ou após a sua extinção por culpa exclusiva da Administração e, quando em dinheiro, atualizada monetariamente (art. 100 da </w:t>
      </w:r>
      <w:r w:rsidR="00733D17">
        <w:rPr>
          <w:rFonts w:asciiTheme="majorHAnsi" w:hAnsiTheme="majorHAnsi" w:cstheme="majorHAnsi"/>
          <w:iCs/>
          <w:sz w:val="24"/>
          <w:szCs w:val="24"/>
        </w:rPr>
        <w:t>l</w:t>
      </w:r>
      <w:r w:rsidRPr="009575E6">
        <w:rPr>
          <w:rFonts w:asciiTheme="majorHAnsi" w:hAnsiTheme="majorHAnsi" w:cstheme="majorHAnsi"/>
          <w:iCs/>
          <w:sz w:val="24"/>
          <w:szCs w:val="24"/>
        </w:rPr>
        <w:t>ei n</w:t>
      </w:r>
      <w:r w:rsidR="00733D17">
        <w:rPr>
          <w:rFonts w:asciiTheme="majorHAnsi" w:hAnsiTheme="majorHAnsi" w:cstheme="majorHAnsi"/>
          <w:iCs/>
          <w:sz w:val="24"/>
          <w:szCs w:val="24"/>
        </w:rPr>
        <w:t xml:space="preserve">. </w:t>
      </w:r>
      <w:r w:rsidRPr="009575E6">
        <w:rPr>
          <w:rFonts w:asciiTheme="majorHAnsi" w:hAnsiTheme="majorHAnsi" w:cstheme="majorHAnsi"/>
          <w:iCs/>
          <w:sz w:val="24"/>
          <w:szCs w:val="24"/>
        </w:rPr>
        <w:t>14.133/2021).</w:t>
      </w:r>
    </w:p>
    <w:p w14:paraId="33308880" w14:textId="77777777" w:rsidR="008B612D" w:rsidRDefault="008B612D" w:rsidP="00174920">
      <w:pPr>
        <w:tabs>
          <w:tab w:val="left" w:pos="1134"/>
        </w:tabs>
        <w:spacing w:after="0" w:line="240" w:lineRule="auto"/>
        <w:jc w:val="both"/>
        <w:rPr>
          <w:rFonts w:asciiTheme="majorHAnsi" w:hAnsiTheme="majorHAnsi" w:cstheme="majorHAnsi"/>
          <w:sz w:val="24"/>
          <w:szCs w:val="24"/>
        </w:rPr>
      </w:pPr>
    </w:p>
    <w:p w14:paraId="6D1AB317" w14:textId="77777777" w:rsidR="004938A2" w:rsidRDefault="00EA2940" w:rsidP="004938A2">
      <w:pPr>
        <w:tabs>
          <w:tab w:val="left" w:pos="1134"/>
        </w:tabs>
        <w:spacing w:after="0"/>
        <w:jc w:val="both"/>
        <w:rPr>
          <w:rFonts w:asciiTheme="majorHAnsi" w:hAnsiTheme="majorHAnsi" w:cstheme="majorHAnsi"/>
          <w:b/>
          <w:bCs/>
          <w:sz w:val="24"/>
          <w:szCs w:val="24"/>
          <w:lang w:val="pt-PT"/>
        </w:rPr>
      </w:pPr>
      <w:r w:rsidRPr="00AC2456">
        <w:rPr>
          <w:rFonts w:asciiTheme="majorHAnsi" w:hAnsiTheme="majorHAnsi" w:cstheme="majorHAnsi"/>
          <w:b/>
          <w:bCs/>
          <w:sz w:val="24"/>
          <w:szCs w:val="24"/>
          <w:lang w:val="pt-PT"/>
        </w:rPr>
        <w:t>10.</w:t>
      </w:r>
      <w:r w:rsidRPr="00AC2456">
        <w:rPr>
          <w:rFonts w:asciiTheme="majorHAnsi" w:hAnsiTheme="majorHAnsi" w:cstheme="majorHAnsi"/>
          <w:b/>
          <w:bCs/>
          <w:sz w:val="24"/>
          <w:szCs w:val="24"/>
          <w:lang w:val="pt-PT"/>
        </w:rPr>
        <w:tab/>
        <w:t>DO ENVIO DA PROPOSTA</w:t>
      </w:r>
    </w:p>
    <w:p w14:paraId="0425E879" w14:textId="56ECF41F" w:rsidR="00FC4583" w:rsidRPr="00173CFA" w:rsidRDefault="00FC4583" w:rsidP="00FC4583">
      <w:pPr>
        <w:tabs>
          <w:tab w:val="left" w:pos="1134"/>
        </w:tabs>
        <w:spacing w:after="0"/>
        <w:jc w:val="both"/>
        <w:rPr>
          <w:rFonts w:asciiTheme="majorHAnsi" w:hAnsiTheme="majorHAnsi" w:cstheme="majorHAnsi"/>
          <w:sz w:val="24"/>
          <w:szCs w:val="24"/>
          <w:lang w:val="pt-PT"/>
        </w:rPr>
      </w:pPr>
      <w:r w:rsidRPr="00FC4583">
        <w:rPr>
          <w:rFonts w:asciiTheme="majorHAnsi" w:hAnsiTheme="majorHAnsi" w:cstheme="majorHAnsi"/>
          <w:sz w:val="24"/>
          <w:szCs w:val="24"/>
          <w:lang w:val="pt-PT"/>
        </w:rPr>
        <w:t>10.1</w:t>
      </w:r>
      <w:r w:rsidRPr="00173CFA">
        <w:rPr>
          <w:rFonts w:asciiTheme="majorHAnsi" w:hAnsiTheme="majorHAnsi" w:cstheme="majorHAnsi"/>
          <w:sz w:val="24"/>
          <w:szCs w:val="24"/>
          <w:lang w:val="pt-PT"/>
        </w:rPr>
        <w:tab/>
        <w:t xml:space="preserve">A participação no certame </w:t>
      </w:r>
      <w:r w:rsidR="007B05BE">
        <w:rPr>
          <w:rFonts w:asciiTheme="majorHAnsi" w:hAnsiTheme="majorHAnsi" w:cstheme="majorHAnsi"/>
          <w:sz w:val="24"/>
          <w:szCs w:val="24"/>
          <w:lang w:val="pt-PT"/>
        </w:rPr>
        <w:t>e</w:t>
      </w:r>
      <w:r w:rsidRPr="00173CFA">
        <w:rPr>
          <w:rFonts w:asciiTheme="majorHAnsi" w:hAnsiTheme="majorHAnsi" w:cstheme="majorHAnsi"/>
          <w:sz w:val="24"/>
          <w:szCs w:val="24"/>
          <w:lang w:val="pt-PT"/>
        </w:rPr>
        <w:t>letrônico ocorrerá mediante utilização da chave de identificação e de senha privativa d</w:t>
      </w:r>
      <w:r w:rsidR="007B05BE">
        <w:rPr>
          <w:rFonts w:asciiTheme="majorHAnsi" w:hAnsiTheme="majorHAnsi" w:cstheme="majorHAnsi"/>
          <w:sz w:val="24"/>
          <w:szCs w:val="24"/>
          <w:lang w:val="pt-PT"/>
        </w:rPr>
        <w:t>a</w:t>
      </w:r>
      <w:r w:rsidRPr="00173CFA">
        <w:rPr>
          <w:rFonts w:asciiTheme="majorHAnsi" w:hAnsiTheme="majorHAnsi" w:cstheme="majorHAnsi"/>
          <w:sz w:val="24"/>
          <w:szCs w:val="24"/>
          <w:lang w:val="pt-PT"/>
        </w:rPr>
        <w:t xml:space="preserve"> </w:t>
      </w:r>
      <w:r w:rsidR="007B05BE">
        <w:rPr>
          <w:rFonts w:asciiTheme="majorHAnsi" w:hAnsiTheme="majorHAnsi" w:cstheme="majorHAnsi"/>
          <w:sz w:val="24"/>
          <w:szCs w:val="24"/>
          <w:lang w:val="pt-PT"/>
        </w:rPr>
        <w:t>l</w:t>
      </w:r>
      <w:r w:rsidRPr="00173CFA">
        <w:rPr>
          <w:rFonts w:asciiTheme="majorHAnsi" w:hAnsiTheme="majorHAnsi" w:cstheme="majorHAnsi"/>
          <w:sz w:val="24"/>
          <w:szCs w:val="24"/>
          <w:lang w:val="pt-PT"/>
        </w:rPr>
        <w:t xml:space="preserve">icitante e subsequente encaminhamento da </w:t>
      </w:r>
      <w:r w:rsidRPr="00D42670">
        <w:rPr>
          <w:rFonts w:asciiTheme="majorHAnsi" w:hAnsiTheme="majorHAnsi" w:cstheme="majorHAnsi"/>
          <w:b/>
          <w:bCs/>
          <w:sz w:val="24"/>
          <w:szCs w:val="24"/>
          <w:lang w:val="pt-PT"/>
        </w:rPr>
        <w:t>PROPOSTA</w:t>
      </w:r>
      <w:r w:rsidRPr="00173CFA">
        <w:rPr>
          <w:rFonts w:asciiTheme="majorHAnsi" w:hAnsiTheme="majorHAnsi" w:cstheme="majorHAnsi"/>
          <w:sz w:val="24"/>
          <w:szCs w:val="24"/>
          <w:lang w:val="pt-PT"/>
        </w:rPr>
        <w:t>, no valor total de menor preço.</w:t>
      </w:r>
    </w:p>
    <w:p w14:paraId="3D54102C" w14:textId="3A2FBB63" w:rsidR="00FC4583" w:rsidRPr="00173CFA" w:rsidRDefault="00FC4583" w:rsidP="00FC4583">
      <w:pPr>
        <w:tabs>
          <w:tab w:val="left" w:pos="1134"/>
        </w:tabs>
        <w:spacing w:after="0"/>
        <w:jc w:val="both"/>
        <w:rPr>
          <w:rFonts w:asciiTheme="majorHAnsi" w:hAnsiTheme="majorHAnsi" w:cstheme="majorHAnsi"/>
          <w:sz w:val="24"/>
          <w:szCs w:val="24"/>
          <w:lang w:val="pt-PT"/>
        </w:rPr>
      </w:pPr>
      <w:r w:rsidRPr="00FC4583">
        <w:rPr>
          <w:rFonts w:asciiTheme="majorHAnsi" w:hAnsiTheme="majorHAnsi" w:cstheme="majorHAnsi"/>
          <w:sz w:val="24"/>
          <w:szCs w:val="24"/>
          <w:lang w:val="pt-PT"/>
        </w:rPr>
        <w:t>10.2</w:t>
      </w:r>
      <w:r w:rsidRPr="00173CFA">
        <w:rPr>
          <w:rFonts w:asciiTheme="majorHAnsi" w:hAnsiTheme="majorHAnsi" w:cstheme="majorHAnsi"/>
          <w:sz w:val="24"/>
          <w:szCs w:val="24"/>
          <w:lang w:val="pt-PT"/>
        </w:rPr>
        <w:tab/>
        <w:t xml:space="preserve">Após a divulgação do edital, </w:t>
      </w:r>
      <w:r w:rsidR="007B05BE">
        <w:rPr>
          <w:rFonts w:asciiTheme="majorHAnsi" w:hAnsiTheme="majorHAnsi" w:cstheme="majorHAnsi"/>
          <w:sz w:val="24"/>
          <w:szCs w:val="24"/>
          <w:lang w:val="pt-PT"/>
        </w:rPr>
        <w:t>a</w:t>
      </w:r>
      <w:r w:rsidRPr="00173CFA">
        <w:rPr>
          <w:rFonts w:asciiTheme="majorHAnsi" w:hAnsiTheme="majorHAnsi" w:cstheme="majorHAnsi"/>
          <w:sz w:val="24"/>
          <w:szCs w:val="24"/>
          <w:lang w:val="pt-PT"/>
        </w:rPr>
        <w:t xml:space="preserve">s </w:t>
      </w:r>
      <w:r w:rsidR="007B05BE">
        <w:rPr>
          <w:rFonts w:asciiTheme="majorHAnsi" w:hAnsiTheme="majorHAnsi" w:cstheme="majorHAnsi"/>
          <w:sz w:val="24"/>
          <w:szCs w:val="24"/>
          <w:lang w:val="pt-PT"/>
        </w:rPr>
        <w:t>l</w:t>
      </w:r>
      <w:r w:rsidRPr="00173CFA">
        <w:rPr>
          <w:rFonts w:asciiTheme="majorHAnsi" w:hAnsiTheme="majorHAnsi" w:cstheme="majorHAnsi"/>
          <w:sz w:val="24"/>
          <w:szCs w:val="24"/>
          <w:lang w:val="pt-PT"/>
        </w:rPr>
        <w:t xml:space="preserve">icitantes deverão encaminhar </w:t>
      </w:r>
      <w:r w:rsidRPr="00D42670">
        <w:rPr>
          <w:rFonts w:asciiTheme="majorHAnsi" w:hAnsiTheme="majorHAnsi" w:cstheme="majorHAnsi"/>
          <w:b/>
          <w:bCs/>
          <w:sz w:val="24"/>
          <w:szCs w:val="24"/>
          <w:lang w:val="pt-PT"/>
        </w:rPr>
        <w:t>PROPOSTA</w:t>
      </w:r>
      <w:r w:rsidRPr="00173CFA">
        <w:rPr>
          <w:rFonts w:asciiTheme="majorHAnsi" w:hAnsiTheme="majorHAnsi" w:cstheme="majorHAnsi"/>
          <w:sz w:val="24"/>
          <w:szCs w:val="24"/>
          <w:lang w:val="pt-PT"/>
        </w:rPr>
        <w:t xml:space="preserve"> inicial com o valor de seu preço na </w:t>
      </w:r>
      <w:r w:rsidR="007B05BE">
        <w:rPr>
          <w:rFonts w:asciiTheme="majorHAnsi" w:hAnsiTheme="majorHAnsi" w:cstheme="majorHAnsi"/>
          <w:sz w:val="24"/>
          <w:szCs w:val="24"/>
          <w:lang w:val="pt-PT"/>
        </w:rPr>
        <w:t>M</w:t>
      </w:r>
      <w:r w:rsidRPr="00173CFA">
        <w:rPr>
          <w:rFonts w:asciiTheme="majorHAnsi" w:hAnsiTheme="majorHAnsi" w:cstheme="majorHAnsi"/>
          <w:sz w:val="24"/>
          <w:szCs w:val="24"/>
          <w:lang w:val="pt-PT"/>
        </w:rPr>
        <w:t xml:space="preserve">oeda (unidade monetária) </w:t>
      </w:r>
      <w:r w:rsidR="007B05BE">
        <w:rPr>
          <w:rFonts w:asciiTheme="majorHAnsi" w:hAnsiTheme="majorHAnsi" w:cstheme="majorHAnsi"/>
          <w:sz w:val="24"/>
          <w:szCs w:val="24"/>
          <w:lang w:val="pt-PT"/>
        </w:rPr>
        <w:t>R</w:t>
      </w:r>
      <w:r w:rsidRPr="00173CFA">
        <w:rPr>
          <w:rFonts w:asciiTheme="majorHAnsi" w:hAnsiTheme="majorHAnsi" w:cstheme="majorHAnsi"/>
          <w:sz w:val="24"/>
          <w:szCs w:val="24"/>
          <w:lang w:val="pt-PT"/>
        </w:rPr>
        <w:t>eal, até a data e hora marcadas para a abertura da sessão, exclusivamente por meio do sistema eletrônico</w:t>
      </w:r>
      <w:r>
        <w:rPr>
          <w:rFonts w:asciiTheme="majorHAnsi" w:hAnsiTheme="majorHAnsi" w:cstheme="majorHAnsi"/>
          <w:sz w:val="24"/>
          <w:szCs w:val="24"/>
          <w:lang w:val="pt-PT"/>
        </w:rPr>
        <w:t xml:space="preserve">, </w:t>
      </w:r>
      <w:r w:rsidRPr="00173CFA">
        <w:rPr>
          <w:rFonts w:asciiTheme="majorHAnsi" w:hAnsiTheme="majorHAnsi" w:cstheme="majorHAnsi"/>
          <w:sz w:val="24"/>
          <w:szCs w:val="24"/>
          <w:lang w:val="pt-PT"/>
        </w:rPr>
        <w:t>quando, então, encerrar-se-á, automaticamente, a fase de recebimento de propostas.</w:t>
      </w:r>
    </w:p>
    <w:p w14:paraId="144D77C7" w14:textId="00D440FD" w:rsidR="004938A2" w:rsidRDefault="004938A2" w:rsidP="004938A2">
      <w:pPr>
        <w:tabs>
          <w:tab w:val="left" w:pos="1134"/>
        </w:tabs>
        <w:spacing w:after="0"/>
        <w:jc w:val="both"/>
        <w:rPr>
          <w:rFonts w:asciiTheme="majorHAnsi" w:hAnsiTheme="majorHAnsi" w:cstheme="majorHAnsi"/>
          <w:b/>
          <w:bCs/>
          <w:sz w:val="24"/>
          <w:szCs w:val="24"/>
          <w:lang w:val="pt-PT"/>
        </w:rPr>
      </w:pPr>
      <w:r w:rsidRPr="00AC2456">
        <w:rPr>
          <w:rFonts w:asciiTheme="majorHAnsi" w:hAnsiTheme="majorHAnsi" w:cstheme="majorHAnsi"/>
          <w:sz w:val="24"/>
          <w:szCs w:val="24"/>
          <w:lang w:val="pt-PT"/>
        </w:rPr>
        <w:t>10.</w:t>
      </w:r>
      <w:r w:rsidR="00FC4583">
        <w:rPr>
          <w:rFonts w:asciiTheme="majorHAnsi" w:hAnsiTheme="majorHAnsi" w:cstheme="majorHAnsi"/>
          <w:sz w:val="24"/>
          <w:szCs w:val="24"/>
          <w:lang w:val="pt-PT"/>
        </w:rPr>
        <w:t>3</w:t>
      </w:r>
      <w:r>
        <w:rPr>
          <w:rFonts w:asciiTheme="majorHAnsi" w:hAnsiTheme="majorHAnsi" w:cstheme="majorHAnsi"/>
          <w:b/>
          <w:bCs/>
          <w:sz w:val="24"/>
          <w:szCs w:val="24"/>
          <w:lang w:val="pt-PT"/>
        </w:rPr>
        <w:tab/>
      </w:r>
      <w:r w:rsidR="007B05BE">
        <w:rPr>
          <w:rFonts w:ascii="Calibri Light" w:hAnsi="Calibri Light" w:cs="Calibri Light"/>
          <w:sz w:val="24"/>
          <w:szCs w:val="24"/>
        </w:rPr>
        <w:t>A</w:t>
      </w:r>
      <w:r w:rsidRPr="00AC2456">
        <w:rPr>
          <w:rFonts w:ascii="Calibri Light" w:hAnsi="Calibri Light" w:cs="Calibri Light"/>
          <w:sz w:val="24"/>
          <w:szCs w:val="24"/>
        </w:rPr>
        <w:t xml:space="preserve">s licitantes encaminharão, exclusivamente por meio do sistema, os seguintes documentos relativos à proposta de preço e </w:t>
      </w:r>
      <w:r w:rsidRPr="00866E5F">
        <w:rPr>
          <w:rFonts w:ascii="Calibri Light" w:hAnsi="Calibri Light" w:cs="Calibri Light"/>
          <w:sz w:val="24"/>
          <w:szCs w:val="24"/>
        </w:rPr>
        <w:t>documentos de habilitação:</w:t>
      </w:r>
    </w:p>
    <w:p w14:paraId="6BC57DBC" w14:textId="10145FBF" w:rsidR="004938A2" w:rsidRDefault="00AC2456" w:rsidP="004938A2">
      <w:pPr>
        <w:tabs>
          <w:tab w:val="left" w:pos="1134"/>
        </w:tabs>
        <w:spacing w:after="0"/>
        <w:jc w:val="both"/>
        <w:rPr>
          <w:rFonts w:asciiTheme="majorHAnsi" w:hAnsiTheme="majorHAnsi" w:cstheme="majorHAnsi"/>
          <w:b/>
          <w:bCs/>
          <w:sz w:val="24"/>
          <w:szCs w:val="24"/>
          <w:lang w:val="pt-PT"/>
        </w:rPr>
      </w:pPr>
      <w:r w:rsidRPr="00AC2456">
        <w:rPr>
          <w:rFonts w:asciiTheme="majorHAnsi" w:hAnsiTheme="majorHAnsi" w:cstheme="majorHAnsi"/>
          <w:b/>
          <w:bCs/>
          <w:sz w:val="24"/>
          <w:szCs w:val="24"/>
          <w:lang w:val="pt-PT"/>
        </w:rPr>
        <w:t>a)</w:t>
      </w:r>
      <w:r w:rsidR="004938A2">
        <w:rPr>
          <w:rFonts w:asciiTheme="majorHAnsi" w:hAnsiTheme="majorHAnsi" w:cstheme="majorHAnsi"/>
          <w:b/>
          <w:bCs/>
          <w:sz w:val="24"/>
          <w:szCs w:val="24"/>
          <w:lang w:val="pt-PT"/>
        </w:rPr>
        <w:tab/>
      </w:r>
      <w:r w:rsidR="004938A2" w:rsidRPr="004F5579">
        <w:rPr>
          <w:rFonts w:ascii="Calibri Light" w:hAnsi="Calibri Light" w:cs="Calibri Light"/>
          <w:sz w:val="24"/>
          <w:szCs w:val="24"/>
        </w:rPr>
        <w:t xml:space="preserve">Proposta de preço, nos moldes do </w:t>
      </w:r>
      <w:r w:rsidR="004938A2" w:rsidRPr="007552E8">
        <w:rPr>
          <w:rFonts w:ascii="Calibri Light" w:hAnsi="Calibri Light" w:cs="Calibri Light"/>
          <w:sz w:val="24"/>
          <w:szCs w:val="24"/>
        </w:rPr>
        <w:t xml:space="preserve">disposto </w:t>
      </w:r>
      <w:r w:rsidR="004938A2" w:rsidRPr="00936C95">
        <w:rPr>
          <w:rFonts w:ascii="Calibri Light" w:hAnsi="Calibri Light" w:cs="Calibri Light"/>
          <w:sz w:val="24"/>
          <w:szCs w:val="24"/>
        </w:rPr>
        <w:t xml:space="preserve">no </w:t>
      </w:r>
      <w:r w:rsidR="007B05BE" w:rsidRPr="00936C95">
        <w:rPr>
          <w:rFonts w:ascii="Calibri Light" w:hAnsi="Calibri Light" w:cs="Calibri Light"/>
          <w:sz w:val="24"/>
          <w:szCs w:val="24"/>
        </w:rPr>
        <w:t>a</w:t>
      </w:r>
      <w:r w:rsidR="004938A2" w:rsidRPr="00936C95">
        <w:rPr>
          <w:rFonts w:ascii="Calibri Light" w:hAnsi="Calibri Light" w:cs="Calibri Light"/>
          <w:sz w:val="24"/>
          <w:szCs w:val="24"/>
        </w:rPr>
        <w:t xml:space="preserve">nexo </w:t>
      </w:r>
      <w:r w:rsidR="007552E8" w:rsidRPr="00936C95">
        <w:rPr>
          <w:rFonts w:ascii="Calibri Light" w:hAnsi="Calibri Light" w:cs="Calibri Light"/>
          <w:sz w:val="24"/>
          <w:szCs w:val="24"/>
        </w:rPr>
        <w:t>VII</w:t>
      </w:r>
      <w:r w:rsidR="004938A2" w:rsidRPr="00936C95">
        <w:rPr>
          <w:rFonts w:ascii="Calibri Light" w:hAnsi="Calibri Light" w:cs="Calibri Light"/>
          <w:sz w:val="24"/>
          <w:szCs w:val="24"/>
        </w:rPr>
        <w:t xml:space="preserve"> deste edital</w:t>
      </w:r>
      <w:r w:rsidR="00F74BF6">
        <w:rPr>
          <w:rFonts w:ascii="Calibri Light" w:hAnsi="Calibri Light" w:cs="Calibri Light"/>
          <w:sz w:val="24"/>
          <w:szCs w:val="24"/>
        </w:rPr>
        <w:t>, inclusive no que diz respeito aos arts. 63 e 45, ambos da lei n. 14.133/21</w:t>
      </w:r>
      <w:r w:rsidR="004938A2" w:rsidRPr="00936C95">
        <w:rPr>
          <w:rFonts w:ascii="Calibri Light" w:hAnsi="Calibri Light" w:cs="Calibri Light"/>
          <w:sz w:val="24"/>
          <w:szCs w:val="24"/>
        </w:rPr>
        <w:t>;</w:t>
      </w:r>
    </w:p>
    <w:p w14:paraId="5E5EC394" w14:textId="5F89D001" w:rsidR="004938A2" w:rsidRDefault="00AC2456" w:rsidP="004938A2">
      <w:pPr>
        <w:tabs>
          <w:tab w:val="left" w:pos="1134"/>
        </w:tabs>
        <w:spacing w:after="0"/>
        <w:jc w:val="both"/>
        <w:rPr>
          <w:rFonts w:ascii="Calibri Light" w:hAnsi="Calibri Light" w:cs="Calibri Light"/>
          <w:sz w:val="24"/>
          <w:szCs w:val="24"/>
        </w:rPr>
      </w:pPr>
      <w:r w:rsidRPr="00AC2456">
        <w:rPr>
          <w:rFonts w:asciiTheme="majorHAnsi" w:hAnsiTheme="majorHAnsi" w:cstheme="majorHAnsi"/>
          <w:b/>
          <w:bCs/>
          <w:sz w:val="24"/>
          <w:szCs w:val="24"/>
          <w:lang w:val="pt-PT"/>
        </w:rPr>
        <w:t>b)</w:t>
      </w:r>
      <w:r w:rsidR="004938A2">
        <w:rPr>
          <w:rFonts w:asciiTheme="majorHAnsi" w:hAnsiTheme="majorHAnsi" w:cstheme="majorHAnsi"/>
          <w:b/>
          <w:bCs/>
          <w:sz w:val="24"/>
          <w:szCs w:val="24"/>
          <w:lang w:val="pt-PT"/>
        </w:rPr>
        <w:tab/>
      </w:r>
      <w:r w:rsidR="004938A2" w:rsidRPr="004F5579">
        <w:rPr>
          <w:rFonts w:ascii="Calibri Light" w:hAnsi="Calibri Light" w:cs="Calibri Light"/>
          <w:sz w:val="24"/>
          <w:szCs w:val="24"/>
        </w:rPr>
        <w:t>Planilha orçamentária do preço proposto, contendo o detalhamento dos</w:t>
      </w:r>
      <w:r>
        <w:rPr>
          <w:rFonts w:ascii="Calibri Light" w:hAnsi="Calibri Light" w:cs="Calibri Light"/>
          <w:sz w:val="24"/>
          <w:szCs w:val="24"/>
        </w:rPr>
        <w:t xml:space="preserve"> </w:t>
      </w:r>
      <w:r w:rsidR="004938A2" w:rsidRPr="004F5579">
        <w:rPr>
          <w:rFonts w:ascii="Calibri Light" w:hAnsi="Calibri Light" w:cs="Calibri Light"/>
          <w:sz w:val="24"/>
          <w:szCs w:val="24"/>
        </w:rPr>
        <w:t>custos que compuseram a proposta de preço;</w:t>
      </w:r>
    </w:p>
    <w:p w14:paraId="44FD9752" w14:textId="4FF2A3A6" w:rsidR="002C5A52" w:rsidRPr="000C1FEB" w:rsidRDefault="002C5A52" w:rsidP="002C5A52">
      <w:pPr>
        <w:tabs>
          <w:tab w:val="left" w:pos="1134"/>
        </w:tabs>
        <w:spacing w:after="0" w:line="240" w:lineRule="auto"/>
        <w:jc w:val="both"/>
        <w:rPr>
          <w:rFonts w:asciiTheme="majorHAnsi" w:hAnsiTheme="majorHAnsi" w:cstheme="majorHAnsi"/>
          <w:sz w:val="24"/>
          <w:szCs w:val="24"/>
        </w:rPr>
      </w:pPr>
      <w:r w:rsidRPr="000C1FEB">
        <w:rPr>
          <w:rFonts w:asciiTheme="majorHAnsi" w:hAnsiTheme="majorHAnsi" w:cstheme="majorHAnsi"/>
          <w:b/>
          <w:bCs/>
          <w:sz w:val="24"/>
          <w:szCs w:val="24"/>
        </w:rPr>
        <w:t>c)</w:t>
      </w:r>
      <w:r w:rsidRPr="000C1FEB">
        <w:rPr>
          <w:rFonts w:asciiTheme="majorHAnsi" w:hAnsiTheme="majorHAnsi" w:cstheme="majorHAnsi"/>
          <w:sz w:val="24"/>
          <w:szCs w:val="24"/>
        </w:rPr>
        <w:tab/>
        <w:t>Cronograma físico-financeiro contendo as etapas de execução e as respectivas parcelas de pagamento.</w:t>
      </w:r>
    </w:p>
    <w:p w14:paraId="3A76F8DC" w14:textId="19AA862B" w:rsidR="006C0704" w:rsidRDefault="004938A2" w:rsidP="004938A2">
      <w:pPr>
        <w:tabs>
          <w:tab w:val="left" w:pos="1134"/>
        </w:tabs>
        <w:spacing w:after="0"/>
        <w:jc w:val="both"/>
        <w:rPr>
          <w:rFonts w:ascii="Calibri Light" w:hAnsi="Calibri Light" w:cs="Calibri Light"/>
          <w:sz w:val="24"/>
          <w:szCs w:val="24"/>
        </w:rPr>
      </w:pPr>
      <w:r w:rsidRPr="00AC2456">
        <w:rPr>
          <w:rFonts w:asciiTheme="majorHAnsi" w:hAnsiTheme="majorHAnsi" w:cstheme="majorHAnsi"/>
          <w:sz w:val="24"/>
          <w:szCs w:val="24"/>
          <w:lang w:val="pt-PT"/>
        </w:rPr>
        <w:lastRenderedPageBreak/>
        <w:t>10.</w:t>
      </w:r>
      <w:r w:rsidR="00F602AD">
        <w:rPr>
          <w:rFonts w:asciiTheme="majorHAnsi" w:hAnsiTheme="majorHAnsi" w:cstheme="majorHAnsi"/>
          <w:sz w:val="24"/>
          <w:szCs w:val="24"/>
          <w:lang w:val="pt-PT"/>
        </w:rPr>
        <w:t>4</w:t>
      </w:r>
      <w:r w:rsidRPr="00AC2456">
        <w:rPr>
          <w:rFonts w:asciiTheme="majorHAnsi" w:hAnsiTheme="majorHAnsi" w:cstheme="majorHAnsi"/>
          <w:b/>
          <w:bCs/>
          <w:sz w:val="24"/>
          <w:szCs w:val="24"/>
          <w:lang w:val="pt-PT"/>
        </w:rPr>
        <w:tab/>
      </w:r>
      <w:r w:rsidR="00A65D1B" w:rsidRPr="00AC2456">
        <w:rPr>
          <w:rFonts w:ascii="Calibri Light" w:hAnsi="Calibri Light" w:cs="Calibri Light"/>
          <w:sz w:val="24"/>
          <w:szCs w:val="24"/>
        </w:rPr>
        <w:t>As propostas de preço deverão conter os valor</w:t>
      </w:r>
      <w:r w:rsidR="00A65D1B" w:rsidRPr="00D955A8">
        <w:rPr>
          <w:rFonts w:ascii="Calibri Light" w:hAnsi="Calibri Light" w:cs="Calibri Light"/>
          <w:sz w:val="24"/>
          <w:szCs w:val="24"/>
        </w:rPr>
        <w:t>es unitários, totais e total global, nos moldes da planilha orçamentária da obra</w:t>
      </w:r>
      <w:r w:rsidR="00A65D1B" w:rsidRPr="004F5579">
        <w:rPr>
          <w:rFonts w:ascii="Calibri Light" w:hAnsi="Calibri Light" w:cs="Calibri Light"/>
          <w:sz w:val="24"/>
          <w:szCs w:val="24"/>
        </w:rPr>
        <w:t>.</w:t>
      </w:r>
    </w:p>
    <w:p w14:paraId="51001915" w14:textId="1FCC9B4F" w:rsidR="006C0704" w:rsidRDefault="006C0704" w:rsidP="006C0704">
      <w:pPr>
        <w:tabs>
          <w:tab w:val="left" w:pos="1134"/>
        </w:tabs>
        <w:spacing w:after="0" w:line="240" w:lineRule="auto"/>
        <w:jc w:val="both"/>
        <w:rPr>
          <w:rFonts w:asciiTheme="majorHAnsi" w:hAnsiTheme="majorHAnsi" w:cstheme="majorHAnsi"/>
          <w:bCs/>
          <w:sz w:val="24"/>
          <w:szCs w:val="24"/>
        </w:rPr>
      </w:pPr>
      <w:r w:rsidRPr="00866E5F">
        <w:rPr>
          <w:rFonts w:asciiTheme="majorHAnsi" w:hAnsiTheme="majorHAnsi" w:cstheme="majorHAnsi"/>
          <w:bCs/>
          <w:sz w:val="24"/>
          <w:szCs w:val="24"/>
        </w:rPr>
        <w:t>10.</w:t>
      </w:r>
      <w:r>
        <w:rPr>
          <w:rFonts w:asciiTheme="majorHAnsi" w:hAnsiTheme="majorHAnsi" w:cstheme="majorHAnsi"/>
          <w:bCs/>
          <w:sz w:val="24"/>
          <w:szCs w:val="24"/>
        </w:rPr>
        <w:t>5</w:t>
      </w:r>
      <w:r>
        <w:rPr>
          <w:rFonts w:asciiTheme="majorHAnsi" w:hAnsiTheme="majorHAnsi" w:cstheme="majorHAnsi"/>
          <w:bCs/>
          <w:sz w:val="24"/>
          <w:szCs w:val="24"/>
        </w:rPr>
        <w:tab/>
      </w:r>
      <w:r w:rsidRPr="00173CFA">
        <w:rPr>
          <w:rFonts w:asciiTheme="majorHAnsi" w:hAnsiTheme="majorHAnsi" w:cstheme="majorHAnsi"/>
          <w:bCs/>
          <w:sz w:val="24"/>
          <w:szCs w:val="24"/>
        </w:rPr>
        <w:t xml:space="preserve">Até a abertura da sessão, </w:t>
      </w:r>
      <w:r w:rsidR="00EE78B0">
        <w:rPr>
          <w:rFonts w:asciiTheme="majorHAnsi" w:hAnsiTheme="majorHAnsi" w:cstheme="majorHAnsi"/>
          <w:bCs/>
          <w:sz w:val="24"/>
          <w:szCs w:val="24"/>
        </w:rPr>
        <w:t>a</w:t>
      </w:r>
      <w:r w:rsidRPr="00173CFA">
        <w:rPr>
          <w:rFonts w:asciiTheme="majorHAnsi" w:hAnsiTheme="majorHAnsi" w:cstheme="majorHAnsi"/>
          <w:bCs/>
          <w:sz w:val="24"/>
          <w:szCs w:val="24"/>
        </w:rPr>
        <w:t xml:space="preserve"> </w:t>
      </w:r>
      <w:r w:rsidR="00EE78B0">
        <w:rPr>
          <w:rFonts w:asciiTheme="majorHAnsi" w:hAnsiTheme="majorHAnsi" w:cstheme="majorHAnsi"/>
          <w:bCs/>
          <w:sz w:val="24"/>
          <w:szCs w:val="24"/>
        </w:rPr>
        <w:t>l</w:t>
      </w:r>
      <w:r w:rsidRPr="00173CFA">
        <w:rPr>
          <w:rFonts w:asciiTheme="majorHAnsi" w:hAnsiTheme="majorHAnsi" w:cstheme="majorHAnsi"/>
          <w:bCs/>
          <w:sz w:val="24"/>
          <w:szCs w:val="24"/>
        </w:rPr>
        <w:t>icitante poderá retirar ou substituir a proposta anteriormente apresentada.</w:t>
      </w:r>
    </w:p>
    <w:p w14:paraId="0BCF17FE" w14:textId="44E16A40" w:rsidR="006C0704" w:rsidRPr="00390D9B" w:rsidRDefault="006C0704" w:rsidP="006C0704">
      <w:pPr>
        <w:tabs>
          <w:tab w:val="left" w:pos="1134"/>
        </w:tabs>
        <w:spacing w:after="0" w:line="240" w:lineRule="auto"/>
        <w:jc w:val="both"/>
        <w:rPr>
          <w:rFonts w:asciiTheme="majorHAnsi" w:hAnsiTheme="majorHAnsi" w:cstheme="majorHAnsi"/>
          <w:bCs/>
          <w:sz w:val="24"/>
          <w:szCs w:val="24"/>
        </w:rPr>
      </w:pPr>
      <w:r w:rsidRPr="006C0704">
        <w:rPr>
          <w:rFonts w:asciiTheme="majorHAnsi" w:hAnsiTheme="majorHAnsi" w:cstheme="majorHAnsi"/>
          <w:bCs/>
          <w:sz w:val="24"/>
          <w:szCs w:val="24"/>
        </w:rPr>
        <w:t>10.</w:t>
      </w:r>
      <w:r>
        <w:rPr>
          <w:rFonts w:asciiTheme="majorHAnsi" w:hAnsiTheme="majorHAnsi" w:cstheme="majorHAnsi"/>
          <w:bCs/>
          <w:sz w:val="24"/>
          <w:szCs w:val="24"/>
        </w:rPr>
        <w:t>6</w:t>
      </w:r>
      <w:r w:rsidRPr="006C0704">
        <w:rPr>
          <w:rFonts w:asciiTheme="majorHAnsi" w:hAnsiTheme="majorHAnsi" w:cstheme="majorHAnsi"/>
          <w:bCs/>
          <w:sz w:val="24"/>
          <w:szCs w:val="24"/>
        </w:rPr>
        <w:tab/>
      </w:r>
      <w:r w:rsidRPr="00390D9B">
        <w:rPr>
          <w:rFonts w:asciiTheme="majorHAnsi" w:hAnsiTheme="majorHAnsi" w:cstheme="majorHAnsi"/>
          <w:bCs/>
          <w:sz w:val="24"/>
          <w:szCs w:val="24"/>
        </w:rPr>
        <w:t>A apresentação da proposta implicará plena aceitação, por parte do proponente</w:t>
      </w:r>
      <w:r w:rsidR="00D372B0">
        <w:rPr>
          <w:rFonts w:asciiTheme="majorHAnsi" w:hAnsiTheme="majorHAnsi" w:cstheme="majorHAnsi"/>
          <w:bCs/>
          <w:sz w:val="24"/>
          <w:szCs w:val="24"/>
        </w:rPr>
        <w:t xml:space="preserve">, </w:t>
      </w:r>
      <w:r w:rsidRPr="00390D9B">
        <w:rPr>
          <w:rFonts w:asciiTheme="majorHAnsi" w:hAnsiTheme="majorHAnsi" w:cstheme="majorHAnsi"/>
          <w:bCs/>
          <w:sz w:val="24"/>
          <w:szCs w:val="24"/>
        </w:rPr>
        <w:t xml:space="preserve">das condições estabelecidas neste </w:t>
      </w:r>
      <w:r w:rsidR="00EE78B0">
        <w:rPr>
          <w:rFonts w:asciiTheme="majorHAnsi" w:hAnsiTheme="majorHAnsi" w:cstheme="majorHAnsi"/>
          <w:bCs/>
          <w:sz w:val="24"/>
          <w:szCs w:val="24"/>
        </w:rPr>
        <w:t>e</w:t>
      </w:r>
      <w:r w:rsidRPr="00390D9B">
        <w:rPr>
          <w:rFonts w:asciiTheme="majorHAnsi" w:hAnsiTheme="majorHAnsi" w:cstheme="majorHAnsi"/>
          <w:bCs/>
          <w:sz w:val="24"/>
          <w:szCs w:val="24"/>
        </w:rPr>
        <w:t>dital e seus anexos, implicando na plena aceitação destas pelo proponente.</w:t>
      </w:r>
    </w:p>
    <w:p w14:paraId="73211B79" w14:textId="2839B42E" w:rsidR="006C0704" w:rsidRPr="00390D9B" w:rsidRDefault="006C0704" w:rsidP="006C0704">
      <w:pPr>
        <w:tabs>
          <w:tab w:val="left" w:pos="1134"/>
        </w:tabs>
        <w:spacing w:after="0" w:line="240" w:lineRule="auto"/>
        <w:jc w:val="both"/>
        <w:rPr>
          <w:rFonts w:asciiTheme="majorHAnsi" w:hAnsiTheme="majorHAnsi" w:cstheme="majorHAnsi"/>
          <w:bCs/>
          <w:sz w:val="24"/>
          <w:szCs w:val="24"/>
        </w:rPr>
      </w:pPr>
      <w:r w:rsidRPr="006C0704">
        <w:rPr>
          <w:rFonts w:asciiTheme="majorHAnsi" w:hAnsiTheme="majorHAnsi" w:cstheme="majorHAnsi"/>
          <w:bCs/>
          <w:sz w:val="24"/>
          <w:szCs w:val="24"/>
        </w:rPr>
        <w:t>10.</w:t>
      </w:r>
      <w:r>
        <w:rPr>
          <w:rFonts w:asciiTheme="majorHAnsi" w:hAnsiTheme="majorHAnsi" w:cstheme="majorHAnsi"/>
          <w:bCs/>
          <w:sz w:val="24"/>
          <w:szCs w:val="24"/>
        </w:rPr>
        <w:t>7</w:t>
      </w:r>
      <w:r w:rsidRPr="00390D9B">
        <w:rPr>
          <w:rFonts w:asciiTheme="majorHAnsi" w:hAnsiTheme="majorHAnsi" w:cstheme="majorHAnsi"/>
          <w:bCs/>
          <w:sz w:val="24"/>
          <w:szCs w:val="24"/>
        </w:rPr>
        <w:tab/>
        <w:t xml:space="preserve">A omissão de qualquer despesa necessária ao perfeito cumprimento do objeto deste certame será interpretada como não existente ou já incluída no preço, não podendo </w:t>
      </w:r>
      <w:r w:rsidR="00EE78B0">
        <w:rPr>
          <w:rFonts w:asciiTheme="majorHAnsi" w:hAnsiTheme="majorHAnsi" w:cstheme="majorHAnsi"/>
          <w:bCs/>
          <w:sz w:val="24"/>
          <w:szCs w:val="24"/>
        </w:rPr>
        <w:t>a l</w:t>
      </w:r>
      <w:r w:rsidRPr="00390D9B">
        <w:rPr>
          <w:rFonts w:asciiTheme="majorHAnsi" w:hAnsiTheme="majorHAnsi" w:cstheme="majorHAnsi"/>
          <w:bCs/>
          <w:sz w:val="24"/>
          <w:szCs w:val="24"/>
        </w:rPr>
        <w:t>icitante pleitear acréscimo após a abertura da sessão pública</w:t>
      </w:r>
      <w:r w:rsidR="00F2709C">
        <w:rPr>
          <w:rFonts w:asciiTheme="majorHAnsi" w:hAnsiTheme="majorHAnsi" w:cstheme="majorHAnsi"/>
          <w:bCs/>
          <w:sz w:val="24"/>
          <w:szCs w:val="24"/>
        </w:rPr>
        <w:t>.</w:t>
      </w:r>
    </w:p>
    <w:p w14:paraId="5827D702" w14:textId="07B60342" w:rsidR="006C0704" w:rsidRPr="00390D9B" w:rsidRDefault="006C0704" w:rsidP="006C0704">
      <w:pPr>
        <w:tabs>
          <w:tab w:val="left" w:pos="1134"/>
        </w:tabs>
        <w:spacing w:after="0" w:line="240" w:lineRule="auto"/>
        <w:jc w:val="both"/>
        <w:rPr>
          <w:rFonts w:asciiTheme="majorHAnsi" w:hAnsiTheme="majorHAnsi" w:cstheme="majorHAnsi"/>
          <w:bCs/>
          <w:sz w:val="24"/>
          <w:szCs w:val="24"/>
        </w:rPr>
      </w:pPr>
      <w:r w:rsidRPr="006C0704">
        <w:rPr>
          <w:rFonts w:asciiTheme="majorHAnsi" w:hAnsiTheme="majorHAnsi" w:cstheme="majorHAnsi"/>
          <w:bCs/>
          <w:sz w:val="24"/>
          <w:szCs w:val="24"/>
        </w:rPr>
        <w:t>10.</w:t>
      </w:r>
      <w:r>
        <w:rPr>
          <w:rFonts w:asciiTheme="majorHAnsi" w:hAnsiTheme="majorHAnsi" w:cstheme="majorHAnsi"/>
          <w:bCs/>
          <w:sz w:val="24"/>
          <w:szCs w:val="24"/>
        </w:rPr>
        <w:t>8</w:t>
      </w:r>
      <w:r w:rsidRPr="00390D9B">
        <w:rPr>
          <w:rFonts w:asciiTheme="majorHAnsi" w:hAnsiTheme="majorHAnsi" w:cstheme="majorHAnsi"/>
          <w:bCs/>
          <w:sz w:val="24"/>
          <w:szCs w:val="24"/>
        </w:rPr>
        <w:tab/>
        <w:t xml:space="preserve">Qualquer elemento que possa identificar </w:t>
      </w:r>
      <w:r w:rsidR="00EE78B0">
        <w:rPr>
          <w:rFonts w:asciiTheme="majorHAnsi" w:hAnsiTheme="majorHAnsi" w:cstheme="majorHAnsi"/>
          <w:bCs/>
          <w:sz w:val="24"/>
          <w:szCs w:val="24"/>
        </w:rPr>
        <w:t>a</w:t>
      </w:r>
      <w:r w:rsidRPr="00390D9B">
        <w:rPr>
          <w:rFonts w:asciiTheme="majorHAnsi" w:hAnsiTheme="majorHAnsi" w:cstheme="majorHAnsi"/>
          <w:bCs/>
          <w:sz w:val="24"/>
          <w:szCs w:val="24"/>
        </w:rPr>
        <w:t xml:space="preserve"> </w:t>
      </w:r>
      <w:r w:rsidR="00EE78B0">
        <w:rPr>
          <w:rFonts w:asciiTheme="majorHAnsi" w:hAnsiTheme="majorHAnsi" w:cstheme="majorHAnsi"/>
          <w:bCs/>
          <w:sz w:val="24"/>
          <w:szCs w:val="24"/>
        </w:rPr>
        <w:t>l</w:t>
      </w:r>
      <w:r w:rsidRPr="00390D9B">
        <w:rPr>
          <w:rFonts w:asciiTheme="majorHAnsi" w:hAnsiTheme="majorHAnsi" w:cstheme="majorHAnsi"/>
          <w:bCs/>
          <w:sz w:val="24"/>
          <w:szCs w:val="24"/>
        </w:rPr>
        <w:t xml:space="preserve">icitante importará na desclassificação da proposta, sem prejuízo das sanções previstas neste </w:t>
      </w:r>
      <w:r w:rsidR="00EE78B0">
        <w:rPr>
          <w:rFonts w:asciiTheme="majorHAnsi" w:hAnsiTheme="majorHAnsi" w:cstheme="majorHAnsi"/>
          <w:bCs/>
          <w:sz w:val="24"/>
          <w:szCs w:val="24"/>
        </w:rPr>
        <w:t>e</w:t>
      </w:r>
      <w:r w:rsidRPr="00390D9B">
        <w:rPr>
          <w:rFonts w:asciiTheme="majorHAnsi" w:hAnsiTheme="majorHAnsi" w:cstheme="majorHAnsi"/>
          <w:bCs/>
          <w:sz w:val="24"/>
          <w:szCs w:val="24"/>
        </w:rPr>
        <w:t>dital.</w:t>
      </w:r>
    </w:p>
    <w:p w14:paraId="2B2CA0AE" w14:textId="738773AF" w:rsidR="00173CFA" w:rsidRPr="00173CFA" w:rsidRDefault="00F602AD" w:rsidP="00173CFA">
      <w:pPr>
        <w:tabs>
          <w:tab w:val="left" w:pos="1134"/>
        </w:tabs>
        <w:spacing w:after="0"/>
        <w:jc w:val="both"/>
        <w:rPr>
          <w:rFonts w:asciiTheme="majorHAnsi" w:hAnsiTheme="majorHAnsi" w:cstheme="majorHAnsi"/>
          <w:sz w:val="24"/>
          <w:szCs w:val="24"/>
          <w:lang w:val="pt-PT"/>
        </w:rPr>
      </w:pPr>
      <w:r w:rsidRPr="00F602AD">
        <w:rPr>
          <w:rFonts w:asciiTheme="majorHAnsi" w:hAnsiTheme="majorHAnsi" w:cstheme="majorHAnsi"/>
          <w:sz w:val="24"/>
          <w:szCs w:val="24"/>
          <w:lang w:val="pt-PT"/>
        </w:rPr>
        <w:t>10.</w:t>
      </w:r>
      <w:r w:rsidR="00F2709C">
        <w:rPr>
          <w:rFonts w:asciiTheme="majorHAnsi" w:hAnsiTheme="majorHAnsi" w:cstheme="majorHAnsi"/>
          <w:sz w:val="24"/>
          <w:szCs w:val="24"/>
          <w:lang w:val="pt-PT"/>
        </w:rPr>
        <w:t>9</w:t>
      </w:r>
      <w:r w:rsidR="00173CFA" w:rsidRPr="00173CFA">
        <w:rPr>
          <w:rFonts w:asciiTheme="majorHAnsi" w:hAnsiTheme="majorHAnsi" w:cstheme="majorHAnsi"/>
          <w:sz w:val="24"/>
          <w:szCs w:val="24"/>
          <w:lang w:val="pt-PT"/>
        </w:rPr>
        <w:tab/>
      </w:r>
      <w:r w:rsidR="00EE78B0">
        <w:rPr>
          <w:rFonts w:asciiTheme="majorHAnsi" w:hAnsiTheme="majorHAnsi" w:cstheme="majorHAnsi"/>
          <w:sz w:val="24"/>
          <w:szCs w:val="24"/>
          <w:lang w:val="pt-PT"/>
        </w:rPr>
        <w:t>A</w:t>
      </w:r>
      <w:r w:rsidR="00173CFA" w:rsidRPr="00173CFA">
        <w:rPr>
          <w:rFonts w:asciiTheme="majorHAnsi" w:hAnsiTheme="majorHAnsi" w:cstheme="majorHAnsi"/>
          <w:sz w:val="24"/>
          <w:szCs w:val="24"/>
          <w:lang w:val="pt-PT"/>
        </w:rPr>
        <w:t xml:space="preserve"> licitante enviará sua proposta mediante o preenchimento, no sistema eletrônico, da descrição detalhada do objeto, contendo as informações similares à especificação do Termo de Referência</w:t>
      </w:r>
      <w:r w:rsidR="00EE78B0">
        <w:rPr>
          <w:rFonts w:asciiTheme="majorHAnsi" w:hAnsiTheme="majorHAnsi" w:cstheme="majorHAnsi"/>
          <w:sz w:val="24"/>
          <w:szCs w:val="24"/>
          <w:lang w:val="pt-PT"/>
        </w:rPr>
        <w:t xml:space="preserve">, </w:t>
      </w:r>
      <w:r w:rsidR="00173CFA" w:rsidRPr="00173CFA">
        <w:rPr>
          <w:rFonts w:asciiTheme="majorHAnsi" w:hAnsiTheme="majorHAnsi" w:cstheme="majorHAnsi"/>
          <w:sz w:val="24"/>
          <w:szCs w:val="24"/>
          <w:lang w:val="pt-PT"/>
        </w:rPr>
        <w:t>indicando, no que for aplicável, o modelo, prazo de validade ou de garantia, número do registro ou inscrição do bem no órgão competente, quando for o caso. Não serão aceitas descrições da proposta do tipo</w:t>
      </w:r>
      <w:r w:rsidR="00173CFA">
        <w:rPr>
          <w:rFonts w:asciiTheme="majorHAnsi" w:hAnsiTheme="majorHAnsi" w:cstheme="majorHAnsi"/>
          <w:sz w:val="24"/>
          <w:szCs w:val="24"/>
          <w:lang w:val="pt-PT"/>
        </w:rPr>
        <w:t xml:space="preserve"> “conforme edital”.</w:t>
      </w:r>
    </w:p>
    <w:p w14:paraId="752638F0" w14:textId="4DC47C98" w:rsidR="00173CFA" w:rsidRPr="00173CFA" w:rsidRDefault="00173CFA" w:rsidP="00173CFA">
      <w:pPr>
        <w:tabs>
          <w:tab w:val="left" w:pos="1134"/>
        </w:tabs>
        <w:spacing w:after="0"/>
        <w:jc w:val="both"/>
        <w:rPr>
          <w:rFonts w:asciiTheme="majorHAnsi" w:hAnsiTheme="majorHAnsi" w:cstheme="majorHAnsi"/>
          <w:sz w:val="24"/>
          <w:szCs w:val="24"/>
          <w:lang w:val="pt-PT"/>
        </w:rPr>
      </w:pPr>
      <w:r w:rsidRPr="00F602AD">
        <w:rPr>
          <w:rFonts w:asciiTheme="majorHAnsi" w:hAnsiTheme="majorHAnsi" w:cstheme="majorHAnsi"/>
          <w:sz w:val="24"/>
          <w:szCs w:val="24"/>
          <w:lang w:val="pt-PT"/>
        </w:rPr>
        <w:t>10.</w:t>
      </w:r>
      <w:r w:rsidR="00F2709C">
        <w:rPr>
          <w:rFonts w:asciiTheme="majorHAnsi" w:hAnsiTheme="majorHAnsi" w:cstheme="majorHAnsi"/>
          <w:sz w:val="24"/>
          <w:szCs w:val="24"/>
          <w:lang w:val="pt-PT"/>
        </w:rPr>
        <w:t>10</w:t>
      </w:r>
      <w:r w:rsidR="00F2709C">
        <w:rPr>
          <w:rFonts w:asciiTheme="majorHAnsi" w:hAnsiTheme="majorHAnsi" w:cstheme="majorHAnsi"/>
          <w:sz w:val="24"/>
          <w:szCs w:val="24"/>
          <w:lang w:val="pt-PT"/>
        </w:rPr>
        <w:tab/>
      </w:r>
      <w:r w:rsidRPr="00173CFA">
        <w:rPr>
          <w:rFonts w:asciiTheme="majorHAnsi" w:hAnsiTheme="majorHAnsi" w:cstheme="majorHAnsi"/>
          <w:sz w:val="24"/>
          <w:szCs w:val="24"/>
          <w:lang w:val="pt-PT"/>
        </w:rPr>
        <w:t xml:space="preserve">Todas as especificações do objeto contidas na proposta vinculam a </w:t>
      </w:r>
      <w:r w:rsidR="00EE78B0">
        <w:rPr>
          <w:rFonts w:asciiTheme="majorHAnsi" w:hAnsiTheme="majorHAnsi" w:cstheme="majorHAnsi"/>
          <w:sz w:val="24"/>
          <w:szCs w:val="24"/>
          <w:lang w:val="pt-PT"/>
        </w:rPr>
        <w:t>c</w:t>
      </w:r>
      <w:r w:rsidRPr="00173CFA">
        <w:rPr>
          <w:rFonts w:asciiTheme="majorHAnsi" w:hAnsiTheme="majorHAnsi" w:cstheme="majorHAnsi"/>
          <w:sz w:val="24"/>
          <w:szCs w:val="24"/>
          <w:lang w:val="pt-PT"/>
        </w:rPr>
        <w:t>ontratada.</w:t>
      </w:r>
    </w:p>
    <w:p w14:paraId="56634A5E" w14:textId="084125B9" w:rsidR="00173CFA" w:rsidRPr="00173CFA" w:rsidRDefault="00F602AD" w:rsidP="00173CFA">
      <w:pPr>
        <w:tabs>
          <w:tab w:val="left" w:pos="1134"/>
        </w:tabs>
        <w:spacing w:after="0"/>
        <w:jc w:val="both"/>
        <w:rPr>
          <w:rFonts w:asciiTheme="majorHAnsi" w:hAnsiTheme="majorHAnsi" w:cstheme="majorHAnsi"/>
          <w:sz w:val="24"/>
          <w:szCs w:val="24"/>
          <w:lang w:val="pt-PT"/>
        </w:rPr>
      </w:pPr>
      <w:r w:rsidRPr="00F602AD">
        <w:rPr>
          <w:rFonts w:asciiTheme="majorHAnsi" w:hAnsiTheme="majorHAnsi" w:cstheme="majorHAnsi"/>
          <w:sz w:val="24"/>
          <w:szCs w:val="24"/>
          <w:lang w:val="pt-PT"/>
        </w:rPr>
        <w:t>10.</w:t>
      </w:r>
      <w:r w:rsidR="006C0704">
        <w:rPr>
          <w:rFonts w:asciiTheme="majorHAnsi" w:hAnsiTheme="majorHAnsi" w:cstheme="majorHAnsi"/>
          <w:sz w:val="24"/>
          <w:szCs w:val="24"/>
          <w:lang w:val="pt-PT"/>
        </w:rPr>
        <w:t>1</w:t>
      </w:r>
      <w:r w:rsidR="00F2709C">
        <w:rPr>
          <w:rFonts w:asciiTheme="majorHAnsi" w:hAnsiTheme="majorHAnsi" w:cstheme="majorHAnsi"/>
          <w:sz w:val="24"/>
          <w:szCs w:val="24"/>
          <w:lang w:val="pt-PT"/>
        </w:rPr>
        <w:t>1</w:t>
      </w:r>
      <w:r w:rsidR="00173CFA">
        <w:rPr>
          <w:rFonts w:asciiTheme="majorHAnsi" w:hAnsiTheme="majorHAnsi" w:cstheme="majorHAnsi"/>
          <w:sz w:val="24"/>
          <w:szCs w:val="24"/>
          <w:lang w:val="pt-PT"/>
        </w:rPr>
        <w:tab/>
      </w:r>
      <w:r w:rsidR="00173CFA" w:rsidRPr="00173CFA">
        <w:rPr>
          <w:rFonts w:asciiTheme="majorHAnsi" w:hAnsiTheme="majorHAnsi" w:cstheme="majorHAnsi"/>
          <w:sz w:val="24"/>
          <w:szCs w:val="24"/>
          <w:lang w:val="pt-PT"/>
        </w:rPr>
        <w:t>Nos</w:t>
      </w:r>
      <w:r w:rsidR="00173CFA">
        <w:rPr>
          <w:rFonts w:asciiTheme="majorHAnsi" w:hAnsiTheme="majorHAnsi" w:cstheme="majorHAnsi"/>
          <w:sz w:val="24"/>
          <w:szCs w:val="24"/>
          <w:lang w:val="pt-PT"/>
        </w:rPr>
        <w:t xml:space="preserve"> </w:t>
      </w:r>
      <w:r w:rsidR="00173CFA" w:rsidRPr="00173CFA">
        <w:rPr>
          <w:rFonts w:asciiTheme="majorHAnsi" w:hAnsiTheme="majorHAnsi" w:cstheme="majorHAnsi"/>
          <w:sz w:val="24"/>
          <w:szCs w:val="24"/>
          <w:lang w:val="pt-PT"/>
        </w:rPr>
        <w:t>valores propostos estarão inclusos todos os custos operacionais, encargos previdenciários, trabalhistas, tributários, comerciais e quaisquer outros que incidam direta ou indiretamente no fornecimento dos bens ou serviços.</w:t>
      </w:r>
    </w:p>
    <w:p w14:paraId="4E98FFB7" w14:textId="62F1930B" w:rsidR="00173CFA" w:rsidRPr="00173CFA" w:rsidRDefault="00F602AD" w:rsidP="00173CFA">
      <w:pPr>
        <w:tabs>
          <w:tab w:val="left" w:pos="1134"/>
        </w:tabs>
        <w:spacing w:after="0"/>
        <w:jc w:val="both"/>
        <w:rPr>
          <w:rFonts w:asciiTheme="majorHAnsi" w:hAnsiTheme="majorHAnsi" w:cstheme="majorHAnsi"/>
          <w:sz w:val="24"/>
          <w:szCs w:val="24"/>
          <w:lang w:val="pt-PT"/>
        </w:rPr>
      </w:pPr>
      <w:r w:rsidRPr="00F602AD">
        <w:rPr>
          <w:rFonts w:asciiTheme="majorHAnsi" w:hAnsiTheme="majorHAnsi" w:cstheme="majorHAnsi"/>
          <w:sz w:val="24"/>
          <w:szCs w:val="24"/>
          <w:lang w:val="pt-PT"/>
        </w:rPr>
        <w:t>10.</w:t>
      </w:r>
      <w:r w:rsidR="006C0704">
        <w:rPr>
          <w:rFonts w:asciiTheme="majorHAnsi" w:hAnsiTheme="majorHAnsi" w:cstheme="majorHAnsi"/>
          <w:sz w:val="24"/>
          <w:szCs w:val="24"/>
          <w:lang w:val="pt-PT"/>
        </w:rPr>
        <w:t>1</w:t>
      </w:r>
      <w:r w:rsidR="00F2709C">
        <w:rPr>
          <w:rFonts w:asciiTheme="majorHAnsi" w:hAnsiTheme="majorHAnsi" w:cstheme="majorHAnsi"/>
          <w:sz w:val="24"/>
          <w:szCs w:val="24"/>
          <w:lang w:val="pt-PT"/>
        </w:rPr>
        <w:t>2</w:t>
      </w:r>
      <w:r w:rsidR="00173CFA" w:rsidRPr="00173CFA">
        <w:rPr>
          <w:rFonts w:asciiTheme="majorHAnsi" w:hAnsiTheme="majorHAnsi" w:cstheme="majorHAnsi"/>
          <w:sz w:val="24"/>
          <w:szCs w:val="24"/>
          <w:lang w:val="pt-PT"/>
        </w:rPr>
        <w:tab/>
        <w:t>Os preços ofertados, tanto na proposta inicial, quanto na etapa de lances, serão de exclusiva responsabilidade d</w:t>
      </w:r>
      <w:r w:rsidR="00EE78B0">
        <w:rPr>
          <w:rFonts w:asciiTheme="majorHAnsi" w:hAnsiTheme="majorHAnsi" w:cstheme="majorHAnsi"/>
          <w:sz w:val="24"/>
          <w:szCs w:val="24"/>
          <w:lang w:val="pt-PT"/>
        </w:rPr>
        <w:t>a</w:t>
      </w:r>
      <w:r w:rsidR="00173CFA" w:rsidRPr="00173CFA">
        <w:rPr>
          <w:rFonts w:asciiTheme="majorHAnsi" w:hAnsiTheme="majorHAnsi" w:cstheme="majorHAnsi"/>
          <w:sz w:val="24"/>
          <w:szCs w:val="24"/>
          <w:lang w:val="pt-PT"/>
        </w:rPr>
        <w:t xml:space="preserve"> licitante, não lhe assistindo o direito de pleitear qualquer alteração, sob alegação de erro, omissão ou qualquer outro pretexto.</w:t>
      </w:r>
    </w:p>
    <w:p w14:paraId="5EC0FD9D" w14:textId="193F0C1D" w:rsidR="00173CFA" w:rsidRDefault="00F602AD" w:rsidP="00173CFA">
      <w:pPr>
        <w:tabs>
          <w:tab w:val="left" w:pos="1134"/>
        </w:tabs>
        <w:spacing w:after="0"/>
        <w:jc w:val="both"/>
        <w:rPr>
          <w:rFonts w:asciiTheme="majorHAnsi" w:hAnsiTheme="majorHAnsi" w:cstheme="majorHAnsi"/>
          <w:sz w:val="24"/>
          <w:szCs w:val="24"/>
          <w:lang w:val="pt-PT"/>
        </w:rPr>
      </w:pPr>
      <w:r w:rsidRPr="00F602AD">
        <w:rPr>
          <w:rFonts w:asciiTheme="majorHAnsi" w:hAnsiTheme="majorHAnsi" w:cstheme="majorHAnsi"/>
          <w:sz w:val="24"/>
          <w:szCs w:val="24"/>
          <w:lang w:val="pt-PT"/>
        </w:rPr>
        <w:t>10.</w:t>
      </w:r>
      <w:r w:rsidR="006C0704">
        <w:rPr>
          <w:rFonts w:asciiTheme="majorHAnsi" w:hAnsiTheme="majorHAnsi" w:cstheme="majorHAnsi"/>
          <w:sz w:val="24"/>
          <w:szCs w:val="24"/>
          <w:lang w:val="pt-PT"/>
        </w:rPr>
        <w:t>1</w:t>
      </w:r>
      <w:r w:rsidR="00F2709C">
        <w:rPr>
          <w:rFonts w:asciiTheme="majorHAnsi" w:hAnsiTheme="majorHAnsi" w:cstheme="majorHAnsi"/>
          <w:sz w:val="24"/>
          <w:szCs w:val="24"/>
          <w:lang w:val="pt-PT"/>
        </w:rPr>
        <w:t>3</w:t>
      </w:r>
      <w:r w:rsidR="00173CFA">
        <w:rPr>
          <w:rFonts w:asciiTheme="majorHAnsi" w:hAnsiTheme="majorHAnsi" w:cstheme="majorHAnsi"/>
          <w:sz w:val="24"/>
          <w:szCs w:val="24"/>
          <w:lang w:val="pt-PT"/>
        </w:rPr>
        <w:tab/>
      </w:r>
      <w:r w:rsidR="00173CFA" w:rsidRPr="00F602AD">
        <w:rPr>
          <w:rFonts w:asciiTheme="majorHAnsi" w:hAnsiTheme="majorHAnsi" w:cstheme="majorHAnsi"/>
          <w:sz w:val="24"/>
          <w:szCs w:val="24"/>
          <w:lang w:val="pt-PT"/>
        </w:rPr>
        <w:t xml:space="preserve">As propostas possuem prazo de </w:t>
      </w:r>
      <w:r w:rsidR="00173CFA" w:rsidRPr="00601108">
        <w:rPr>
          <w:rFonts w:asciiTheme="majorHAnsi" w:hAnsiTheme="majorHAnsi" w:cstheme="majorHAnsi"/>
          <w:sz w:val="24"/>
          <w:szCs w:val="24"/>
          <w:lang w:val="pt-PT"/>
        </w:rPr>
        <w:t>validade de 60 (sessenta) dias, a contar</w:t>
      </w:r>
      <w:r w:rsidR="00173CFA" w:rsidRPr="00F602AD">
        <w:rPr>
          <w:rFonts w:asciiTheme="majorHAnsi" w:hAnsiTheme="majorHAnsi" w:cstheme="majorHAnsi"/>
          <w:sz w:val="24"/>
          <w:szCs w:val="24"/>
          <w:lang w:val="pt-PT"/>
        </w:rPr>
        <w:t xml:space="preserve"> da data de abertura das propostas de preços</w:t>
      </w:r>
      <w:r w:rsidR="00173CFA" w:rsidRPr="00173CFA">
        <w:rPr>
          <w:rFonts w:asciiTheme="majorHAnsi" w:hAnsiTheme="majorHAnsi" w:cstheme="majorHAnsi"/>
          <w:sz w:val="24"/>
          <w:szCs w:val="24"/>
          <w:lang w:val="pt-PT"/>
        </w:rPr>
        <w:t>.</w:t>
      </w:r>
    </w:p>
    <w:p w14:paraId="0A2248DD" w14:textId="1431275A" w:rsidR="006C0704" w:rsidRDefault="006C0704" w:rsidP="006C0704">
      <w:pPr>
        <w:tabs>
          <w:tab w:val="left" w:pos="1134"/>
        </w:tabs>
        <w:spacing w:after="0" w:line="240" w:lineRule="auto"/>
        <w:jc w:val="both"/>
        <w:rPr>
          <w:rFonts w:asciiTheme="majorHAnsi" w:hAnsiTheme="majorHAnsi" w:cstheme="majorHAnsi"/>
          <w:bCs/>
          <w:sz w:val="24"/>
          <w:szCs w:val="24"/>
        </w:rPr>
      </w:pPr>
      <w:r w:rsidRPr="006C0704">
        <w:rPr>
          <w:rFonts w:asciiTheme="majorHAnsi" w:hAnsiTheme="majorHAnsi" w:cstheme="majorHAnsi"/>
          <w:bCs/>
          <w:sz w:val="24"/>
          <w:szCs w:val="24"/>
        </w:rPr>
        <w:t>10.</w:t>
      </w:r>
      <w:r>
        <w:rPr>
          <w:rFonts w:asciiTheme="majorHAnsi" w:hAnsiTheme="majorHAnsi" w:cstheme="majorHAnsi"/>
          <w:bCs/>
          <w:sz w:val="24"/>
          <w:szCs w:val="24"/>
        </w:rPr>
        <w:t>1</w:t>
      </w:r>
      <w:r w:rsidR="00F2709C">
        <w:rPr>
          <w:rFonts w:asciiTheme="majorHAnsi" w:hAnsiTheme="majorHAnsi" w:cstheme="majorHAnsi"/>
          <w:bCs/>
          <w:sz w:val="24"/>
          <w:szCs w:val="24"/>
        </w:rPr>
        <w:t>4</w:t>
      </w:r>
      <w:r w:rsidRPr="00390D9B">
        <w:rPr>
          <w:rFonts w:asciiTheme="majorHAnsi" w:hAnsiTheme="majorHAnsi" w:cstheme="majorHAnsi"/>
          <w:bCs/>
          <w:sz w:val="24"/>
          <w:szCs w:val="24"/>
        </w:rPr>
        <w:tab/>
        <w:t xml:space="preserve">Serão desclassificadas as propostas que não atenderem </w:t>
      </w:r>
      <w:r w:rsidR="00EE78B0">
        <w:rPr>
          <w:rFonts w:asciiTheme="majorHAnsi" w:hAnsiTheme="majorHAnsi" w:cstheme="majorHAnsi"/>
          <w:bCs/>
          <w:sz w:val="24"/>
          <w:szCs w:val="24"/>
        </w:rPr>
        <w:t>à</w:t>
      </w:r>
      <w:r w:rsidRPr="00390D9B">
        <w:rPr>
          <w:rFonts w:asciiTheme="majorHAnsi" w:hAnsiTheme="majorHAnsi" w:cstheme="majorHAnsi"/>
          <w:bCs/>
          <w:sz w:val="24"/>
          <w:szCs w:val="24"/>
        </w:rPr>
        <w:t>s exigências do presente edital e seus anexos, que forem omissas ou apresentarem irregularidades insanáveis.</w:t>
      </w:r>
    </w:p>
    <w:p w14:paraId="7EE8CA7C" w14:textId="43ACE8B7" w:rsidR="00F2709C" w:rsidRPr="006C0704" w:rsidRDefault="00F2709C" w:rsidP="006C0704">
      <w:pPr>
        <w:tabs>
          <w:tab w:val="left" w:pos="1134"/>
        </w:tabs>
        <w:spacing w:after="0" w:line="240" w:lineRule="auto"/>
        <w:jc w:val="both"/>
        <w:rPr>
          <w:rFonts w:asciiTheme="majorHAnsi" w:hAnsiTheme="majorHAnsi" w:cstheme="majorHAnsi"/>
          <w:bCs/>
          <w:sz w:val="24"/>
          <w:szCs w:val="24"/>
        </w:rPr>
      </w:pPr>
      <w:r w:rsidRPr="006C0704">
        <w:rPr>
          <w:rFonts w:asciiTheme="majorHAnsi" w:hAnsiTheme="majorHAnsi" w:cstheme="majorHAnsi"/>
          <w:bCs/>
          <w:sz w:val="24"/>
          <w:szCs w:val="24"/>
        </w:rPr>
        <w:t>10.</w:t>
      </w:r>
      <w:r>
        <w:rPr>
          <w:rFonts w:asciiTheme="majorHAnsi" w:hAnsiTheme="majorHAnsi" w:cstheme="majorHAnsi"/>
          <w:bCs/>
          <w:sz w:val="24"/>
          <w:szCs w:val="24"/>
        </w:rPr>
        <w:t>15</w:t>
      </w:r>
      <w:r w:rsidRPr="00390D9B">
        <w:rPr>
          <w:rFonts w:asciiTheme="majorHAnsi" w:hAnsiTheme="majorHAnsi" w:cstheme="majorHAnsi"/>
          <w:bCs/>
          <w:sz w:val="24"/>
          <w:szCs w:val="24"/>
        </w:rPr>
        <w:tab/>
        <w:t>As propostas e eventuais anexos ficarão disponíveis no sistema eletrônico.</w:t>
      </w:r>
    </w:p>
    <w:p w14:paraId="048CBEAB" w14:textId="33972A92" w:rsidR="00173CFA" w:rsidRPr="00173CFA" w:rsidRDefault="00F0345B" w:rsidP="00173CFA">
      <w:pPr>
        <w:tabs>
          <w:tab w:val="left" w:pos="1134"/>
        </w:tabs>
        <w:spacing w:after="0"/>
        <w:jc w:val="both"/>
        <w:rPr>
          <w:rFonts w:asciiTheme="majorHAnsi" w:hAnsiTheme="majorHAnsi" w:cstheme="majorHAnsi"/>
          <w:sz w:val="24"/>
          <w:szCs w:val="24"/>
          <w:lang w:val="pt-PT"/>
        </w:rPr>
      </w:pPr>
      <w:r w:rsidRPr="00F0345B">
        <w:rPr>
          <w:rFonts w:asciiTheme="majorHAnsi" w:hAnsiTheme="majorHAnsi" w:cstheme="majorHAnsi"/>
          <w:sz w:val="24"/>
          <w:szCs w:val="24"/>
          <w:lang w:val="pt-PT"/>
        </w:rPr>
        <w:t>10.</w:t>
      </w:r>
      <w:r w:rsidR="006C0704">
        <w:rPr>
          <w:rFonts w:asciiTheme="majorHAnsi" w:hAnsiTheme="majorHAnsi" w:cstheme="majorHAnsi"/>
          <w:sz w:val="24"/>
          <w:szCs w:val="24"/>
          <w:lang w:val="pt-PT"/>
        </w:rPr>
        <w:t>16</w:t>
      </w:r>
      <w:r w:rsidR="00173CFA" w:rsidRPr="00173CFA">
        <w:rPr>
          <w:rFonts w:asciiTheme="majorHAnsi" w:hAnsiTheme="majorHAnsi" w:cstheme="majorHAnsi"/>
          <w:sz w:val="24"/>
          <w:szCs w:val="24"/>
          <w:lang w:val="pt-PT"/>
        </w:rPr>
        <w:tab/>
      </w:r>
      <w:r w:rsidR="00EE78B0">
        <w:rPr>
          <w:rFonts w:asciiTheme="majorHAnsi" w:hAnsiTheme="majorHAnsi" w:cstheme="majorHAnsi"/>
          <w:sz w:val="24"/>
          <w:szCs w:val="24"/>
          <w:lang w:val="pt-PT"/>
        </w:rPr>
        <w:t>A</w:t>
      </w:r>
      <w:r w:rsidR="00E36374">
        <w:rPr>
          <w:rFonts w:asciiTheme="majorHAnsi" w:hAnsiTheme="majorHAnsi" w:cstheme="majorHAnsi"/>
          <w:sz w:val="24"/>
          <w:szCs w:val="24"/>
          <w:lang w:val="pt-PT"/>
        </w:rPr>
        <w:t xml:space="preserve"> l</w:t>
      </w:r>
      <w:r w:rsidR="00173CFA" w:rsidRPr="00173CFA">
        <w:rPr>
          <w:rFonts w:asciiTheme="majorHAnsi" w:hAnsiTheme="majorHAnsi" w:cstheme="majorHAnsi"/>
          <w:sz w:val="24"/>
          <w:szCs w:val="24"/>
          <w:lang w:val="pt-PT"/>
        </w:rPr>
        <w:t xml:space="preserve">icitante deverá </w:t>
      </w:r>
      <w:r w:rsidR="00E36374">
        <w:rPr>
          <w:rFonts w:asciiTheme="majorHAnsi" w:hAnsiTheme="majorHAnsi" w:cstheme="majorHAnsi"/>
          <w:sz w:val="24"/>
          <w:szCs w:val="24"/>
          <w:lang w:val="pt-PT"/>
        </w:rPr>
        <w:t>apresentar</w:t>
      </w:r>
      <w:r w:rsidR="005646B2">
        <w:rPr>
          <w:rFonts w:asciiTheme="majorHAnsi" w:hAnsiTheme="majorHAnsi" w:cstheme="majorHAnsi"/>
          <w:sz w:val="24"/>
          <w:szCs w:val="24"/>
          <w:lang w:val="pt-PT"/>
        </w:rPr>
        <w:t xml:space="preserve">, </w:t>
      </w:r>
      <w:r w:rsidR="00173CFA" w:rsidRPr="00173CFA">
        <w:rPr>
          <w:rFonts w:asciiTheme="majorHAnsi" w:hAnsiTheme="majorHAnsi" w:cstheme="majorHAnsi"/>
          <w:sz w:val="24"/>
          <w:szCs w:val="24"/>
          <w:lang w:val="pt-PT"/>
        </w:rPr>
        <w:t xml:space="preserve">por meio do sistema eletrônico </w:t>
      </w:r>
      <w:r w:rsidR="005646B2">
        <w:rPr>
          <w:rFonts w:asciiTheme="majorHAnsi" w:hAnsiTheme="majorHAnsi" w:cstheme="majorHAnsi"/>
          <w:sz w:val="24"/>
          <w:szCs w:val="24"/>
          <w:lang w:val="pt-PT"/>
        </w:rPr>
        <w:t xml:space="preserve">e </w:t>
      </w:r>
      <w:r w:rsidR="00173CFA" w:rsidRPr="00173CFA">
        <w:rPr>
          <w:rFonts w:asciiTheme="majorHAnsi" w:hAnsiTheme="majorHAnsi" w:cstheme="majorHAnsi"/>
          <w:sz w:val="24"/>
          <w:szCs w:val="24"/>
          <w:lang w:val="pt-PT"/>
        </w:rPr>
        <w:t xml:space="preserve">em campo específico, as </w:t>
      </w:r>
      <w:r w:rsidR="00173CFA" w:rsidRPr="00971C38">
        <w:rPr>
          <w:rFonts w:asciiTheme="majorHAnsi" w:hAnsiTheme="majorHAnsi" w:cstheme="majorHAnsi"/>
          <w:sz w:val="24"/>
          <w:szCs w:val="24"/>
          <w:lang w:val="pt-PT"/>
        </w:rPr>
        <w:t>seguintes declarações,</w:t>
      </w:r>
      <w:r w:rsidR="00173CFA" w:rsidRPr="00173CFA">
        <w:rPr>
          <w:rFonts w:asciiTheme="majorHAnsi" w:hAnsiTheme="majorHAnsi" w:cstheme="majorHAnsi"/>
          <w:sz w:val="24"/>
          <w:szCs w:val="24"/>
          <w:lang w:val="pt-PT"/>
        </w:rPr>
        <w:t xml:space="preserve"> </w:t>
      </w:r>
      <w:r w:rsidR="00E36374">
        <w:rPr>
          <w:rFonts w:asciiTheme="majorHAnsi" w:hAnsiTheme="majorHAnsi" w:cstheme="majorHAnsi"/>
          <w:sz w:val="24"/>
          <w:szCs w:val="24"/>
          <w:lang w:val="pt-PT"/>
        </w:rPr>
        <w:t xml:space="preserve">que </w:t>
      </w:r>
      <w:r w:rsidR="00E36374" w:rsidRPr="00E36374">
        <w:rPr>
          <w:rFonts w:asciiTheme="majorHAnsi" w:hAnsiTheme="majorHAnsi" w:cstheme="majorHAnsi"/>
          <w:sz w:val="24"/>
          <w:szCs w:val="24"/>
          <w:lang w:val="pt-PT"/>
        </w:rPr>
        <w:t>poderão ser inserid</w:t>
      </w:r>
      <w:r w:rsidR="00E36374">
        <w:rPr>
          <w:rFonts w:asciiTheme="majorHAnsi" w:hAnsiTheme="majorHAnsi" w:cstheme="majorHAnsi"/>
          <w:sz w:val="24"/>
          <w:szCs w:val="24"/>
          <w:lang w:val="pt-PT"/>
        </w:rPr>
        <w:t>a</w:t>
      </w:r>
      <w:r w:rsidR="00E36374" w:rsidRPr="00E36374">
        <w:rPr>
          <w:rFonts w:asciiTheme="majorHAnsi" w:hAnsiTheme="majorHAnsi" w:cstheme="majorHAnsi"/>
          <w:sz w:val="24"/>
          <w:szCs w:val="24"/>
          <w:lang w:val="pt-PT"/>
        </w:rPr>
        <w:t>s concomitantemente à proposta, ou ao final da disputa, somente pel</w:t>
      </w:r>
      <w:r w:rsidR="00EE78B0">
        <w:rPr>
          <w:rFonts w:asciiTheme="majorHAnsi" w:hAnsiTheme="majorHAnsi" w:cstheme="majorHAnsi"/>
          <w:sz w:val="24"/>
          <w:szCs w:val="24"/>
          <w:lang w:val="pt-PT"/>
        </w:rPr>
        <w:t>a</w:t>
      </w:r>
      <w:r w:rsidR="00E36374" w:rsidRPr="00E36374">
        <w:rPr>
          <w:rFonts w:asciiTheme="majorHAnsi" w:hAnsiTheme="majorHAnsi" w:cstheme="majorHAnsi"/>
          <w:sz w:val="24"/>
          <w:szCs w:val="24"/>
          <w:lang w:val="pt-PT"/>
        </w:rPr>
        <w:t xml:space="preserve"> licitante vencedor</w:t>
      </w:r>
      <w:r w:rsidR="00EE78B0">
        <w:rPr>
          <w:rFonts w:asciiTheme="majorHAnsi" w:hAnsiTheme="majorHAnsi" w:cstheme="majorHAnsi"/>
          <w:sz w:val="24"/>
          <w:szCs w:val="24"/>
          <w:lang w:val="pt-PT"/>
        </w:rPr>
        <w:t>a</w:t>
      </w:r>
      <w:r w:rsidR="00E36374" w:rsidRPr="00E36374">
        <w:rPr>
          <w:rFonts w:asciiTheme="majorHAnsi" w:hAnsiTheme="majorHAnsi" w:cstheme="majorHAnsi"/>
          <w:sz w:val="24"/>
          <w:szCs w:val="24"/>
          <w:lang w:val="pt-PT"/>
        </w:rPr>
        <w:t>,</w:t>
      </w:r>
      <w:r w:rsidR="00E36374">
        <w:rPr>
          <w:rFonts w:asciiTheme="majorHAnsi" w:hAnsiTheme="majorHAnsi" w:cstheme="majorHAnsi"/>
          <w:sz w:val="24"/>
          <w:szCs w:val="24"/>
          <w:lang w:val="pt-PT"/>
        </w:rPr>
        <w:t xml:space="preserve"> </w:t>
      </w:r>
      <w:r w:rsidR="00E36374" w:rsidRPr="00E36374">
        <w:rPr>
          <w:rFonts w:asciiTheme="majorHAnsi" w:hAnsiTheme="majorHAnsi" w:cstheme="majorHAnsi"/>
          <w:sz w:val="24"/>
          <w:szCs w:val="24"/>
          <w:lang w:val="pt-PT"/>
        </w:rPr>
        <w:t>no prazo estipulado pelo</w:t>
      </w:r>
      <w:r w:rsidR="00866E5F">
        <w:rPr>
          <w:rFonts w:asciiTheme="majorHAnsi" w:hAnsiTheme="majorHAnsi" w:cstheme="majorHAnsi"/>
          <w:sz w:val="24"/>
          <w:szCs w:val="24"/>
          <w:lang w:val="pt-PT"/>
        </w:rPr>
        <w:t xml:space="preserve"> Agente de Contratação</w:t>
      </w:r>
      <w:r w:rsidR="00E36374" w:rsidRPr="00E36374">
        <w:rPr>
          <w:rFonts w:asciiTheme="majorHAnsi" w:hAnsiTheme="majorHAnsi" w:cstheme="majorHAnsi"/>
          <w:sz w:val="24"/>
          <w:szCs w:val="24"/>
          <w:lang w:val="pt-PT"/>
        </w:rPr>
        <w:t xml:space="preserve">, não inferior a </w:t>
      </w:r>
      <w:r w:rsidR="00EE78B0">
        <w:rPr>
          <w:rFonts w:asciiTheme="majorHAnsi" w:hAnsiTheme="majorHAnsi" w:cstheme="majorHAnsi"/>
          <w:sz w:val="24"/>
          <w:szCs w:val="24"/>
          <w:lang w:val="pt-PT"/>
        </w:rPr>
        <w:t>1h (</w:t>
      </w:r>
      <w:r w:rsidR="00E36374" w:rsidRPr="00E36374">
        <w:rPr>
          <w:rFonts w:asciiTheme="majorHAnsi" w:hAnsiTheme="majorHAnsi" w:cstheme="majorHAnsi"/>
          <w:sz w:val="24"/>
          <w:szCs w:val="24"/>
          <w:lang w:val="pt-PT"/>
        </w:rPr>
        <w:t>uma hora</w:t>
      </w:r>
      <w:r w:rsidR="00EE78B0">
        <w:rPr>
          <w:rFonts w:asciiTheme="majorHAnsi" w:hAnsiTheme="majorHAnsi" w:cstheme="majorHAnsi"/>
          <w:sz w:val="24"/>
          <w:szCs w:val="24"/>
          <w:lang w:val="pt-PT"/>
        </w:rPr>
        <w:t>)</w:t>
      </w:r>
      <w:r w:rsidR="00E36374">
        <w:rPr>
          <w:rFonts w:asciiTheme="majorHAnsi" w:hAnsiTheme="majorHAnsi" w:cstheme="majorHAnsi"/>
          <w:sz w:val="24"/>
          <w:szCs w:val="24"/>
          <w:lang w:val="pt-PT"/>
        </w:rPr>
        <w:t xml:space="preserve">, </w:t>
      </w:r>
      <w:r w:rsidR="00E36374" w:rsidRPr="008B1DF0">
        <w:rPr>
          <w:rFonts w:asciiTheme="majorHAnsi" w:hAnsiTheme="majorHAnsi" w:cstheme="majorHAnsi"/>
          <w:sz w:val="24"/>
          <w:szCs w:val="24"/>
          <w:lang w:val="pt-PT"/>
        </w:rPr>
        <w:t>conform</w:t>
      </w:r>
      <w:r w:rsidR="006F0B7B" w:rsidRPr="008B1DF0">
        <w:rPr>
          <w:rFonts w:asciiTheme="majorHAnsi" w:hAnsiTheme="majorHAnsi" w:cstheme="majorHAnsi"/>
          <w:sz w:val="24"/>
          <w:szCs w:val="24"/>
          <w:lang w:val="pt-PT"/>
        </w:rPr>
        <w:t xml:space="preserve">e anexo </w:t>
      </w:r>
      <w:r w:rsidR="008B1DF0" w:rsidRPr="008B1DF0">
        <w:rPr>
          <w:rFonts w:asciiTheme="majorHAnsi" w:hAnsiTheme="majorHAnsi" w:cstheme="majorHAnsi"/>
          <w:sz w:val="24"/>
          <w:szCs w:val="24"/>
          <w:lang w:val="pt-PT"/>
        </w:rPr>
        <w:t>I</w:t>
      </w:r>
      <w:r w:rsidR="006F0B7B" w:rsidRPr="008B1DF0">
        <w:rPr>
          <w:rFonts w:asciiTheme="majorHAnsi" w:hAnsiTheme="majorHAnsi" w:cstheme="majorHAnsi"/>
          <w:sz w:val="24"/>
          <w:szCs w:val="24"/>
          <w:lang w:val="pt-PT"/>
        </w:rPr>
        <w:t>II:</w:t>
      </w:r>
    </w:p>
    <w:p w14:paraId="62EFEDDC" w14:textId="5AB27814" w:rsidR="00173CFA" w:rsidRPr="00173CFA" w:rsidRDefault="00866E5F" w:rsidP="00173CFA">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a)</w:t>
      </w:r>
      <w:r w:rsidR="00173CFA" w:rsidRPr="00173CFA">
        <w:rPr>
          <w:rFonts w:asciiTheme="majorHAnsi" w:hAnsiTheme="majorHAnsi" w:cstheme="majorHAnsi"/>
          <w:sz w:val="24"/>
          <w:szCs w:val="24"/>
          <w:lang w:val="pt-PT"/>
        </w:rPr>
        <w:tab/>
      </w:r>
      <w:r w:rsidR="00C86A98">
        <w:rPr>
          <w:rFonts w:asciiTheme="majorHAnsi" w:hAnsiTheme="majorHAnsi" w:cstheme="majorHAnsi"/>
          <w:sz w:val="24"/>
          <w:szCs w:val="24"/>
          <w:lang w:val="pt-PT"/>
        </w:rPr>
        <w:t>De q</w:t>
      </w:r>
      <w:r w:rsidR="00173CFA" w:rsidRPr="00173CFA">
        <w:rPr>
          <w:rFonts w:asciiTheme="majorHAnsi" w:hAnsiTheme="majorHAnsi" w:cstheme="majorHAnsi"/>
          <w:sz w:val="24"/>
          <w:szCs w:val="24"/>
          <w:lang w:val="pt-PT"/>
        </w:rPr>
        <w:t xml:space="preserve">ue está ciente das condições contidas no </w:t>
      </w:r>
      <w:r w:rsidR="00157C6B">
        <w:rPr>
          <w:rFonts w:asciiTheme="majorHAnsi" w:hAnsiTheme="majorHAnsi" w:cstheme="majorHAnsi"/>
          <w:sz w:val="24"/>
          <w:szCs w:val="24"/>
          <w:lang w:val="pt-PT"/>
        </w:rPr>
        <w:t>e</w:t>
      </w:r>
      <w:r w:rsidR="00173CFA" w:rsidRPr="00173CFA">
        <w:rPr>
          <w:rFonts w:asciiTheme="majorHAnsi" w:hAnsiTheme="majorHAnsi" w:cstheme="majorHAnsi"/>
          <w:sz w:val="24"/>
          <w:szCs w:val="24"/>
          <w:lang w:val="pt-PT"/>
        </w:rPr>
        <w:t>dital e em seus anexos;</w:t>
      </w:r>
    </w:p>
    <w:p w14:paraId="6CAA7B70" w14:textId="01B49C81" w:rsidR="00173CFA" w:rsidRPr="00173CFA" w:rsidRDefault="00866E5F" w:rsidP="00173CFA">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b)</w:t>
      </w:r>
      <w:r w:rsidR="00173CFA" w:rsidRPr="00173CFA">
        <w:rPr>
          <w:rFonts w:asciiTheme="majorHAnsi" w:hAnsiTheme="majorHAnsi" w:cstheme="majorHAnsi"/>
          <w:sz w:val="24"/>
          <w:szCs w:val="24"/>
          <w:lang w:val="pt-PT"/>
        </w:rPr>
        <w:tab/>
        <w:t>De que até a presente data inexistem fatos impeditivos para a habilitação no presente processo licitatório, ciente da obrigatoriedade de declarar ocorrências posteriores</w:t>
      </w:r>
      <w:r w:rsidR="00097C1E">
        <w:rPr>
          <w:rFonts w:asciiTheme="majorHAnsi" w:hAnsiTheme="majorHAnsi" w:cstheme="majorHAnsi"/>
          <w:sz w:val="24"/>
          <w:szCs w:val="24"/>
          <w:lang w:val="pt-PT"/>
        </w:rPr>
        <w:t>, bem como sua atual situação idônea</w:t>
      </w:r>
      <w:r w:rsidR="00173CFA" w:rsidRPr="00173CFA">
        <w:rPr>
          <w:rFonts w:asciiTheme="majorHAnsi" w:hAnsiTheme="majorHAnsi" w:cstheme="majorHAnsi"/>
          <w:sz w:val="24"/>
          <w:szCs w:val="24"/>
          <w:lang w:val="pt-PT"/>
        </w:rPr>
        <w:t>;</w:t>
      </w:r>
    </w:p>
    <w:p w14:paraId="5596A6E5" w14:textId="77777777" w:rsidR="00CE5F79" w:rsidRDefault="00C86A98" w:rsidP="00173CFA">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c)</w:t>
      </w:r>
      <w:r>
        <w:rPr>
          <w:rFonts w:asciiTheme="majorHAnsi" w:hAnsiTheme="majorHAnsi" w:cstheme="majorHAnsi"/>
          <w:b/>
          <w:bCs/>
          <w:sz w:val="24"/>
          <w:szCs w:val="24"/>
          <w:lang w:val="pt-PT"/>
        </w:rPr>
        <w:tab/>
      </w:r>
      <w:r w:rsidRPr="00C86A98">
        <w:rPr>
          <w:rFonts w:asciiTheme="majorHAnsi" w:hAnsiTheme="majorHAnsi" w:cstheme="majorHAnsi"/>
          <w:sz w:val="24"/>
          <w:szCs w:val="24"/>
          <w:lang w:val="pt-PT"/>
        </w:rPr>
        <w:t>De que cumpre as exigências de reserva de cargos para pessoa com deficiência e reabilitado da Previdência Social;</w:t>
      </w:r>
    </w:p>
    <w:p w14:paraId="7E6D721A" w14:textId="2C27336C" w:rsidR="00C86A98" w:rsidRPr="00CE5F79" w:rsidRDefault="00CE5F79" w:rsidP="00173CFA">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d)</w:t>
      </w:r>
      <w:r w:rsidRPr="00173CFA">
        <w:rPr>
          <w:rFonts w:asciiTheme="majorHAnsi" w:hAnsiTheme="majorHAnsi" w:cstheme="majorHAnsi"/>
          <w:sz w:val="24"/>
          <w:szCs w:val="24"/>
          <w:lang w:val="pt-PT"/>
        </w:rPr>
        <w:tab/>
      </w:r>
      <w:r>
        <w:rPr>
          <w:rFonts w:asciiTheme="majorHAnsi" w:hAnsiTheme="majorHAnsi" w:cstheme="majorHAnsi"/>
          <w:sz w:val="24"/>
          <w:szCs w:val="24"/>
          <w:lang w:val="pt-PT"/>
        </w:rPr>
        <w:t>De q</w:t>
      </w:r>
      <w:r w:rsidRPr="00173CFA">
        <w:rPr>
          <w:rFonts w:asciiTheme="majorHAnsi" w:hAnsiTheme="majorHAnsi" w:cstheme="majorHAnsi"/>
          <w:sz w:val="24"/>
          <w:szCs w:val="24"/>
          <w:lang w:val="pt-PT"/>
        </w:rPr>
        <w:t>ue a proposta apresentada para esta licitação foi elaborada de maneira independente</w:t>
      </w:r>
      <w:r>
        <w:rPr>
          <w:rFonts w:asciiTheme="majorHAnsi" w:hAnsiTheme="majorHAnsi" w:cstheme="majorHAnsi"/>
          <w:sz w:val="24"/>
          <w:szCs w:val="24"/>
          <w:lang w:val="pt-PT"/>
        </w:rPr>
        <w:t xml:space="preserve"> e compreende a integralidade dos custos;</w:t>
      </w:r>
    </w:p>
    <w:p w14:paraId="5340843F" w14:textId="5FEA4654" w:rsidR="00173CFA" w:rsidRDefault="00CE5F79" w:rsidP="00173CFA">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lastRenderedPageBreak/>
        <w:t>e</w:t>
      </w:r>
      <w:r w:rsidR="00866E5F">
        <w:rPr>
          <w:rFonts w:asciiTheme="majorHAnsi" w:hAnsiTheme="majorHAnsi" w:cstheme="majorHAnsi"/>
          <w:b/>
          <w:bCs/>
          <w:sz w:val="24"/>
          <w:szCs w:val="24"/>
          <w:lang w:val="pt-PT"/>
        </w:rPr>
        <w:t>)</w:t>
      </w:r>
      <w:r w:rsidR="00173CFA" w:rsidRPr="00173CFA">
        <w:rPr>
          <w:rFonts w:asciiTheme="majorHAnsi" w:hAnsiTheme="majorHAnsi" w:cstheme="majorHAnsi"/>
          <w:sz w:val="24"/>
          <w:szCs w:val="24"/>
          <w:lang w:val="pt-PT"/>
        </w:rPr>
        <w:tab/>
        <w:t xml:space="preserve">Para fins do disposto no inciso VI do art. 68 da </w:t>
      </w:r>
      <w:r w:rsidR="00000A34">
        <w:rPr>
          <w:rFonts w:asciiTheme="majorHAnsi" w:hAnsiTheme="majorHAnsi" w:cstheme="majorHAnsi"/>
          <w:sz w:val="24"/>
          <w:szCs w:val="24"/>
          <w:lang w:val="pt-PT"/>
        </w:rPr>
        <w:t>l</w:t>
      </w:r>
      <w:r w:rsidR="00173CFA" w:rsidRPr="00173CFA">
        <w:rPr>
          <w:rFonts w:asciiTheme="majorHAnsi" w:hAnsiTheme="majorHAnsi" w:cstheme="majorHAnsi"/>
          <w:sz w:val="24"/>
          <w:szCs w:val="24"/>
          <w:lang w:val="pt-PT"/>
        </w:rPr>
        <w:t>ei n</w:t>
      </w:r>
      <w:r w:rsidR="00000A34">
        <w:rPr>
          <w:rFonts w:asciiTheme="majorHAnsi" w:hAnsiTheme="majorHAnsi" w:cstheme="majorHAnsi"/>
          <w:sz w:val="24"/>
          <w:szCs w:val="24"/>
          <w:lang w:val="pt-PT"/>
        </w:rPr>
        <w:t xml:space="preserve">. </w:t>
      </w:r>
      <w:r w:rsidR="00173CFA" w:rsidRPr="00173CFA">
        <w:rPr>
          <w:rFonts w:asciiTheme="majorHAnsi" w:hAnsiTheme="majorHAnsi" w:cstheme="majorHAnsi"/>
          <w:sz w:val="24"/>
          <w:szCs w:val="24"/>
          <w:lang w:val="pt-PT"/>
        </w:rPr>
        <w:t>14.133/2021,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78B16697" w14:textId="1AB0EB4C" w:rsidR="0060450E" w:rsidRPr="0060450E" w:rsidRDefault="0060450E" w:rsidP="00173CFA">
      <w:pPr>
        <w:tabs>
          <w:tab w:val="left" w:pos="1134"/>
        </w:tabs>
        <w:spacing w:after="0"/>
        <w:jc w:val="both"/>
        <w:rPr>
          <w:rFonts w:asciiTheme="majorHAnsi" w:hAnsiTheme="majorHAnsi" w:cstheme="majorHAnsi"/>
          <w:b/>
          <w:bCs/>
          <w:sz w:val="24"/>
          <w:szCs w:val="24"/>
          <w:lang w:val="pt-PT"/>
        </w:rPr>
      </w:pPr>
      <w:r w:rsidRPr="0060450E">
        <w:rPr>
          <w:rFonts w:asciiTheme="majorHAnsi" w:hAnsiTheme="majorHAnsi" w:cstheme="majorHAnsi"/>
          <w:b/>
          <w:bCs/>
          <w:sz w:val="24"/>
          <w:szCs w:val="24"/>
          <w:lang w:val="pt-PT"/>
        </w:rPr>
        <w:t>f)</w:t>
      </w:r>
      <w:r w:rsidR="005856C6" w:rsidRPr="005856C6">
        <w:rPr>
          <w:rFonts w:asciiTheme="majorHAnsi" w:hAnsiTheme="majorHAnsi" w:cstheme="majorHAnsi"/>
          <w:color w:val="000000"/>
          <w:sz w:val="24"/>
          <w:szCs w:val="24"/>
        </w:rPr>
        <w:t xml:space="preserve"> </w:t>
      </w:r>
      <w:r w:rsidR="005856C6">
        <w:rPr>
          <w:rFonts w:asciiTheme="majorHAnsi" w:hAnsiTheme="majorHAnsi" w:cstheme="majorHAnsi"/>
          <w:color w:val="000000"/>
          <w:sz w:val="24"/>
          <w:szCs w:val="24"/>
        </w:rPr>
        <w:tab/>
        <w:t>De que n</w:t>
      </w:r>
      <w:r w:rsidR="005856C6" w:rsidRPr="00A725C0">
        <w:rPr>
          <w:rFonts w:asciiTheme="majorHAnsi" w:hAnsiTheme="majorHAnsi" w:cstheme="majorHAnsi"/>
          <w:color w:val="000000"/>
          <w:sz w:val="24"/>
          <w:szCs w:val="24"/>
        </w:rPr>
        <w:t>ão possui em seu quadro societário</w:t>
      </w:r>
      <w:r w:rsidR="005856C6">
        <w:rPr>
          <w:rFonts w:asciiTheme="majorHAnsi" w:hAnsiTheme="majorHAnsi" w:cstheme="majorHAnsi"/>
          <w:color w:val="000000"/>
          <w:sz w:val="24"/>
          <w:szCs w:val="24"/>
        </w:rPr>
        <w:t xml:space="preserve"> </w:t>
      </w:r>
      <w:r w:rsidR="005856C6" w:rsidRPr="00A725C0">
        <w:rPr>
          <w:rFonts w:asciiTheme="majorHAnsi" w:hAnsiTheme="majorHAnsi" w:cstheme="majorHAnsi"/>
          <w:color w:val="000000"/>
          <w:sz w:val="24"/>
          <w:szCs w:val="24"/>
        </w:rPr>
        <w:t>servidor público</w:t>
      </w:r>
      <w:r w:rsidR="005856C6">
        <w:rPr>
          <w:rFonts w:asciiTheme="majorHAnsi" w:hAnsiTheme="majorHAnsi" w:cstheme="majorHAnsi"/>
          <w:color w:val="000000"/>
          <w:sz w:val="24"/>
          <w:szCs w:val="24"/>
        </w:rPr>
        <w:t xml:space="preserve">, </w:t>
      </w:r>
      <w:r w:rsidR="005856C6" w:rsidRPr="00D82095">
        <w:rPr>
          <w:rFonts w:asciiTheme="majorHAnsi" w:hAnsiTheme="majorHAnsi" w:cstheme="majorHAnsi"/>
          <w:color w:val="000000"/>
          <w:sz w:val="24"/>
          <w:szCs w:val="24"/>
        </w:rPr>
        <w:t>profissional</w:t>
      </w:r>
      <w:r w:rsidR="005856C6">
        <w:rPr>
          <w:rFonts w:asciiTheme="majorHAnsi" w:hAnsiTheme="majorHAnsi" w:cstheme="majorHAnsi"/>
          <w:color w:val="000000"/>
          <w:sz w:val="24"/>
          <w:szCs w:val="24"/>
        </w:rPr>
        <w:t xml:space="preserve"> </w:t>
      </w:r>
      <w:r w:rsidR="005856C6" w:rsidRPr="00D82095">
        <w:rPr>
          <w:rFonts w:asciiTheme="majorHAnsi" w:hAnsiTheme="majorHAnsi" w:cstheme="majorHAnsi"/>
          <w:color w:val="000000"/>
          <w:sz w:val="24"/>
          <w:szCs w:val="24"/>
        </w:rPr>
        <w:t xml:space="preserve">que tenha ocupado cargo integrante dos 1º e 2º escalões da Administração Direta ou Indireta do </w:t>
      </w:r>
      <w:r w:rsidR="005856C6">
        <w:rPr>
          <w:rFonts w:asciiTheme="majorHAnsi" w:hAnsiTheme="majorHAnsi" w:cstheme="majorHAnsi"/>
          <w:color w:val="000000"/>
          <w:sz w:val="24"/>
          <w:szCs w:val="24"/>
        </w:rPr>
        <w:t>m</w:t>
      </w:r>
      <w:r w:rsidR="005856C6" w:rsidRPr="00D82095">
        <w:rPr>
          <w:rFonts w:asciiTheme="majorHAnsi" w:hAnsiTheme="majorHAnsi" w:cstheme="majorHAnsi"/>
          <w:color w:val="000000"/>
          <w:sz w:val="24"/>
          <w:szCs w:val="24"/>
        </w:rPr>
        <w:t>unicípio, nos últimos 12 (doze) meses</w:t>
      </w:r>
      <w:r w:rsidR="005856C6">
        <w:rPr>
          <w:rFonts w:asciiTheme="majorHAnsi" w:hAnsiTheme="majorHAnsi" w:cstheme="majorHAnsi"/>
          <w:color w:val="000000"/>
          <w:sz w:val="24"/>
          <w:szCs w:val="24"/>
        </w:rPr>
        <w:t xml:space="preserve"> ou agente </w:t>
      </w:r>
      <w:r w:rsidR="005856C6" w:rsidRPr="00D82095">
        <w:rPr>
          <w:rFonts w:asciiTheme="majorHAnsi" w:hAnsiTheme="majorHAnsi" w:cstheme="majorHAnsi"/>
          <w:color w:val="000000"/>
          <w:sz w:val="24"/>
          <w:szCs w:val="24"/>
        </w:rPr>
        <w:t>público de órgão ou entidade licitante ou contratante</w:t>
      </w:r>
      <w:r w:rsidR="005856C6">
        <w:rPr>
          <w:rFonts w:asciiTheme="majorHAnsi" w:hAnsiTheme="majorHAnsi" w:cstheme="majorHAnsi"/>
          <w:color w:val="000000"/>
          <w:sz w:val="24"/>
          <w:szCs w:val="24"/>
        </w:rPr>
        <w:t>;</w:t>
      </w:r>
    </w:p>
    <w:p w14:paraId="405B6913" w14:textId="0285D5B0" w:rsidR="00173CFA" w:rsidRPr="00173CFA" w:rsidRDefault="0060450E" w:rsidP="00173CFA">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g</w:t>
      </w:r>
      <w:r w:rsidR="00866E5F">
        <w:rPr>
          <w:rFonts w:asciiTheme="majorHAnsi" w:hAnsiTheme="majorHAnsi" w:cstheme="majorHAnsi"/>
          <w:b/>
          <w:bCs/>
          <w:sz w:val="24"/>
          <w:szCs w:val="24"/>
          <w:lang w:val="pt-PT"/>
        </w:rPr>
        <w:t>)</w:t>
      </w:r>
      <w:r w:rsidR="00173CFA" w:rsidRPr="00173CFA">
        <w:rPr>
          <w:rFonts w:asciiTheme="majorHAnsi" w:hAnsiTheme="majorHAnsi" w:cstheme="majorHAnsi"/>
          <w:sz w:val="24"/>
          <w:szCs w:val="24"/>
          <w:lang w:val="pt-PT"/>
        </w:rPr>
        <w:tab/>
      </w:r>
      <w:r>
        <w:rPr>
          <w:rFonts w:asciiTheme="majorHAnsi" w:hAnsiTheme="majorHAnsi" w:cstheme="majorHAnsi"/>
          <w:sz w:val="24"/>
          <w:szCs w:val="24"/>
          <w:lang w:val="pt-PT"/>
        </w:rPr>
        <w:t>De q</w:t>
      </w:r>
      <w:r w:rsidR="00173CFA" w:rsidRPr="00173CFA">
        <w:rPr>
          <w:rFonts w:asciiTheme="majorHAnsi" w:hAnsiTheme="majorHAnsi" w:cstheme="majorHAnsi"/>
          <w:sz w:val="24"/>
          <w:szCs w:val="24"/>
          <w:lang w:val="pt-PT"/>
        </w:rPr>
        <w:t>ue não possui</w:t>
      </w:r>
      <w:r w:rsidR="00287943">
        <w:rPr>
          <w:rFonts w:asciiTheme="majorHAnsi" w:hAnsiTheme="majorHAnsi" w:cstheme="majorHAnsi"/>
          <w:sz w:val="24"/>
          <w:szCs w:val="24"/>
          <w:lang w:val="pt-PT"/>
        </w:rPr>
        <w:t xml:space="preserve"> </w:t>
      </w:r>
      <w:r w:rsidR="00173CFA" w:rsidRPr="00173CFA">
        <w:rPr>
          <w:rFonts w:asciiTheme="majorHAnsi" w:hAnsiTheme="majorHAnsi" w:cstheme="majorHAnsi"/>
          <w:sz w:val="24"/>
          <w:szCs w:val="24"/>
          <w:lang w:val="pt-PT"/>
        </w:rPr>
        <w:t>em sua cadeia produtiva</w:t>
      </w:r>
      <w:r w:rsidR="00F91400">
        <w:rPr>
          <w:rFonts w:asciiTheme="majorHAnsi" w:hAnsiTheme="majorHAnsi" w:cstheme="majorHAnsi"/>
          <w:sz w:val="24"/>
          <w:szCs w:val="24"/>
          <w:lang w:val="pt-PT"/>
        </w:rPr>
        <w:t xml:space="preserve"> </w:t>
      </w:r>
      <w:r w:rsidR="00173CFA" w:rsidRPr="00173CFA">
        <w:rPr>
          <w:rFonts w:asciiTheme="majorHAnsi" w:hAnsiTheme="majorHAnsi" w:cstheme="majorHAnsi"/>
          <w:sz w:val="24"/>
          <w:szCs w:val="24"/>
          <w:lang w:val="pt-PT"/>
        </w:rPr>
        <w:t>empregados executando trabalho degradante ou forçado, observado o disposto nos incisos III e IV do art. 1° e no inciso III, do art. 5° da Constituição Federal</w:t>
      </w:r>
      <w:r>
        <w:rPr>
          <w:rFonts w:asciiTheme="majorHAnsi" w:hAnsiTheme="majorHAnsi" w:cstheme="majorHAnsi"/>
          <w:sz w:val="24"/>
          <w:szCs w:val="24"/>
          <w:lang w:val="pt-PT"/>
        </w:rPr>
        <w:t>.</w:t>
      </w:r>
    </w:p>
    <w:p w14:paraId="7CDC0728" w14:textId="5A87F612" w:rsidR="00173CFA" w:rsidRPr="00173CFA" w:rsidRDefault="00866E5F" w:rsidP="00173CFA">
      <w:pPr>
        <w:tabs>
          <w:tab w:val="left" w:pos="1134"/>
        </w:tabs>
        <w:spacing w:after="0"/>
        <w:jc w:val="both"/>
        <w:rPr>
          <w:rFonts w:asciiTheme="majorHAnsi" w:hAnsiTheme="majorHAnsi" w:cstheme="majorHAnsi"/>
          <w:sz w:val="24"/>
          <w:szCs w:val="24"/>
          <w:lang w:val="pt-PT"/>
        </w:rPr>
      </w:pPr>
      <w:r w:rsidRPr="00866E5F">
        <w:rPr>
          <w:rFonts w:asciiTheme="majorHAnsi" w:hAnsiTheme="majorHAnsi" w:cstheme="majorHAnsi"/>
          <w:sz w:val="24"/>
          <w:szCs w:val="24"/>
          <w:lang w:val="pt-PT"/>
        </w:rPr>
        <w:t>10.1</w:t>
      </w:r>
      <w:r w:rsidR="006C0704">
        <w:rPr>
          <w:rFonts w:asciiTheme="majorHAnsi" w:hAnsiTheme="majorHAnsi" w:cstheme="majorHAnsi"/>
          <w:sz w:val="24"/>
          <w:szCs w:val="24"/>
          <w:lang w:val="pt-PT"/>
        </w:rPr>
        <w:t>7</w:t>
      </w:r>
      <w:r w:rsidR="00173CFA" w:rsidRPr="00173CFA">
        <w:rPr>
          <w:rFonts w:asciiTheme="majorHAnsi" w:hAnsiTheme="majorHAnsi" w:cstheme="majorHAnsi"/>
          <w:sz w:val="24"/>
          <w:szCs w:val="24"/>
          <w:lang w:val="pt-PT"/>
        </w:rPr>
        <w:tab/>
        <w:t>As declarações mencionadas nos subitens anteriores serão visualizadas pelo Agente de Contrataçã</w:t>
      </w:r>
      <w:r w:rsidR="000E350D">
        <w:rPr>
          <w:rFonts w:asciiTheme="majorHAnsi" w:hAnsiTheme="majorHAnsi" w:cstheme="majorHAnsi"/>
          <w:sz w:val="24"/>
          <w:szCs w:val="24"/>
          <w:lang w:val="pt-PT"/>
        </w:rPr>
        <w:t>o</w:t>
      </w:r>
      <w:r w:rsidR="00173CFA" w:rsidRPr="00173CFA">
        <w:rPr>
          <w:rFonts w:asciiTheme="majorHAnsi" w:hAnsiTheme="majorHAnsi" w:cstheme="majorHAnsi"/>
          <w:sz w:val="24"/>
          <w:szCs w:val="24"/>
          <w:lang w:val="pt-PT"/>
        </w:rPr>
        <w:t>, na fase de habilitação, quando serão impressas e anexadas aos autos do processo, não havendo necessidade de envio por</w:t>
      </w:r>
      <w:r w:rsidR="00D3629E">
        <w:rPr>
          <w:rFonts w:asciiTheme="majorHAnsi" w:hAnsiTheme="majorHAnsi" w:cstheme="majorHAnsi"/>
          <w:sz w:val="24"/>
          <w:szCs w:val="24"/>
          <w:lang w:val="pt-PT"/>
        </w:rPr>
        <w:t xml:space="preserve"> </w:t>
      </w:r>
      <w:r w:rsidR="00173CFA" w:rsidRPr="00173CFA">
        <w:rPr>
          <w:rFonts w:asciiTheme="majorHAnsi" w:hAnsiTheme="majorHAnsi" w:cstheme="majorHAnsi"/>
          <w:sz w:val="24"/>
          <w:szCs w:val="24"/>
          <w:lang w:val="pt-PT"/>
        </w:rPr>
        <w:t>e-mail ou outra forma.</w:t>
      </w:r>
    </w:p>
    <w:p w14:paraId="2A20B875" w14:textId="11F7F6FE" w:rsidR="00933B5D" w:rsidRDefault="00866E5F" w:rsidP="006B1DB5">
      <w:pPr>
        <w:tabs>
          <w:tab w:val="left" w:pos="1134"/>
        </w:tabs>
        <w:spacing w:after="0" w:line="240" w:lineRule="auto"/>
        <w:jc w:val="both"/>
        <w:rPr>
          <w:rFonts w:asciiTheme="majorHAnsi" w:hAnsiTheme="majorHAnsi" w:cstheme="majorHAnsi"/>
          <w:bCs/>
          <w:sz w:val="24"/>
          <w:szCs w:val="24"/>
        </w:rPr>
      </w:pPr>
      <w:r w:rsidRPr="00866E5F">
        <w:rPr>
          <w:rFonts w:asciiTheme="majorHAnsi" w:hAnsiTheme="majorHAnsi" w:cstheme="majorHAnsi"/>
          <w:bCs/>
          <w:sz w:val="24"/>
          <w:szCs w:val="24"/>
        </w:rPr>
        <w:t>10.1</w:t>
      </w:r>
      <w:r w:rsidR="006C0704">
        <w:rPr>
          <w:rFonts w:asciiTheme="majorHAnsi" w:hAnsiTheme="majorHAnsi" w:cstheme="majorHAnsi"/>
          <w:bCs/>
          <w:sz w:val="24"/>
          <w:szCs w:val="24"/>
        </w:rPr>
        <w:t>8</w:t>
      </w:r>
      <w:r w:rsidR="00173CFA" w:rsidRPr="00173CFA">
        <w:rPr>
          <w:rFonts w:asciiTheme="majorHAnsi" w:hAnsiTheme="majorHAnsi" w:cstheme="majorHAnsi"/>
          <w:bCs/>
          <w:sz w:val="24"/>
          <w:szCs w:val="24"/>
        </w:rPr>
        <w:tab/>
        <w:t xml:space="preserve">Nos casos de emissão de declaração falsa, a empresa </w:t>
      </w:r>
      <w:r w:rsidR="00D3629E">
        <w:rPr>
          <w:rFonts w:asciiTheme="majorHAnsi" w:hAnsiTheme="majorHAnsi" w:cstheme="majorHAnsi"/>
          <w:bCs/>
          <w:sz w:val="24"/>
          <w:szCs w:val="24"/>
        </w:rPr>
        <w:t>l</w:t>
      </w:r>
      <w:r w:rsidR="00173CFA" w:rsidRPr="00173CFA">
        <w:rPr>
          <w:rFonts w:asciiTheme="majorHAnsi" w:hAnsiTheme="majorHAnsi" w:cstheme="majorHAnsi"/>
          <w:bCs/>
          <w:sz w:val="24"/>
          <w:szCs w:val="24"/>
        </w:rPr>
        <w:t xml:space="preserve">icitante estará sujeita à tipificação no crime de falsidade ideológica, prevista no artigo 299 do Código Penal </w:t>
      </w:r>
      <w:r w:rsidR="00D3629E">
        <w:rPr>
          <w:rFonts w:asciiTheme="majorHAnsi" w:hAnsiTheme="majorHAnsi" w:cstheme="majorHAnsi"/>
          <w:bCs/>
          <w:sz w:val="24"/>
          <w:szCs w:val="24"/>
        </w:rPr>
        <w:t>b</w:t>
      </w:r>
      <w:r w:rsidR="00173CFA" w:rsidRPr="00173CFA">
        <w:rPr>
          <w:rFonts w:asciiTheme="majorHAnsi" w:hAnsiTheme="majorHAnsi" w:cstheme="majorHAnsi"/>
          <w:bCs/>
          <w:sz w:val="24"/>
          <w:szCs w:val="24"/>
        </w:rPr>
        <w:t xml:space="preserve">rasileiro, bem como nos crimes previstos nos artigos 337-E e seguintes da </w:t>
      </w:r>
      <w:r w:rsidR="00D3629E">
        <w:rPr>
          <w:rFonts w:asciiTheme="majorHAnsi" w:hAnsiTheme="majorHAnsi" w:cstheme="majorHAnsi"/>
          <w:bCs/>
          <w:sz w:val="24"/>
          <w:szCs w:val="24"/>
        </w:rPr>
        <w:t>l</w:t>
      </w:r>
      <w:r w:rsidR="00173CFA" w:rsidRPr="00173CFA">
        <w:rPr>
          <w:rFonts w:asciiTheme="majorHAnsi" w:hAnsiTheme="majorHAnsi" w:cstheme="majorHAnsi"/>
          <w:bCs/>
          <w:sz w:val="24"/>
          <w:szCs w:val="24"/>
        </w:rPr>
        <w:t>ei n</w:t>
      </w:r>
      <w:r w:rsidR="00D3629E">
        <w:rPr>
          <w:rFonts w:asciiTheme="majorHAnsi" w:hAnsiTheme="majorHAnsi" w:cstheme="majorHAnsi"/>
          <w:bCs/>
          <w:sz w:val="24"/>
          <w:szCs w:val="24"/>
        </w:rPr>
        <w:t>.</w:t>
      </w:r>
      <w:r w:rsidR="00173CFA" w:rsidRPr="00173CFA">
        <w:rPr>
          <w:rFonts w:asciiTheme="majorHAnsi" w:hAnsiTheme="majorHAnsi" w:cstheme="majorHAnsi"/>
          <w:bCs/>
          <w:sz w:val="24"/>
          <w:szCs w:val="24"/>
        </w:rPr>
        <w:t xml:space="preserve"> 14.133/2021, além de poder ser punid</w:t>
      </w:r>
      <w:r>
        <w:rPr>
          <w:rFonts w:asciiTheme="majorHAnsi" w:hAnsiTheme="majorHAnsi" w:cstheme="majorHAnsi"/>
          <w:bCs/>
          <w:sz w:val="24"/>
          <w:szCs w:val="24"/>
        </w:rPr>
        <w:t>a</w:t>
      </w:r>
      <w:r w:rsidR="00173CFA" w:rsidRPr="00173CFA">
        <w:rPr>
          <w:rFonts w:asciiTheme="majorHAnsi" w:hAnsiTheme="majorHAnsi" w:cstheme="majorHAnsi"/>
          <w:bCs/>
          <w:sz w:val="24"/>
          <w:szCs w:val="24"/>
        </w:rPr>
        <w:t xml:space="preserve"> administrativamente, conforme as sanções previstas no presente </w:t>
      </w:r>
      <w:r w:rsidR="00D3629E">
        <w:rPr>
          <w:rFonts w:asciiTheme="majorHAnsi" w:hAnsiTheme="majorHAnsi" w:cstheme="majorHAnsi"/>
          <w:bCs/>
          <w:sz w:val="24"/>
          <w:szCs w:val="24"/>
        </w:rPr>
        <w:t>e</w:t>
      </w:r>
      <w:r w:rsidR="00173CFA" w:rsidRPr="00173CFA">
        <w:rPr>
          <w:rFonts w:asciiTheme="majorHAnsi" w:hAnsiTheme="majorHAnsi" w:cstheme="majorHAnsi"/>
          <w:bCs/>
          <w:sz w:val="24"/>
          <w:szCs w:val="24"/>
        </w:rPr>
        <w:t>dital.</w:t>
      </w:r>
    </w:p>
    <w:p w14:paraId="42AA6015" w14:textId="77777777" w:rsidR="00665B5B" w:rsidRDefault="00665B5B" w:rsidP="006B1DB5">
      <w:pPr>
        <w:tabs>
          <w:tab w:val="left" w:pos="1134"/>
        </w:tabs>
        <w:spacing w:after="0" w:line="240" w:lineRule="auto"/>
        <w:jc w:val="both"/>
        <w:rPr>
          <w:rFonts w:asciiTheme="majorHAnsi" w:hAnsiTheme="majorHAnsi" w:cstheme="majorHAnsi"/>
          <w:bCs/>
          <w:sz w:val="24"/>
          <w:szCs w:val="24"/>
        </w:rPr>
      </w:pPr>
    </w:p>
    <w:p w14:paraId="2A66350B" w14:textId="3551EECE" w:rsidR="00D10022" w:rsidRDefault="00D10022" w:rsidP="00D10022">
      <w:pPr>
        <w:tabs>
          <w:tab w:val="left" w:pos="1134"/>
        </w:tabs>
        <w:spacing w:after="0"/>
        <w:jc w:val="both"/>
        <w:rPr>
          <w:rFonts w:asciiTheme="majorHAnsi" w:hAnsiTheme="majorHAnsi" w:cstheme="majorHAnsi"/>
          <w:b/>
          <w:bCs/>
          <w:sz w:val="24"/>
          <w:szCs w:val="24"/>
          <w:lang w:val="pt-PT"/>
        </w:rPr>
      </w:pPr>
      <w:r w:rsidRPr="00F2709C">
        <w:rPr>
          <w:rFonts w:asciiTheme="majorHAnsi" w:hAnsiTheme="majorHAnsi" w:cstheme="majorHAnsi"/>
          <w:b/>
          <w:bCs/>
          <w:sz w:val="24"/>
          <w:szCs w:val="24"/>
          <w:lang w:val="pt-PT"/>
        </w:rPr>
        <w:t>11.</w:t>
      </w:r>
      <w:r w:rsidRPr="00F2709C">
        <w:rPr>
          <w:rFonts w:asciiTheme="majorHAnsi" w:hAnsiTheme="majorHAnsi" w:cstheme="majorHAnsi"/>
          <w:b/>
          <w:bCs/>
          <w:sz w:val="24"/>
          <w:szCs w:val="24"/>
          <w:lang w:val="pt-PT"/>
        </w:rPr>
        <w:tab/>
        <w:t>DA FASE DE LANCES</w:t>
      </w:r>
    </w:p>
    <w:p w14:paraId="59107284" w14:textId="5D9045A3"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11.1</w:t>
      </w:r>
      <w:r w:rsidRPr="00D10022">
        <w:rPr>
          <w:rFonts w:asciiTheme="majorHAnsi" w:hAnsiTheme="majorHAnsi" w:cstheme="majorHAnsi"/>
          <w:sz w:val="24"/>
          <w:szCs w:val="24"/>
          <w:lang w:val="pt-PT"/>
        </w:rPr>
        <w:tab/>
        <w:t>A partir do horário previsto no quadro resumo, o Agente de Contratação realizará a abertura e posterior julgamento das propostas preliminares apresentadas pel</w:t>
      </w:r>
      <w:r w:rsidR="009860BB">
        <w:rPr>
          <w:rFonts w:asciiTheme="majorHAnsi" w:hAnsiTheme="majorHAnsi" w:cstheme="majorHAnsi"/>
          <w:sz w:val="24"/>
          <w:szCs w:val="24"/>
          <w:lang w:val="pt-PT"/>
        </w:rPr>
        <w:t>a</w:t>
      </w:r>
      <w:r w:rsidRPr="00D10022">
        <w:rPr>
          <w:rFonts w:asciiTheme="majorHAnsi" w:hAnsiTheme="majorHAnsi" w:cstheme="majorHAnsi"/>
          <w:sz w:val="24"/>
          <w:szCs w:val="24"/>
          <w:lang w:val="pt-PT"/>
        </w:rPr>
        <w:t>s licitantes interessad</w:t>
      </w:r>
      <w:r w:rsidR="009860BB">
        <w:rPr>
          <w:rFonts w:asciiTheme="majorHAnsi" w:hAnsiTheme="majorHAnsi" w:cstheme="majorHAnsi"/>
          <w:sz w:val="24"/>
          <w:szCs w:val="24"/>
          <w:lang w:val="pt-PT"/>
        </w:rPr>
        <w:t>a</w:t>
      </w:r>
      <w:r w:rsidRPr="00D10022">
        <w:rPr>
          <w:rFonts w:asciiTheme="majorHAnsi" w:hAnsiTheme="majorHAnsi" w:cstheme="majorHAnsi"/>
          <w:sz w:val="24"/>
          <w:szCs w:val="24"/>
          <w:lang w:val="pt-PT"/>
        </w:rPr>
        <w:t>s.</w:t>
      </w:r>
    </w:p>
    <w:p w14:paraId="043ABC59" w14:textId="64CC91B3" w:rsidR="005A2718"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11.2</w:t>
      </w:r>
      <w:r w:rsidRPr="00D10022">
        <w:rPr>
          <w:rFonts w:asciiTheme="majorHAnsi" w:hAnsiTheme="majorHAnsi" w:cstheme="majorHAnsi"/>
          <w:sz w:val="24"/>
          <w:szCs w:val="24"/>
          <w:lang w:val="pt-PT"/>
        </w:rPr>
        <w:tab/>
        <w:t>O Agente de Contratação</w:t>
      </w:r>
      <w:r w:rsidR="00060648">
        <w:rPr>
          <w:rFonts w:asciiTheme="majorHAnsi" w:hAnsiTheme="majorHAnsi" w:cstheme="majorHAnsi"/>
          <w:sz w:val="24"/>
          <w:szCs w:val="24"/>
          <w:lang w:val="pt-PT"/>
        </w:rPr>
        <w:t xml:space="preserve"> </w:t>
      </w:r>
      <w:r w:rsidRPr="00D10022">
        <w:rPr>
          <w:rFonts w:asciiTheme="majorHAnsi" w:hAnsiTheme="majorHAnsi" w:cstheme="majorHAnsi"/>
          <w:sz w:val="24"/>
          <w:szCs w:val="24"/>
          <w:lang w:val="pt-PT"/>
        </w:rPr>
        <w:t>verificará as propostas apresentadas e desclassificará aquelas que não estejam</w:t>
      </w:r>
      <w:r w:rsidR="00D712AB">
        <w:rPr>
          <w:rFonts w:asciiTheme="majorHAnsi" w:hAnsiTheme="majorHAnsi" w:cstheme="majorHAnsi"/>
          <w:sz w:val="24"/>
          <w:szCs w:val="24"/>
          <w:lang w:val="pt-PT"/>
        </w:rPr>
        <w:t xml:space="preserve"> </w:t>
      </w:r>
      <w:r w:rsidRPr="00D10022">
        <w:rPr>
          <w:rFonts w:asciiTheme="majorHAnsi" w:hAnsiTheme="majorHAnsi" w:cstheme="majorHAnsi"/>
          <w:sz w:val="24"/>
          <w:szCs w:val="24"/>
          <w:lang w:val="pt-PT"/>
        </w:rPr>
        <w:t xml:space="preserve">em conformidade com o edital e/ou com sobrepreço em relação ao preço referencial, na forma do art. 59 e seus incisos da </w:t>
      </w:r>
      <w:r w:rsidR="009860BB">
        <w:rPr>
          <w:rFonts w:asciiTheme="majorHAnsi" w:hAnsiTheme="majorHAnsi" w:cstheme="majorHAnsi"/>
          <w:sz w:val="24"/>
          <w:szCs w:val="24"/>
          <w:lang w:val="pt-PT"/>
        </w:rPr>
        <w:t>l</w:t>
      </w:r>
      <w:r w:rsidRPr="00D10022">
        <w:rPr>
          <w:rFonts w:asciiTheme="majorHAnsi" w:hAnsiTheme="majorHAnsi" w:cstheme="majorHAnsi"/>
          <w:sz w:val="24"/>
          <w:szCs w:val="24"/>
          <w:lang w:val="pt-PT"/>
        </w:rPr>
        <w:t>ei</w:t>
      </w:r>
      <w:r w:rsidR="009860BB">
        <w:rPr>
          <w:rFonts w:asciiTheme="majorHAnsi" w:hAnsiTheme="majorHAnsi" w:cstheme="majorHAnsi"/>
          <w:sz w:val="24"/>
          <w:szCs w:val="24"/>
          <w:lang w:val="pt-PT"/>
        </w:rPr>
        <w:t xml:space="preserve"> n.</w:t>
      </w:r>
      <w:r w:rsidRPr="00D10022">
        <w:rPr>
          <w:rFonts w:asciiTheme="majorHAnsi" w:hAnsiTheme="majorHAnsi" w:cstheme="majorHAnsi"/>
          <w:sz w:val="24"/>
          <w:szCs w:val="24"/>
          <w:lang w:val="pt-PT"/>
        </w:rPr>
        <w:t xml:space="preserve"> 14.133/2021.</w:t>
      </w:r>
      <w:r w:rsidR="005A2718" w:rsidRPr="005A2718">
        <w:rPr>
          <w:rFonts w:asciiTheme="majorHAnsi" w:hAnsiTheme="majorHAnsi" w:cstheme="majorHAnsi"/>
          <w:sz w:val="24"/>
          <w:szCs w:val="24"/>
          <w:lang w:val="pt-PT"/>
        </w:rPr>
        <w:t xml:space="preserve"> </w:t>
      </w:r>
    </w:p>
    <w:p w14:paraId="70B3FD3F" w14:textId="349F30C7" w:rsidR="00D10022" w:rsidRDefault="005A2718"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sz w:val="24"/>
          <w:szCs w:val="24"/>
          <w:lang w:val="pt-PT"/>
        </w:rPr>
        <w:t>11.3</w:t>
      </w:r>
      <w:r>
        <w:rPr>
          <w:rFonts w:asciiTheme="majorHAnsi" w:hAnsiTheme="majorHAnsi" w:cstheme="majorHAnsi"/>
          <w:sz w:val="24"/>
          <w:szCs w:val="24"/>
          <w:lang w:val="pt-PT"/>
        </w:rPr>
        <w:tab/>
      </w:r>
      <w:r w:rsidRPr="00D10022">
        <w:rPr>
          <w:rFonts w:asciiTheme="majorHAnsi" w:hAnsiTheme="majorHAnsi" w:cstheme="majorHAnsi"/>
          <w:sz w:val="24"/>
          <w:szCs w:val="24"/>
          <w:lang w:val="pt-PT"/>
        </w:rPr>
        <w:t>É defeso ao Agente de Contratação</w:t>
      </w:r>
      <w:r>
        <w:rPr>
          <w:rFonts w:asciiTheme="majorHAnsi" w:hAnsiTheme="majorHAnsi" w:cstheme="majorHAnsi"/>
          <w:sz w:val="24"/>
          <w:szCs w:val="24"/>
          <w:lang w:val="pt-PT"/>
        </w:rPr>
        <w:t xml:space="preserve"> </w:t>
      </w:r>
      <w:r w:rsidRPr="00D10022">
        <w:rPr>
          <w:rFonts w:asciiTheme="majorHAnsi" w:hAnsiTheme="majorHAnsi" w:cstheme="majorHAnsi"/>
          <w:sz w:val="24"/>
          <w:szCs w:val="24"/>
          <w:lang w:val="pt-PT"/>
        </w:rPr>
        <w:t>proceder à desclassificação de propostas apresentadas em valor superior ao preço referencial até o limite do horário estabelecido para envio de proposta de preços preliminar.</w:t>
      </w:r>
    </w:p>
    <w:p w14:paraId="1FD56A05" w14:textId="5B1BC761" w:rsidR="00C04A84" w:rsidRPr="00747145" w:rsidRDefault="005503AB" w:rsidP="00C04A84">
      <w:pPr>
        <w:tabs>
          <w:tab w:val="left" w:pos="1134"/>
        </w:tabs>
        <w:spacing w:after="0"/>
        <w:jc w:val="both"/>
        <w:rPr>
          <w:rFonts w:asciiTheme="majorHAnsi" w:hAnsiTheme="majorHAnsi" w:cstheme="majorHAnsi"/>
          <w:sz w:val="24"/>
          <w:szCs w:val="24"/>
          <w:lang w:val="pt-PT"/>
        </w:rPr>
      </w:pPr>
      <w:r>
        <w:rPr>
          <w:rFonts w:asciiTheme="majorHAnsi" w:hAnsiTheme="majorHAnsi" w:cstheme="majorHAnsi"/>
          <w:sz w:val="24"/>
          <w:szCs w:val="24"/>
          <w:lang w:val="pt-PT"/>
        </w:rPr>
        <w:t>11</w:t>
      </w:r>
      <w:r w:rsidR="00C04A84" w:rsidRPr="00747145">
        <w:rPr>
          <w:rFonts w:asciiTheme="majorHAnsi" w:hAnsiTheme="majorHAnsi" w:cstheme="majorHAnsi"/>
          <w:sz w:val="24"/>
          <w:szCs w:val="24"/>
          <w:lang w:val="pt-PT"/>
        </w:rPr>
        <w:t>.</w:t>
      </w:r>
      <w:r>
        <w:rPr>
          <w:rFonts w:asciiTheme="majorHAnsi" w:hAnsiTheme="majorHAnsi" w:cstheme="majorHAnsi"/>
          <w:sz w:val="24"/>
          <w:szCs w:val="24"/>
          <w:lang w:val="pt-PT"/>
        </w:rPr>
        <w:t>4</w:t>
      </w:r>
      <w:r w:rsidR="00C04A84">
        <w:rPr>
          <w:rFonts w:asciiTheme="majorHAnsi" w:hAnsiTheme="majorHAnsi" w:cstheme="majorHAnsi"/>
          <w:sz w:val="24"/>
          <w:szCs w:val="24"/>
          <w:lang w:val="pt-PT"/>
        </w:rPr>
        <w:tab/>
      </w:r>
      <w:r w:rsidR="00C04A84" w:rsidRPr="00747145">
        <w:rPr>
          <w:rFonts w:asciiTheme="majorHAnsi" w:hAnsiTheme="majorHAnsi" w:cstheme="majorHAnsi"/>
          <w:sz w:val="24"/>
          <w:szCs w:val="24"/>
          <w:lang w:val="pt-PT"/>
        </w:rPr>
        <w:t xml:space="preserve">Para efeito de avaliação da exequibilidade e de sobrepreço, serão considerados o </w:t>
      </w:r>
      <w:r w:rsidR="00C04A84" w:rsidRPr="00C50512">
        <w:rPr>
          <w:rFonts w:asciiTheme="majorHAnsi" w:hAnsiTheme="majorHAnsi" w:cstheme="majorHAnsi"/>
          <w:sz w:val="24"/>
          <w:szCs w:val="24"/>
          <w:lang w:val="pt-PT"/>
        </w:rPr>
        <w:t>preço global, os quantitativos e os preços unitários tidos</w:t>
      </w:r>
      <w:r w:rsidR="00C04A84" w:rsidRPr="00747145">
        <w:rPr>
          <w:rFonts w:asciiTheme="majorHAnsi" w:hAnsiTheme="majorHAnsi" w:cstheme="majorHAnsi"/>
          <w:sz w:val="24"/>
          <w:szCs w:val="24"/>
          <w:lang w:val="pt-PT"/>
        </w:rPr>
        <w:t xml:space="preserve"> como relevantes, observado o critério de aceitabilidade de preços unitário e global fixado neste edital, conforme as especificidades do mercado correspondente (art. 59, § 3º, da </w:t>
      </w:r>
      <w:r w:rsidR="00750119">
        <w:rPr>
          <w:rFonts w:asciiTheme="majorHAnsi" w:hAnsiTheme="majorHAnsi" w:cstheme="majorHAnsi"/>
          <w:sz w:val="24"/>
          <w:szCs w:val="24"/>
          <w:lang w:val="pt-PT"/>
        </w:rPr>
        <w:t>l</w:t>
      </w:r>
      <w:r w:rsidR="00C04A84" w:rsidRPr="00747145">
        <w:rPr>
          <w:rFonts w:asciiTheme="majorHAnsi" w:hAnsiTheme="majorHAnsi" w:cstheme="majorHAnsi"/>
          <w:sz w:val="24"/>
          <w:szCs w:val="24"/>
          <w:lang w:val="pt-PT"/>
        </w:rPr>
        <w:t xml:space="preserve">ei </w:t>
      </w:r>
      <w:r w:rsidR="00750119">
        <w:rPr>
          <w:rFonts w:asciiTheme="majorHAnsi" w:hAnsiTheme="majorHAnsi" w:cstheme="majorHAnsi"/>
          <w:sz w:val="24"/>
          <w:szCs w:val="24"/>
          <w:lang w:val="pt-PT"/>
        </w:rPr>
        <w:t>f</w:t>
      </w:r>
      <w:r w:rsidR="00C04A84" w:rsidRPr="00747145">
        <w:rPr>
          <w:rFonts w:asciiTheme="majorHAnsi" w:hAnsiTheme="majorHAnsi" w:cstheme="majorHAnsi"/>
          <w:sz w:val="24"/>
          <w:szCs w:val="24"/>
          <w:lang w:val="pt-PT"/>
        </w:rPr>
        <w:t>ederal n</w:t>
      </w:r>
      <w:r w:rsidR="00750119">
        <w:rPr>
          <w:rFonts w:asciiTheme="majorHAnsi" w:hAnsiTheme="majorHAnsi" w:cstheme="majorHAnsi"/>
          <w:sz w:val="24"/>
          <w:szCs w:val="24"/>
          <w:lang w:val="pt-PT"/>
        </w:rPr>
        <w:t>.</w:t>
      </w:r>
      <w:r w:rsidR="00C04A84" w:rsidRPr="00747145">
        <w:rPr>
          <w:rFonts w:asciiTheme="majorHAnsi" w:hAnsiTheme="majorHAnsi" w:cstheme="majorHAnsi"/>
          <w:sz w:val="24"/>
          <w:szCs w:val="24"/>
          <w:lang w:val="pt-PT"/>
        </w:rPr>
        <w:t xml:space="preserve"> 14.133/2021).</w:t>
      </w:r>
    </w:p>
    <w:p w14:paraId="5950FFB5" w14:textId="48DB4A8E" w:rsidR="00C04A84" w:rsidRPr="00747145" w:rsidRDefault="005503AB" w:rsidP="00C04A84">
      <w:pPr>
        <w:tabs>
          <w:tab w:val="left" w:pos="1134"/>
        </w:tabs>
        <w:spacing w:after="0"/>
        <w:jc w:val="both"/>
        <w:rPr>
          <w:rFonts w:asciiTheme="majorHAnsi" w:hAnsiTheme="majorHAnsi" w:cstheme="majorHAnsi"/>
          <w:sz w:val="24"/>
          <w:szCs w:val="24"/>
          <w:lang w:val="pt-PT"/>
        </w:rPr>
      </w:pPr>
      <w:r>
        <w:rPr>
          <w:rFonts w:asciiTheme="majorHAnsi" w:hAnsiTheme="majorHAnsi" w:cstheme="majorHAnsi"/>
          <w:sz w:val="24"/>
          <w:szCs w:val="24"/>
          <w:lang w:val="pt-PT"/>
        </w:rPr>
        <w:t>11</w:t>
      </w:r>
      <w:r w:rsidR="00C04A84" w:rsidRPr="00747145">
        <w:rPr>
          <w:rFonts w:asciiTheme="majorHAnsi" w:hAnsiTheme="majorHAnsi" w:cstheme="majorHAnsi"/>
          <w:sz w:val="24"/>
          <w:szCs w:val="24"/>
          <w:lang w:val="pt-PT"/>
        </w:rPr>
        <w:t>.</w:t>
      </w:r>
      <w:r>
        <w:rPr>
          <w:rFonts w:asciiTheme="majorHAnsi" w:hAnsiTheme="majorHAnsi" w:cstheme="majorHAnsi"/>
          <w:sz w:val="24"/>
          <w:szCs w:val="24"/>
          <w:lang w:val="pt-PT"/>
        </w:rPr>
        <w:t>5</w:t>
      </w:r>
      <w:r w:rsidR="00C04A84">
        <w:rPr>
          <w:rFonts w:asciiTheme="majorHAnsi" w:hAnsiTheme="majorHAnsi" w:cstheme="majorHAnsi"/>
          <w:sz w:val="24"/>
          <w:szCs w:val="24"/>
          <w:lang w:val="pt-PT"/>
        </w:rPr>
        <w:tab/>
        <w:t>S</w:t>
      </w:r>
      <w:r w:rsidR="00C04A84" w:rsidRPr="00747145">
        <w:rPr>
          <w:rFonts w:asciiTheme="majorHAnsi" w:hAnsiTheme="majorHAnsi" w:cstheme="majorHAnsi"/>
          <w:sz w:val="24"/>
          <w:szCs w:val="24"/>
          <w:lang w:val="pt-PT"/>
        </w:rPr>
        <w:t xml:space="preserve">erão consideradas inexequíveis as propostas cujos valores forem inferiores a 75% (setenta e cinco por cento) do valor orçado pela Administração, conforme o § 4º do art. 59 da </w:t>
      </w:r>
      <w:r w:rsidR="00750119">
        <w:rPr>
          <w:rFonts w:asciiTheme="majorHAnsi" w:hAnsiTheme="majorHAnsi" w:cstheme="majorHAnsi"/>
          <w:sz w:val="24"/>
          <w:szCs w:val="24"/>
          <w:lang w:val="pt-PT"/>
        </w:rPr>
        <w:t>l</w:t>
      </w:r>
      <w:r w:rsidR="00C04A84" w:rsidRPr="00747145">
        <w:rPr>
          <w:rFonts w:asciiTheme="majorHAnsi" w:hAnsiTheme="majorHAnsi" w:cstheme="majorHAnsi"/>
          <w:sz w:val="24"/>
          <w:szCs w:val="24"/>
          <w:lang w:val="pt-PT"/>
        </w:rPr>
        <w:t xml:space="preserve">ei </w:t>
      </w:r>
      <w:r w:rsidR="00750119">
        <w:rPr>
          <w:rFonts w:asciiTheme="majorHAnsi" w:hAnsiTheme="majorHAnsi" w:cstheme="majorHAnsi"/>
          <w:sz w:val="24"/>
          <w:szCs w:val="24"/>
          <w:lang w:val="pt-PT"/>
        </w:rPr>
        <w:t>f</w:t>
      </w:r>
      <w:r w:rsidR="00C04A84" w:rsidRPr="00747145">
        <w:rPr>
          <w:rFonts w:asciiTheme="majorHAnsi" w:hAnsiTheme="majorHAnsi" w:cstheme="majorHAnsi"/>
          <w:sz w:val="24"/>
          <w:szCs w:val="24"/>
          <w:lang w:val="pt-PT"/>
        </w:rPr>
        <w:t>ederal n</w:t>
      </w:r>
      <w:r w:rsidR="00750119">
        <w:rPr>
          <w:rFonts w:asciiTheme="majorHAnsi" w:hAnsiTheme="majorHAnsi" w:cstheme="majorHAnsi"/>
          <w:sz w:val="24"/>
          <w:szCs w:val="24"/>
          <w:lang w:val="pt-PT"/>
        </w:rPr>
        <w:t>.</w:t>
      </w:r>
      <w:r w:rsidR="00C04A84" w:rsidRPr="00747145">
        <w:rPr>
          <w:rFonts w:asciiTheme="majorHAnsi" w:hAnsiTheme="majorHAnsi" w:cstheme="majorHAnsi"/>
          <w:sz w:val="24"/>
          <w:szCs w:val="24"/>
          <w:lang w:val="pt-PT"/>
        </w:rPr>
        <w:t xml:space="preserve"> 14.133/2021.</w:t>
      </w:r>
    </w:p>
    <w:p w14:paraId="17973B94" w14:textId="171B5D34" w:rsidR="00C04A84" w:rsidRPr="00D10022" w:rsidRDefault="005503AB"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sz w:val="24"/>
          <w:szCs w:val="24"/>
          <w:lang w:val="pt-PT"/>
        </w:rPr>
        <w:t>11</w:t>
      </w:r>
      <w:r w:rsidR="00C04A84" w:rsidRPr="00747145">
        <w:rPr>
          <w:rFonts w:asciiTheme="majorHAnsi" w:hAnsiTheme="majorHAnsi" w:cstheme="majorHAnsi"/>
          <w:sz w:val="24"/>
          <w:szCs w:val="24"/>
          <w:lang w:val="pt-PT"/>
        </w:rPr>
        <w:t>.</w:t>
      </w:r>
      <w:r>
        <w:rPr>
          <w:rFonts w:asciiTheme="majorHAnsi" w:hAnsiTheme="majorHAnsi" w:cstheme="majorHAnsi"/>
          <w:sz w:val="24"/>
          <w:szCs w:val="24"/>
          <w:lang w:val="pt-PT"/>
        </w:rPr>
        <w:t>6</w:t>
      </w:r>
      <w:r w:rsidR="00C04A84">
        <w:rPr>
          <w:rFonts w:asciiTheme="majorHAnsi" w:hAnsiTheme="majorHAnsi" w:cstheme="majorHAnsi"/>
          <w:sz w:val="24"/>
          <w:szCs w:val="24"/>
          <w:lang w:val="pt-PT"/>
        </w:rPr>
        <w:tab/>
      </w:r>
      <w:r w:rsidR="00C04A84" w:rsidRPr="00747145">
        <w:rPr>
          <w:rFonts w:asciiTheme="majorHAnsi" w:hAnsiTheme="majorHAnsi" w:cstheme="majorHAnsi"/>
          <w:sz w:val="24"/>
          <w:szCs w:val="24"/>
          <w:lang w:val="pt-PT"/>
        </w:rPr>
        <w:t>Será exigida garantia adicional d</w:t>
      </w:r>
      <w:r w:rsidR="00750119">
        <w:rPr>
          <w:rFonts w:asciiTheme="majorHAnsi" w:hAnsiTheme="majorHAnsi" w:cstheme="majorHAnsi"/>
          <w:sz w:val="24"/>
          <w:szCs w:val="24"/>
          <w:lang w:val="pt-PT"/>
        </w:rPr>
        <w:t>a</w:t>
      </w:r>
      <w:r w:rsidR="00C04A84" w:rsidRPr="00747145">
        <w:rPr>
          <w:rFonts w:asciiTheme="majorHAnsi" w:hAnsiTheme="majorHAnsi" w:cstheme="majorHAnsi"/>
          <w:sz w:val="24"/>
          <w:szCs w:val="24"/>
          <w:lang w:val="pt-PT"/>
        </w:rPr>
        <w:t xml:space="preserve"> licitante vencedor</w:t>
      </w:r>
      <w:r w:rsidR="00750119">
        <w:rPr>
          <w:rFonts w:asciiTheme="majorHAnsi" w:hAnsiTheme="majorHAnsi" w:cstheme="majorHAnsi"/>
          <w:sz w:val="24"/>
          <w:szCs w:val="24"/>
          <w:lang w:val="pt-PT"/>
        </w:rPr>
        <w:t>a</w:t>
      </w:r>
      <w:r w:rsidR="00C04A84" w:rsidRPr="00747145">
        <w:rPr>
          <w:rFonts w:asciiTheme="majorHAnsi" w:hAnsiTheme="majorHAnsi" w:cstheme="majorHAnsi"/>
          <w:sz w:val="24"/>
          <w:szCs w:val="24"/>
          <w:lang w:val="pt-PT"/>
        </w:rPr>
        <w:t xml:space="preserve"> cuja proposta for inferior a 85% (oitenta e cinco por cento) do valor orçado pela Administração, equivalente à diferença entre este último e o valor da proposta, sem prejuízo das demais garantias exigíveis de acordo com a </w:t>
      </w:r>
      <w:r w:rsidR="00750119">
        <w:rPr>
          <w:rFonts w:asciiTheme="majorHAnsi" w:hAnsiTheme="majorHAnsi" w:cstheme="majorHAnsi"/>
          <w:sz w:val="24"/>
          <w:szCs w:val="24"/>
          <w:lang w:val="pt-PT"/>
        </w:rPr>
        <w:t>l</w:t>
      </w:r>
      <w:r w:rsidR="00C04A84" w:rsidRPr="00747145">
        <w:rPr>
          <w:rFonts w:asciiTheme="majorHAnsi" w:hAnsiTheme="majorHAnsi" w:cstheme="majorHAnsi"/>
          <w:sz w:val="24"/>
          <w:szCs w:val="24"/>
          <w:lang w:val="pt-PT"/>
        </w:rPr>
        <w:t xml:space="preserve">ei </w:t>
      </w:r>
      <w:r w:rsidR="00750119">
        <w:rPr>
          <w:rFonts w:asciiTheme="majorHAnsi" w:hAnsiTheme="majorHAnsi" w:cstheme="majorHAnsi"/>
          <w:sz w:val="24"/>
          <w:szCs w:val="24"/>
          <w:lang w:val="pt-PT"/>
        </w:rPr>
        <w:t>f</w:t>
      </w:r>
      <w:r w:rsidR="00C04A84" w:rsidRPr="00747145">
        <w:rPr>
          <w:rFonts w:asciiTheme="majorHAnsi" w:hAnsiTheme="majorHAnsi" w:cstheme="majorHAnsi"/>
          <w:sz w:val="24"/>
          <w:szCs w:val="24"/>
          <w:lang w:val="pt-PT"/>
        </w:rPr>
        <w:t>ederal n</w:t>
      </w:r>
      <w:r w:rsidR="00750119">
        <w:rPr>
          <w:rFonts w:asciiTheme="majorHAnsi" w:hAnsiTheme="majorHAnsi" w:cstheme="majorHAnsi"/>
          <w:sz w:val="24"/>
          <w:szCs w:val="24"/>
          <w:lang w:val="pt-PT"/>
        </w:rPr>
        <w:t xml:space="preserve">. </w:t>
      </w:r>
      <w:r w:rsidR="00C04A84" w:rsidRPr="00747145">
        <w:rPr>
          <w:rFonts w:asciiTheme="majorHAnsi" w:hAnsiTheme="majorHAnsi" w:cstheme="majorHAnsi"/>
          <w:sz w:val="24"/>
          <w:szCs w:val="24"/>
          <w:lang w:val="pt-PT"/>
        </w:rPr>
        <w:t>14.133/2021.</w:t>
      </w:r>
    </w:p>
    <w:p w14:paraId="4269C42C" w14:textId="4AF56BE5"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lastRenderedPageBreak/>
        <w:t>11.</w:t>
      </w:r>
      <w:r w:rsidR="005503AB">
        <w:rPr>
          <w:rFonts w:asciiTheme="majorHAnsi" w:hAnsiTheme="majorHAnsi" w:cstheme="majorHAnsi"/>
          <w:sz w:val="24"/>
          <w:szCs w:val="24"/>
          <w:lang w:val="pt-PT"/>
        </w:rPr>
        <w:t>7</w:t>
      </w:r>
      <w:r w:rsidRPr="00D10022">
        <w:rPr>
          <w:rFonts w:asciiTheme="majorHAnsi" w:hAnsiTheme="majorHAnsi" w:cstheme="majorHAnsi"/>
          <w:sz w:val="24"/>
          <w:szCs w:val="24"/>
          <w:lang w:val="pt-PT"/>
        </w:rPr>
        <w:tab/>
        <w:t>A desclassificação da proposta será fundamentada e registrada no sistema, acompanhado, em tempo real, por todos os participantes.</w:t>
      </w:r>
    </w:p>
    <w:p w14:paraId="4A964344" w14:textId="5A4E5192"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5503AB">
        <w:rPr>
          <w:rFonts w:asciiTheme="majorHAnsi" w:hAnsiTheme="majorHAnsi" w:cstheme="majorHAnsi"/>
          <w:sz w:val="24"/>
          <w:szCs w:val="24"/>
          <w:lang w:val="pt-PT"/>
        </w:rPr>
        <w:t>8</w:t>
      </w:r>
      <w:r w:rsidRPr="00D10022">
        <w:rPr>
          <w:rFonts w:asciiTheme="majorHAnsi" w:hAnsiTheme="majorHAnsi" w:cstheme="majorHAnsi"/>
          <w:sz w:val="24"/>
          <w:szCs w:val="24"/>
          <w:lang w:val="pt-PT"/>
        </w:rPr>
        <w:tab/>
        <w:t>O sistema ordenará automaticamente as propostas classificadas pelo Agente de Contratação, segundo a ordem de classificação provisória obtida.</w:t>
      </w:r>
    </w:p>
    <w:p w14:paraId="58237D8D" w14:textId="47620C85"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5503AB">
        <w:rPr>
          <w:rFonts w:asciiTheme="majorHAnsi" w:hAnsiTheme="majorHAnsi" w:cstheme="majorHAnsi"/>
          <w:sz w:val="24"/>
          <w:szCs w:val="24"/>
          <w:lang w:val="pt-PT"/>
        </w:rPr>
        <w:t>9</w:t>
      </w:r>
      <w:r w:rsidRPr="00D10022">
        <w:rPr>
          <w:rFonts w:asciiTheme="majorHAnsi" w:hAnsiTheme="majorHAnsi" w:cstheme="majorHAnsi"/>
          <w:sz w:val="24"/>
          <w:szCs w:val="24"/>
          <w:lang w:val="pt-PT"/>
        </w:rPr>
        <w:tab/>
        <w:t>Somente as propostas classificadas participarão da etapa de envio de lances.</w:t>
      </w:r>
    </w:p>
    <w:p w14:paraId="2B3FDD6B" w14:textId="4093EC56"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5503AB">
        <w:rPr>
          <w:rFonts w:asciiTheme="majorHAnsi" w:hAnsiTheme="majorHAnsi" w:cstheme="majorHAnsi"/>
          <w:sz w:val="24"/>
          <w:szCs w:val="24"/>
          <w:lang w:val="pt-PT"/>
        </w:rPr>
        <w:t>10</w:t>
      </w:r>
      <w:r w:rsidRPr="00D10022">
        <w:rPr>
          <w:rFonts w:asciiTheme="majorHAnsi" w:hAnsiTheme="majorHAnsi" w:cstheme="majorHAnsi"/>
          <w:sz w:val="24"/>
          <w:szCs w:val="24"/>
          <w:lang w:val="pt-PT"/>
        </w:rPr>
        <w:tab/>
        <w:t xml:space="preserve">Encerrado o julgamento das propostas preliminares e observado o horário estipulado neste instrumento, a sessão pública na internet será aberta, com início da fase competitiva, quando </w:t>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s licitantes poderão encaminhar lances, exclusivamente por meio do sistema eletrônico.</w:t>
      </w:r>
    </w:p>
    <w:p w14:paraId="379D4F0C" w14:textId="25907B71"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5503AB">
        <w:rPr>
          <w:rFonts w:asciiTheme="majorHAnsi" w:hAnsiTheme="majorHAnsi" w:cstheme="majorHAnsi"/>
          <w:sz w:val="24"/>
          <w:szCs w:val="24"/>
          <w:lang w:val="pt-PT"/>
        </w:rPr>
        <w:t>.11</w:t>
      </w:r>
      <w:r w:rsidRPr="00D10022">
        <w:rPr>
          <w:rFonts w:asciiTheme="majorHAnsi" w:hAnsiTheme="majorHAnsi" w:cstheme="majorHAnsi"/>
          <w:sz w:val="24"/>
          <w:szCs w:val="24"/>
          <w:lang w:val="pt-PT"/>
        </w:rPr>
        <w:tab/>
        <w:t xml:space="preserve">Aberta a etapa competitiva, </w:t>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 xml:space="preserve">s </w:t>
      </w:r>
      <w:r w:rsidR="00734EC4">
        <w:rPr>
          <w:rFonts w:asciiTheme="majorHAnsi" w:hAnsiTheme="majorHAnsi" w:cstheme="majorHAnsi"/>
          <w:sz w:val="24"/>
          <w:szCs w:val="24"/>
          <w:lang w:val="pt-PT"/>
        </w:rPr>
        <w:t>l</w:t>
      </w:r>
      <w:r w:rsidRPr="00D10022">
        <w:rPr>
          <w:rFonts w:asciiTheme="majorHAnsi" w:hAnsiTheme="majorHAnsi" w:cstheme="majorHAnsi"/>
          <w:sz w:val="24"/>
          <w:szCs w:val="24"/>
          <w:lang w:val="pt-PT"/>
        </w:rPr>
        <w:t>icitantes classificad</w:t>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s poderão encaminhar lances públicos, sucessivos e com menor preço, exclusivamente por meio do sistema eletrônico, sendo imediatamente informad</w:t>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s do horário e percentual consignados no registro de cada lance.</w:t>
      </w:r>
    </w:p>
    <w:p w14:paraId="593FFDF3" w14:textId="7241C9B0"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5503AB">
        <w:rPr>
          <w:rFonts w:asciiTheme="majorHAnsi" w:hAnsiTheme="majorHAnsi" w:cstheme="majorHAnsi"/>
          <w:sz w:val="24"/>
          <w:szCs w:val="24"/>
          <w:lang w:val="pt-PT"/>
        </w:rPr>
        <w:t>12</w:t>
      </w:r>
      <w:r w:rsidRPr="00D10022">
        <w:rPr>
          <w:rFonts w:asciiTheme="majorHAnsi" w:hAnsiTheme="majorHAnsi" w:cstheme="majorHAnsi"/>
          <w:sz w:val="24"/>
          <w:szCs w:val="24"/>
          <w:lang w:val="pt-PT"/>
        </w:rPr>
        <w:tab/>
        <w:t xml:space="preserve">Durante o transcurso da sessão, </w:t>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 xml:space="preserve">s </w:t>
      </w:r>
      <w:r w:rsidR="00734EC4">
        <w:rPr>
          <w:rFonts w:asciiTheme="majorHAnsi" w:hAnsiTheme="majorHAnsi" w:cstheme="majorHAnsi"/>
          <w:sz w:val="24"/>
          <w:szCs w:val="24"/>
          <w:lang w:val="pt-PT"/>
        </w:rPr>
        <w:t>l</w:t>
      </w:r>
      <w:r w:rsidRPr="00D10022">
        <w:rPr>
          <w:rFonts w:asciiTheme="majorHAnsi" w:hAnsiTheme="majorHAnsi" w:cstheme="majorHAnsi"/>
          <w:sz w:val="24"/>
          <w:szCs w:val="24"/>
          <w:lang w:val="pt-PT"/>
        </w:rPr>
        <w:t>icitantes terão informações, em tempo real, do valor de menor preço registrado, mantendo-se em sigilo a identificação do ofertante.</w:t>
      </w:r>
    </w:p>
    <w:p w14:paraId="78ACFA69" w14:textId="39E6BF75"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5503AB">
        <w:rPr>
          <w:rFonts w:asciiTheme="majorHAnsi" w:hAnsiTheme="majorHAnsi" w:cstheme="majorHAnsi"/>
          <w:sz w:val="24"/>
          <w:szCs w:val="24"/>
          <w:lang w:val="pt-PT"/>
        </w:rPr>
        <w:t>13</w:t>
      </w:r>
      <w:r w:rsidRPr="00D10022">
        <w:rPr>
          <w:rFonts w:asciiTheme="majorHAnsi" w:hAnsiTheme="majorHAnsi" w:cstheme="majorHAnsi"/>
          <w:sz w:val="24"/>
          <w:szCs w:val="24"/>
          <w:lang w:val="pt-PT"/>
        </w:rPr>
        <w:tab/>
        <w:t>Será permitid</w:t>
      </w:r>
      <w:r w:rsidR="00667EF5">
        <w:rPr>
          <w:rFonts w:asciiTheme="majorHAnsi" w:hAnsiTheme="majorHAnsi" w:cstheme="majorHAnsi"/>
          <w:sz w:val="24"/>
          <w:szCs w:val="24"/>
          <w:lang w:val="pt-PT"/>
        </w:rPr>
        <w:t>a</w:t>
      </w:r>
      <w:r w:rsidR="00734EC4">
        <w:rPr>
          <w:rFonts w:asciiTheme="majorHAnsi" w:hAnsiTheme="majorHAnsi" w:cstheme="majorHAnsi"/>
          <w:sz w:val="24"/>
          <w:szCs w:val="24"/>
          <w:lang w:val="pt-PT"/>
        </w:rPr>
        <w:t xml:space="preserve"> às l</w:t>
      </w:r>
      <w:r w:rsidRPr="00D10022">
        <w:rPr>
          <w:rFonts w:asciiTheme="majorHAnsi" w:hAnsiTheme="majorHAnsi" w:cstheme="majorHAnsi"/>
          <w:sz w:val="24"/>
          <w:szCs w:val="24"/>
          <w:lang w:val="pt-PT"/>
        </w:rPr>
        <w:t>icitantes a apresentação de lances intermediários durante a disputa. Serão considerados intermediários os lances cujos descontos percentuais forem iguais ou superiores ao menor ofertado, mas inferiores ao último lance dado pel</w:t>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 xml:space="preserve"> própri</w:t>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 xml:space="preserve"> licitante, e registrado no sistema eletrônico pela própria </w:t>
      </w:r>
      <w:r w:rsidR="00734EC4">
        <w:rPr>
          <w:rFonts w:asciiTheme="majorHAnsi" w:hAnsiTheme="majorHAnsi" w:cstheme="majorHAnsi"/>
          <w:sz w:val="24"/>
          <w:szCs w:val="24"/>
          <w:lang w:val="pt-PT"/>
        </w:rPr>
        <w:t>l</w:t>
      </w:r>
      <w:r w:rsidRPr="00D10022">
        <w:rPr>
          <w:rFonts w:asciiTheme="majorHAnsi" w:hAnsiTheme="majorHAnsi" w:cstheme="majorHAnsi"/>
          <w:sz w:val="24"/>
          <w:szCs w:val="24"/>
          <w:lang w:val="pt-PT"/>
        </w:rPr>
        <w:t>icitante.</w:t>
      </w:r>
    </w:p>
    <w:p w14:paraId="32DD74B2" w14:textId="2461B44B"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11.1</w:t>
      </w:r>
      <w:r w:rsidR="005503AB">
        <w:rPr>
          <w:rFonts w:asciiTheme="majorHAnsi" w:hAnsiTheme="majorHAnsi" w:cstheme="majorHAnsi"/>
          <w:sz w:val="24"/>
          <w:szCs w:val="24"/>
          <w:lang w:val="pt-PT"/>
        </w:rPr>
        <w:t>4</w:t>
      </w:r>
      <w:r w:rsidRPr="00D10022">
        <w:rPr>
          <w:rFonts w:asciiTheme="majorHAnsi" w:hAnsiTheme="majorHAnsi" w:cstheme="majorHAnsi"/>
          <w:sz w:val="24"/>
          <w:szCs w:val="24"/>
          <w:lang w:val="pt-PT"/>
        </w:rPr>
        <w:tab/>
        <w:t>Não poderá haver desistência dos lances ofertados após a abertura da seção,</w:t>
      </w:r>
      <w:r w:rsidR="00667EF5">
        <w:rPr>
          <w:rFonts w:asciiTheme="majorHAnsi" w:hAnsiTheme="majorHAnsi" w:cstheme="majorHAnsi"/>
          <w:sz w:val="24"/>
          <w:szCs w:val="24"/>
          <w:lang w:val="pt-PT"/>
        </w:rPr>
        <w:t xml:space="preserve"> </w:t>
      </w:r>
      <w:r w:rsidRPr="00D10022">
        <w:rPr>
          <w:rFonts w:asciiTheme="majorHAnsi" w:hAnsiTheme="majorHAnsi" w:cstheme="majorHAnsi"/>
          <w:sz w:val="24"/>
          <w:szCs w:val="24"/>
          <w:lang w:val="pt-PT"/>
        </w:rPr>
        <w:t xml:space="preserve">sujeitando-se a </w:t>
      </w:r>
      <w:r w:rsidR="00734EC4">
        <w:rPr>
          <w:rFonts w:asciiTheme="majorHAnsi" w:hAnsiTheme="majorHAnsi" w:cstheme="majorHAnsi"/>
          <w:sz w:val="24"/>
          <w:szCs w:val="24"/>
          <w:lang w:val="pt-PT"/>
        </w:rPr>
        <w:t>l</w:t>
      </w:r>
      <w:r w:rsidRPr="00D10022">
        <w:rPr>
          <w:rFonts w:asciiTheme="majorHAnsi" w:hAnsiTheme="majorHAnsi" w:cstheme="majorHAnsi"/>
          <w:sz w:val="24"/>
          <w:szCs w:val="24"/>
          <w:lang w:val="pt-PT"/>
        </w:rPr>
        <w:t xml:space="preserve">icitante desistente às sanções previstas neste </w:t>
      </w:r>
      <w:r w:rsidR="00734EC4">
        <w:rPr>
          <w:rFonts w:asciiTheme="majorHAnsi" w:hAnsiTheme="majorHAnsi" w:cstheme="majorHAnsi"/>
          <w:sz w:val="24"/>
          <w:szCs w:val="24"/>
          <w:lang w:val="pt-PT"/>
        </w:rPr>
        <w:t>e</w:t>
      </w:r>
      <w:r w:rsidRPr="00D10022">
        <w:rPr>
          <w:rFonts w:asciiTheme="majorHAnsi" w:hAnsiTheme="majorHAnsi" w:cstheme="majorHAnsi"/>
          <w:sz w:val="24"/>
          <w:szCs w:val="24"/>
          <w:lang w:val="pt-PT"/>
        </w:rPr>
        <w:t>dital.</w:t>
      </w:r>
    </w:p>
    <w:p w14:paraId="4EA7E245" w14:textId="402B3DCB" w:rsidR="00D10022" w:rsidRPr="00D10022"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11.1</w:t>
      </w:r>
      <w:r w:rsidR="005503AB">
        <w:rPr>
          <w:rFonts w:asciiTheme="majorHAnsi" w:hAnsiTheme="majorHAnsi" w:cstheme="majorHAnsi"/>
          <w:sz w:val="24"/>
          <w:szCs w:val="24"/>
          <w:lang w:val="pt-PT"/>
        </w:rPr>
        <w:t>5</w:t>
      </w:r>
      <w:r w:rsidRPr="00D10022">
        <w:rPr>
          <w:rFonts w:asciiTheme="majorHAnsi" w:hAnsiTheme="majorHAnsi" w:cstheme="majorHAnsi"/>
          <w:sz w:val="24"/>
          <w:szCs w:val="24"/>
          <w:lang w:val="pt-PT"/>
        </w:rPr>
        <w:tab/>
        <w:t>O sistema disponibilizará campo próprio para</w:t>
      </w:r>
      <w:r w:rsidR="00060648">
        <w:rPr>
          <w:rFonts w:asciiTheme="majorHAnsi" w:hAnsiTheme="majorHAnsi" w:cstheme="majorHAnsi"/>
          <w:sz w:val="24"/>
          <w:szCs w:val="24"/>
          <w:lang w:val="pt-PT"/>
        </w:rPr>
        <w:t xml:space="preserve"> “</w:t>
      </w:r>
      <w:r w:rsidR="00060648" w:rsidRPr="00060648">
        <w:rPr>
          <w:rFonts w:asciiTheme="majorHAnsi" w:hAnsiTheme="majorHAnsi" w:cstheme="majorHAnsi"/>
          <w:i/>
          <w:iCs/>
          <w:sz w:val="24"/>
          <w:szCs w:val="24"/>
          <w:lang w:val="pt-PT"/>
        </w:rPr>
        <w:t>chat</w:t>
      </w:r>
      <w:r w:rsidR="00060648">
        <w:rPr>
          <w:rFonts w:asciiTheme="majorHAnsi" w:hAnsiTheme="majorHAnsi" w:cstheme="majorHAnsi"/>
          <w:sz w:val="24"/>
          <w:szCs w:val="24"/>
          <w:lang w:val="pt-PT"/>
        </w:rPr>
        <w:t>”</w:t>
      </w:r>
      <w:r w:rsidRPr="00D10022">
        <w:rPr>
          <w:rFonts w:asciiTheme="majorHAnsi" w:hAnsiTheme="majorHAnsi" w:cstheme="majorHAnsi"/>
          <w:sz w:val="24"/>
          <w:szCs w:val="24"/>
          <w:lang w:val="pt-PT"/>
        </w:rPr>
        <w:t xml:space="preserve">, pelo Agente de Contratação, </w:t>
      </w:r>
      <w:r w:rsidR="00734EC4">
        <w:rPr>
          <w:rFonts w:asciiTheme="majorHAnsi" w:hAnsiTheme="majorHAnsi" w:cstheme="majorHAnsi"/>
          <w:sz w:val="24"/>
          <w:szCs w:val="24"/>
          <w:lang w:val="pt-PT"/>
        </w:rPr>
        <w:t>às</w:t>
      </w:r>
      <w:r w:rsidRPr="00D10022">
        <w:rPr>
          <w:rFonts w:asciiTheme="majorHAnsi" w:hAnsiTheme="majorHAnsi" w:cstheme="majorHAnsi"/>
          <w:sz w:val="24"/>
          <w:szCs w:val="24"/>
          <w:lang w:val="pt-PT"/>
        </w:rPr>
        <w:t xml:space="preserve"> licitantes.</w:t>
      </w:r>
    </w:p>
    <w:p w14:paraId="233E395E" w14:textId="36B9464E" w:rsidR="00980D6A" w:rsidRDefault="00D10022" w:rsidP="00D10022">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11.1</w:t>
      </w:r>
      <w:r w:rsidR="005503AB">
        <w:rPr>
          <w:rFonts w:asciiTheme="majorHAnsi" w:hAnsiTheme="majorHAnsi" w:cstheme="majorHAnsi"/>
          <w:sz w:val="24"/>
          <w:szCs w:val="24"/>
          <w:lang w:val="pt-PT"/>
        </w:rPr>
        <w:t>6</w:t>
      </w:r>
      <w:r w:rsidR="00980D6A">
        <w:rPr>
          <w:rFonts w:asciiTheme="majorHAnsi" w:hAnsiTheme="majorHAnsi" w:cstheme="majorHAnsi"/>
          <w:sz w:val="24"/>
          <w:szCs w:val="24"/>
          <w:lang w:val="pt-PT"/>
        </w:rPr>
        <w:tab/>
      </w:r>
      <w:r w:rsidR="00980D6A" w:rsidRPr="00D10022">
        <w:rPr>
          <w:rFonts w:asciiTheme="majorHAnsi" w:hAnsiTheme="majorHAnsi" w:cstheme="majorHAnsi"/>
          <w:sz w:val="24"/>
          <w:szCs w:val="24"/>
          <w:lang w:val="pt-PT"/>
        </w:rPr>
        <w:t>Será adotado, para o envio de lances na concorrência eletrônic</w:t>
      </w:r>
      <w:r w:rsidR="00980D6A">
        <w:rPr>
          <w:rFonts w:asciiTheme="majorHAnsi" w:hAnsiTheme="majorHAnsi" w:cstheme="majorHAnsi"/>
          <w:sz w:val="24"/>
          <w:szCs w:val="24"/>
          <w:lang w:val="pt-PT"/>
        </w:rPr>
        <w:t>a</w:t>
      </w:r>
      <w:r w:rsidR="00980D6A" w:rsidRPr="00D10022">
        <w:rPr>
          <w:rFonts w:asciiTheme="majorHAnsi" w:hAnsiTheme="majorHAnsi" w:cstheme="majorHAnsi"/>
          <w:sz w:val="24"/>
          <w:szCs w:val="24"/>
          <w:lang w:val="pt-PT"/>
        </w:rPr>
        <w:t>, o seguinte modo de disputa:</w:t>
      </w:r>
      <w:r w:rsidR="00980D6A">
        <w:rPr>
          <w:rFonts w:asciiTheme="majorHAnsi" w:hAnsiTheme="majorHAnsi" w:cstheme="majorHAnsi"/>
          <w:sz w:val="24"/>
          <w:szCs w:val="24"/>
          <w:lang w:val="pt-PT"/>
        </w:rPr>
        <w:t xml:space="preserve"> </w:t>
      </w:r>
      <w:r w:rsidR="00980D6A" w:rsidRPr="009051F3">
        <w:rPr>
          <w:rFonts w:asciiTheme="majorHAnsi" w:hAnsiTheme="majorHAnsi" w:cstheme="majorHAnsi"/>
          <w:b/>
          <w:bCs/>
          <w:sz w:val="24"/>
          <w:szCs w:val="24"/>
          <w:lang w:val="pt-PT"/>
        </w:rPr>
        <w:t>ABERTO</w:t>
      </w:r>
      <w:r w:rsidR="00980D6A">
        <w:rPr>
          <w:rFonts w:asciiTheme="majorHAnsi" w:hAnsiTheme="majorHAnsi" w:cstheme="majorHAnsi"/>
          <w:sz w:val="24"/>
          <w:szCs w:val="24"/>
          <w:lang w:val="pt-PT"/>
        </w:rPr>
        <w:t xml:space="preserve"> (onde </w:t>
      </w:r>
      <w:r w:rsidR="00734EC4">
        <w:rPr>
          <w:rFonts w:asciiTheme="majorHAnsi" w:hAnsiTheme="majorHAnsi" w:cstheme="majorHAnsi"/>
          <w:sz w:val="24"/>
          <w:szCs w:val="24"/>
          <w:lang w:val="pt-PT"/>
        </w:rPr>
        <w:t>a</w:t>
      </w:r>
      <w:r w:rsidR="00980D6A" w:rsidRPr="00D10022">
        <w:rPr>
          <w:rFonts w:asciiTheme="majorHAnsi" w:hAnsiTheme="majorHAnsi" w:cstheme="majorHAnsi"/>
          <w:sz w:val="24"/>
          <w:szCs w:val="24"/>
          <w:lang w:val="pt-PT"/>
        </w:rPr>
        <w:t>s licitantes apresentarão lances públicos e sucessivos, com prorrogações, conforme o critério de julgamento adotado no quadro resumo</w:t>
      </w:r>
      <w:r w:rsidR="00980D6A">
        <w:rPr>
          <w:rFonts w:asciiTheme="majorHAnsi" w:hAnsiTheme="majorHAnsi" w:cstheme="majorHAnsi"/>
          <w:sz w:val="24"/>
          <w:szCs w:val="24"/>
          <w:lang w:val="pt-PT"/>
        </w:rPr>
        <w:t>).</w:t>
      </w:r>
      <w:r w:rsidR="00980D6A" w:rsidRPr="00980D6A">
        <w:rPr>
          <w:rFonts w:asciiTheme="majorHAnsi" w:hAnsiTheme="majorHAnsi" w:cstheme="majorHAnsi"/>
          <w:sz w:val="24"/>
          <w:szCs w:val="24"/>
          <w:lang w:val="pt-PT"/>
        </w:rPr>
        <w:t xml:space="preserve"> </w:t>
      </w:r>
    </w:p>
    <w:p w14:paraId="2E7F77C4" w14:textId="6A0FA530" w:rsidR="00F903DE" w:rsidRDefault="00980D6A" w:rsidP="00980D6A">
      <w:pPr>
        <w:tabs>
          <w:tab w:val="left" w:pos="1134"/>
        </w:tabs>
        <w:spacing w:after="0"/>
        <w:jc w:val="both"/>
        <w:rPr>
          <w:rFonts w:asciiTheme="majorHAnsi" w:hAnsiTheme="majorHAnsi" w:cstheme="majorHAnsi"/>
          <w:sz w:val="24"/>
          <w:szCs w:val="24"/>
          <w:lang w:val="pt-PT"/>
        </w:rPr>
      </w:pPr>
      <w:r>
        <w:rPr>
          <w:rFonts w:asciiTheme="majorHAnsi" w:hAnsiTheme="majorHAnsi" w:cstheme="majorHAnsi"/>
          <w:sz w:val="24"/>
          <w:szCs w:val="24"/>
          <w:lang w:val="pt-PT"/>
        </w:rPr>
        <w:t>11.1</w:t>
      </w:r>
      <w:r w:rsidR="005503AB">
        <w:rPr>
          <w:rFonts w:asciiTheme="majorHAnsi" w:hAnsiTheme="majorHAnsi" w:cstheme="majorHAnsi"/>
          <w:sz w:val="24"/>
          <w:szCs w:val="24"/>
          <w:lang w:val="pt-PT"/>
        </w:rPr>
        <w:t>7</w:t>
      </w:r>
      <w:r>
        <w:rPr>
          <w:rFonts w:asciiTheme="majorHAnsi" w:hAnsiTheme="majorHAnsi" w:cstheme="majorHAnsi"/>
          <w:sz w:val="24"/>
          <w:szCs w:val="24"/>
          <w:lang w:val="pt-PT"/>
        </w:rPr>
        <w:tab/>
      </w:r>
      <w:r w:rsidRPr="00D10022">
        <w:rPr>
          <w:rFonts w:asciiTheme="majorHAnsi" w:hAnsiTheme="majorHAnsi" w:cstheme="majorHAnsi"/>
          <w:sz w:val="24"/>
          <w:szCs w:val="24"/>
          <w:lang w:val="pt-PT"/>
        </w:rPr>
        <w:t>No modo de disputa aberto, haverá intervalo mínimo de diferença de valores,</w:t>
      </w:r>
      <w:r>
        <w:rPr>
          <w:rFonts w:asciiTheme="majorHAnsi" w:hAnsiTheme="majorHAnsi" w:cstheme="majorHAnsi"/>
          <w:sz w:val="24"/>
          <w:szCs w:val="24"/>
          <w:lang w:val="pt-PT"/>
        </w:rPr>
        <w:t xml:space="preserve"> que </w:t>
      </w:r>
      <w:r w:rsidRPr="00D80F91">
        <w:rPr>
          <w:rFonts w:asciiTheme="majorHAnsi" w:hAnsiTheme="majorHAnsi" w:cstheme="majorHAnsi"/>
          <w:sz w:val="24"/>
          <w:szCs w:val="24"/>
          <w:lang w:val="pt-PT"/>
        </w:rPr>
        <w:t xml:space="preserve">corresponderá a </w:t>
      </w:r>
      <w:r w:rsidRPr="00D80F91">
        <w:rPr>
          <w:rFonts w:asciiTheme="majorHAnsi" w:hAnsiTheme="majorHAnsi" w:cstheme="majorHAnsi"/>
          <w:b/>
          <w:bCs/>
          <w:sz w:val="24"/>
          <w:szCs w:val="24"/>
          <w:lang w:val="pt-PT"/>
        </w:rPr>
        <w:t>R$</w:t>
      </w:r>
      <w:r w:rsidR="005A2718" w:rsidRPr="00D80F91">
        <w:rPr>
          <w:rFonts w:asciiTheme="majorHAnsi" w:hAnsiTheme="majorHAnsi" w:cstheme="majorHAnsi"/>
          <w:b/>
          <w:bCs/>
          <w:sz w:val="24"/>
          <w:szCs w:val="24"/>
          <w:lang w:val="pt-PT"/>
        </w:rPr>
        <w:t>1</w:t>
      </w:r>
      <w:r w:rsidRPr="00D80F91">
        <w:rPr>
          <w:rFonts w:asciiTheme="majorHAnsi" w:hAnsiTheme="majorHAnsi" w:cstheme="majorHAnsi"/>
          <w:b/>
          <w:bCs/>
          <w:sz w:val="24"/>
          <w:szCs w:val="24"/>
          <w:lang w:val="pt-PT"/>
        </w:rPr>
        <w:t>.000,00 (mil reais)</w:t>
      </w:r>
      <w:r w:rsidRPr="00D80F91">
        <w:rPr>
          <w:rFonts w:asciiTheme="majorHAnsi" w:hAnsiTheme="majorHAnsi" w:cstheme="majorHAnsi"/>
          <w:sz w:val="24"/>
          <w:szCs w:val="24"/>
          <w:lang w:val="pt-PT"/>
        </w:rPr>
        <w:t xml:space="preserve">, </w:t>
      </w:r>
      <w:r>
        <w:rPr>
          <w:rFonts w:asciiTheme="majorHAnsi" w:hAnsiTheme="majorHAnsi" w:cstheme="majorHAnsi"/>
          <w:sz w:val="24"/>
          <w:szCs w:val="24"/>
          <w:lang w:val="pt-PT"/>
        </w:rPr>
        <w:t>incidindo</w:t>
      </w:r>
      <w:r w:rsidRPr="00D10022">
        <w:rPr>
          <w:rFonts w:asciiTheme="majorHAnsi" w:hAnsiTheme="majorHAnsi" w:cstheme="majorHAnsi"/>
          <w:sz w:val="24"/>
          <w:szCs w:val="24"/>
          <w:lang w:val="pt-PT"/>
        </w:rPr>
        <w:t xml:space="preserve"> tanto em relação aos lances intermediários</w:t>
      </w:r>
      <w:r>
        <w:rPr>
          <w:rFonts w:asciiTheme="majorHAnsi" w:hAnsiTheme="majorHAnsi" w:cstheme="majorHAnsi"/>
          <w:sz w:val="24"/>
          <w:szCs w:val="24"/>
          <w:lang w:val="pt-PT"/>
        </w:rPr>
        <w:t>,</w:t>
      </w:r>
      <w:r w:rsidRPr="00D10022">
        <w:rPr>
          <w:rFonts w:asciiTheme="majorHAnsi" w:hAnsiTheme="majorHAnsi" w:cstheme="majorHAnsi"/>
          <w:sz w:val="24"/>
          <w:szCs w:val="24"/>
          <w:lang w:val="pt-PT"/>
        </w:rPr>
        <w:t xml:space="preserve"> quanto em relação ao lance que cobrir a melhor oferta.</w:t>
      </w:r>
      <w:r w:rsidRPr="00980D6A">
        <w:rPr>
          <w:rFonts w:asciiTheme="majorHAnsi" w:hAnsiTheme="majorHAnsi" w:cstheme="majorHAnsi"/>
          <w:sz w:val="24"/>
          <w:szCs w:val="24"/>
          <w:lang w:val="pt-PT"/>
        </w:rPr>
        <w:t xml:space="preserve"> </w:t>
      </w:r>
    </w:p>
    <w:p w14:paraId="6F0F2C48" w14:textId="377A20DE" w:rsidR="00F54BD7" w:rsidRPr="00D10022" w:rsidRDefault="00F54BD7" w:rsidP="00F54BD7">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7F250B">
        <w:rPr>
          <w:rFonts w:asciiTheme="majorHAnsi" w:hAnsiTheme="majorHAnsi" w:cstheme="majorHAnsi"/>
          <w:sz w:val="24"/>
          <w:szCs w:val="24"/>
          <w:lang w:val="pt-PT"/>
        </w:rPr>
        <w:t>1</w:t>
      </w:r>
      <w:r w:rsidR="005503AB">
        <w:rPr>
          <w:rFonts w:asciiTheme="majorHAnsi" w:hAnsiTheme="majorHAnsi" w:cstheme="majorHAnsi"/>
          <w:sz w:val="24"/>
          <w:szCs w:val="24"/>
          <w:lang w:val="pt-PT"/>
        </w:rPr>
        <w:t>8</w:t>
      </w:r>
      <w:r w:rsidRPr="00D10022">
        <w:rPr>
          <w:rFonts w:asciiTheme="majorHAnsi" w:hAnsiTheme="majorHAnsi" w:cstheme="majorHAnsi"/>
          <w:sz w:val="24"/>
          <w:szCs w:val="24"/>
          <w:lang w:val="pt-PT"/>
        </w:rPr>
        <w:tab/>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 xml:space="preserve"> licitante somente poderá oferecer valor inferior ao último lance por el</w:t>
      </w:r>
      <w:r w:rsidR="00734EC4">
        <w:rPr>
          <w:rFonts w:asciiTheme="majorHAnsi" w:hAnsiTheme="majorHAnsi" w:cstheme="majorHAnsi"/>
          <w:sz w:val="24"/>
          <w:szCs w:val="24"/>
          <w:lang w:val="pt-PT"/>
        </w:rPr>
        <w:t>a</w:t>
      </w:r>
      <w:r w:rsidRPr="00D10022">
        <w:rPr>
          <w:rFonts w:asciiTheme="majorHAnsi" w:hAnsiTheme="majorHAnsi" w:cstheme="majorHAnsi"/>
          <w:sz w:val="24"/>
          <w:szCs w:val="24"/>
          <w:lang w:val="pt-PT"/>
        </w:rPr>
        <w:t xml:space="preserve"> ofertado e registrado pelo sistema, observado</w:t>
      </w:r>
      <w:r>
        <w:rPr>
          <w:rFonts w:asciiTheme="majorHAnsi" w:hAnsiTheme="majorHAnsi" w:cstheme="majorHAnsi"/>
          <w:sz w:val="24"/>
          <w:szCs w:val="24"/>
          <w:lang w:val="pt-PT"/>
        </w:rPr>
        <w:t xml:space="preserve"> </w:t>
      </w:r>
      <w:r w:rsidRPr="00D10022">
        <w:rPr>
          <w:rFonts w:asciiTheme="majorHAnsi" w:hAnsiTheme="majorHAnsi" w:cstheme="majorHAnsi"/>
          <w:sz w:val="24"/>
          <w:szCs w:val="24"/>
          <w:lang w:val="pt-PT"/>
        </w:rPr>
        <w:t>o intervalo mínimo de diferença de valores ou de percentuais entre os lances</w:t>
      </w:r>
      <w:r w:rsidR="00336ED1">
        <w:rPr>
          <w:rFonts w:asciiTheme="majorHAnsi" w:hAnsiTheme="majorHAnsi" w:cstheme="majorHAnsi"/>
          <w:sz w:val="24"/>
          <w:szCs w:val="24"/>
          <w:lang w:val="pt-PT"/>
        </w:rPr>
        <w:t>.</w:t>
      </w:r>
    </w:p>
    <w:p w14:paraId="6BD1EA1C" w14:textId="171AE5B0" w:rsidR="00F54BD7" w:rsidRDefault="00F54BD7" w:rsidP="00980D6A">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7F250B">
        <w:rPr>
          <w:rFonts w:asciiTheme="majorHAnsi" w:hAnsiTheme="majorHAnsi" w:cstheme="majorHAnsi"/>
          <w:sz w:val="24"/>
          <w:szCs w:val="24"/>
          <w:lang w:val="pt-PT"/>
        </w:rPr>
        <w:t>1</w:t>
      </w:r>
      <w:r w:rsidR="005503AB">
        <w:rPr>
          <w:rFonts w:asciiTheme="majorHAnsi" w:hAnsiTheme="majorHAnsi" w:cstheme="majorHAnsi"/>
          <w:sz w:val="24"/>
          <w:szCs w:val="24"/>
          <w:lang w:val="pt-PT"/>
        </w:rPr>
        <w:t>9</w:t>
      </w:r>
      <w:r w:rsidRPr="00D10022">
        <w:rPr>
          <w:rFonts w:asciiTheme="majorHAnsi" w:hAnsiTheme="majorHAnsi" w:cstheme="majorHAnsi"/>
          <w:sz w:val="24"/>
          <w:szCs w:val="24"/>
          <w:lang w:val="pt-PT"/>
        </w:rPr>
        <w:tab/>
      </w:r>
      <w:r w:rsidRPr="00AD1186">
        <w:rPr>
          <w:rFonts w:asciiTheme="majorHAnsi" w:hAnsiTheme="majorHAnsi" w:cstheme="majorHAnsi"/>
          <w:sz w:val="24"/>
          <w:szCs w:val="24"/>
          <w:lang w:val="pt-PT"/>
        </w:rPr>
        <w:t>Não serão aceitos dois ou mais lances iguais, prevalecendo aquele que for recebido e registrado primeiro.</w:t>
      </w:r>
    </w:p>
    <w:p w14:paraId="1CB48CFB" w14:textId="176A397E" w:rsidR="00980D6A" w:rsidRPr="00D10022" w:rsidRDefault="00980D6A" w:rsidP="00980D6A">
      <w:pPr>
        <w:tabs>
          <w:tab w:val="left" w:pos="1134"/>
        </w:tabs>
        <w:spacing w:after="0"/>
        <w:jc w:val="both"/>
        <w:rPr>
          <w:rFonts w:asciiTheme="majorHAnsi" w:hAnsiTheme="majorHAnsi" w:cstheme="majorHAnsi"/>
          <w:sz w:val="24"/>
          <w:szCs w:val="24"/>
          <w:lang w:val="pt-PT"/>
        </w:rPr>
      </w:pPr>
      <w:r w:rsidRPr="00F2709C">
        <w:rPr>
          <w:rFonts w:asciiTheme="majorHAnsi" w:hAnsiTheme="majorHAnsi" w:cstheme="majorHAnsi"/>
          <w:sz w:val="24"/>
          <w:szCs w:val="24"/>
          <w:lang w:val="pt-PT"/>
        </w:rPr>
        <w:t>11.</w:t>
      </w:r>
      <w:r w:rsidR="005503AB">
        <w:rPr>
          <w:rFonts w:asciiTheme="majorHAnsi" w:hAnsiTheme="majorHAnsi" w:cstheme="majorHAnsi"/>
          <w:sz w:val="24"/>
          <w:szCs w:val="24"/>
          <w:lang w:val="pt-PT"/>
        </w:rPr>
        <w:t>20</w:t>
      </w:r>
      <w:r w:rsidR="00F903DE">
        <w:rPr>
          <w:rFonts w:asciiTheme="majorHAnsi" w:hAnsiTheme="majorHAnsi" w:cstheme="majorHAnsi"/>
          <w:sz w:val="24"/>
          <w:szCs w:val="24"/>
          <w:lang w:val="pt-PT"/>
        </w:rPr>
        <w:tab/>
      </w:r>
      <w:r w:rsidRPr="00D10022">
        <w:rPr>
          <w:rFonts w:asciiTheme="majorHAnsi" w:hAnsiTheme="majorHAnsi" w:cstheme="majorHAnsi"/>
          <w:sz w:val="24"/>
          <w:szCs w:val="24"/>
          <w:lang w:val="pt-PT"/>
        </w:rPr>
        <w:t xml:space="preserve">No modo de disputa aberto, a etapa de envio de lances na sessão pública durará </w:t>
      </w:r>
      <w:r w:rsidRPr="009051F3">
        <w:rPr>
          <w:rFonts w:asciiTheme="majorHAnsi" w:hAnsiTheme="majorHAnsi" w:cstheme="majorHAnsi"/>
          <w:sz w:val="24"/>
          <w:szCs w:val="24"/>
          <w:lang w:val="pt-PT"/>
        </w:rPr>
        <w:t>10 (dez) minutos</w:t>
      </w:r>
      <w:r w:rsidRPr="00D10022">
        <w:rPr>
          <w:rFonts w:asciiTheme="majorHAnsi" w:hAnsiTheme="majorHAnsi" w:cstheme="majorHAnsi"/>
          <w:sz w:val="24"/>
          <w:szCs w:val="24"/>
          <w:lang w:val="pt-PT"/>
        </w:rPr>
        <w:t xml:space="preserve"> e, após o decurso deste tempo, será prorrogada automaticamente pelo sistema quando houver lance ofertado nos últimos 02 (dois) minutos do período de duração da sessão pública, após a fase inicial de 10 (dez) minutos.</w:t>
      </w:r>
    </w:p>
    <w:p w14:paraId="55913A72" w14:textId="53B09AB6" w:rsidR="00980D6A" w:rsidRDefault="00376ACE" w:rsidP="00980D6A">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w:t>
      </w:r>
      <w:r w:rsidR="005503AB" w:rsidRPr="003C779A">
        <w:rPr>
          <w:rFonts w:asciiTheme="majorHAnsi" w:hAnsiTheme="majorHAnsi" w:cstheme="majorHAnsi"/>
          <w:sz w:val="24"/>
          <w:szCs w:val="24"/>
          <w:lang w:val="pt-PT"/>
        </w:rPr>
        <w:t>21</w:t>
      </w:r>
      <w:r w:rsidR="00980D6A" w:rsidRPr="003C779A">
        <w:rPr>
          <w:rFonts w:asciiTheme="majorHAnsi" w:hAnsiTheme="majorHAnsi" w:cstheme="majorHAnsi"/>
          <w:sz w:val="24"/>
          <w:szCs w:val="24"/>
          <w:lang w:val="pt-PT"/>
        </w:rPr>
        <w:tab/>
        <w:t>A prorrogação automática de que trata o subitem anterior</w:t>
      </w:r>
      <w:r w:rsidR="003C779A">
        <w:rPr>
          <w:rFonts w:asciiTheme="majorHAnsi" w:hAnsiTheme="majorHAnsi" w:cstheme="majorHAnsi"/>
          <w:sz w:val="24"/>
          <w:szCs w:val="24"/>
          <w:lang w:val="pt-PT"/>
        </w:rPr>
        <w:t xml:space="preserve"> </w:t>
      </w:r>
      <w:r w:rsidR="00980D6A" w:rsidRPr="003C779A">
        <w:rPr>
          <w:rFonts w:asciiTheme="majorHAnsi" w:hAnsiTheme="majorHAnsi" w:cstheme="majorHAnsi"/>
          <w:sz w:val="24"/>
          <w:szCs w:val="24"/>
          <w:lang w:val="pt-PT"/>
        </w:rPr>
        <w:t>será de 02 (dois) minutos e ocorrerá, sucessivamente, sempre que houver lances enviados nesse período, inclusive quando se tratar de lances intermediários.</w:t>
      </w:r>
    </w:p>
    <w:p w14:paraId="2FE36AE9" w14:textId="1CE5AADD" w:rsidR="00B525FA" w:rsidRPr="007E6D40" w:rsidRDefault="00B525FA" w:rsidP="00B525FA">
      <w:pPr>
        <w:tabs>
          <w:tab w:val="left" w:pos="1134"/>
        </w:tabs>
        <w:spacing w:after="0"/>
        <w:jc w:val="both"/>
        <w:rPr>
          <w:rFonts w:asciiTheme="majorHAnsi" w:hAnsiTheme="majorHAnsi" w:cstheme="majorHAnsi"/>
          <w:sz w:val="24"/>
          <w:szCs w:val="24"/>
          <w:lang w:val="pt-PT"/>
        </w:rPr>
      </w:pPr>
      <w:r w:rsidRPr="007E6D40">
        <w:rPr>
          <w:rFonts w:asciiTheme="majorHAnsi" w:hAnsiTheme="majorHAnsi" w:cstheme="majorHAnsi"/>
          <w:sz w:val="24"/>
          <w:szCs w:val="24"/>
          <w:lang w:val="pt-PT"/>
        </w:rPr>
        <w:lastRenderedPageBreak/>
        <w:t>11.</w:t>
      </w:r>
      <w:r w:rsidR="005503AB">
        <w:rPr>
          <w:rFonts w:asciiTheme="majorHAnsi" w:hAnsiTheme="majorHAnsi" w:cstheme="majorHAnsi"/>
          <w:sz w:val="24"/>
          <w:szCs w:val="24"/>
          <w:lang w:val="pt-PT"/>
        </w:rPr>
        <w:t>22</w:t>
      </w:r>
      <w:r w:rsidRPr="007E6D40">
        <w:rPr>
          <w:rFonts w:asciiTheme="majorHAnsi" w:hAnsiTheme="majorHAnsi" w:cstheme="majorHAnsi"/>
          <w:sz w:val="24"/>
          <w:szCs w:val="24"/>
          <w:lang w:val="pt-PT"/>
        </w:rPr>
        <w:tab/>
      </w:r>
      <w:r w:rsidRPr="001D541F">
        <w:rPr>
          <w:rFonts w:asciiTheme="majorHAnsi" w:hAnsiTheme="majorHAnsi" w:cstheme="majorHAnsi"/>
          <w:sz w:val="24"/>
          <w:szCs w:val="24"/>
          <w:lang w:val="pt-PT"/>
        </w:rPr>
        <w:t>Na hipótese de o sistema eletrônico desconectar para o Agente de Contratação no decorrer da etapa de envio de lances da sessão pública e permanecer acessível aos licitantes, os lances continuarão sendo recebidos, sem prejuízo dos atos realizados.</w:t>
      </w:r>
    </w:p>
    <w:p w14:paraId="4296D7D9" w14:textId="069CE61D" w:rsidR="00B525FA" w:rsidRPr="00D10022" w:rsidRDefault="00B525FA" w:rsidP="00980D6A">
      <w:pPr>
        <w:tabs>
          <w:tab w:val="left" w:pos="1134"/>
        </w:tabs>
        <w:spacing w:after="0"/>
        <w:jc w:val="both"/>
        <w:rPr>
          <w:rFonts w:asciiTheme="majorHAnsi" w:hAnsiTheme="majorHAnsi" w:cstheme="majorHAnsi"/>
          <w:sz w:val="24"/>
          <w:szCs w:val="24"/>
          <w:lang w:val="pt-PT"/>
        </w:rPr>
      </w:pPr>
      <w:r w:rsidRPr="007E6D40">
        <w:rPr>
          <w:rFonts w:asciiTheme="majorHAnsi" w:hAnsiTheme="majorHAnsi" w:cstheme="majorHAnsi"/>
          <w:sz w:val="24"/>
          <w:szCs w:val="24"/>
          <w:lang w:val="pt-PT"/>
        </w:rPr>
        <w:t>11.</w:t>
      </w:r>
      <w:r w:rsidR="005503AB">
        <w:rPr>
          <w:rFonts w:asciiTheme="majorHAnsi" w:hAnsiTheme="majorHAnsi" w:cstheme="majorHAnsi"/>
          <w:sz w:val="24"/>
          <w:szCs w:val="24"/>
          <w:lang w:val="pt-PT"/>
        </w:rPr>
        <w:t>22</w:t>
      </w:r>
      <w:r w:rsidRPr="007E6D40">
        <w:rPr>
          <w:rFonts w:asciiTheme="majorHAnsi" w:hAnsiTheme="majorHAnsi" w:cstheme="majorHAnsi"/>
          <w:sz w:val="24"/>
          <w:szCs w:val="24"/>
          <w:lang w:val="pt-PT"/>
        </w:rPr>
        <w:t>.1</w:t>
      </w:r>
      <w:r w:rsidRPr="007E6D40">
        <w:rPr>
          <w:rFonts w:asciiTheme="majorHAnsi" w:hAnsiTheme="majorHAnsi" w:cstheme="majorHAnsi"/>
          <w:sz w:val="24"/>
          <w:szCs w:val="24"/>
          <w:lang w:val="pt-PT"/>
        </w:rPr>
        <w:tab/>
      </w:r>
      <w:r w:rsidRPr="001D541F">
        <w:rPr>
          <w:rFonts w:asciiTheme="majorHAnsi" w:hAnsiTheme="majorHAnsi" w:cstheme="majorHAnsi"/>
          <w:sz w:val="24"/>
          <w:szCs w:val="24"/>
          <w:lang w:val="pt-PT"/>
        </w:rPr>
        <w:t xml:space="preserve">Quando a desconexão do sistema eletrônico para o Agente de Contratação persistir por tempo superior a </w:t>
      </w:r>
      <w:r w:rsidR="00DF40F0" w:rsidRPr="001D541F">
        <w:rPr>
          <w:rFonts w:asciiTheme="majorHAnsi" w:hAnsiTheme="majorHAnsi" w:cstheme="majorHAnsi"/>
          <w:sz w:val="24"/>
          <w:szCs w:val="24"/>
          <w:lang w:val="pt-PT"/>
        </w:rPr>
        <w:t xml:space="preserve">10 (dez) </w:t>
      </w:r>
      <w:r w:rsidRPr="001D541F">
        <w:rPr>
          <w:rFonts w:asciiTheme="majorHAnsi" w:hAnsiTheme="majorHAnsi" w:cstheme="majorHAnsi"/>
          <w:sz w:val="24"/>
          <w:szCs w:val="24"/>
          <w:lang w:val="pt-PT"/>
        </w:rPr>
        <w:t>minutos, a sessão pública será suspensa e reiniciada somente decorridas</w:t>
      </w:r>
      <w:r w:rsidR="00DF40F0" w:rsidRPr="001D541F">
        <w:rPr>
          <w:rFonts w:asciiTheme="majorHAnsi" w:hAnsiTheme="majorHAnsi" w:cstheme="majorHAnsi"/>
          <w:sz w:val="24"/>
          <w:szCs w:val="24"/>
          <w:lang w:val="pt-PT"/>
        </w:rPr>
        <w:t xml:space="preserve"> </w:t>
      </w:r>
      <w:r w:rsidR="003C779A" w:rsidRPr="003C779A">
        <w:rPr>
          <w:rFonts w:asciiTheme="majorHAnsi" w:hAnsiTheme="majorHAnsi" w:cstheme="majorHAnsi"/>
          <w:sz w:val="24"/>
          <w:szCs w:val="24"/>
          <w:lang w:val="pt-PT"/>
        </w:rPr>
        <w:t>24h (</w:t>
      </w:r>
      <w:r w:rsidR="00DF40F0" w:rsidRPr="003C779A">
        <w:rPr>
          <w:rFonts w:asciiTheme="majorHAnsi" w:hAnsiTheme="majorHAnsi" w:cstheme="majorHAnsi"/>
          <w:sz w:val="24"/>
          <w:szCs w:val="24"/>
          <w:lang w:val="pt-PT"/>
        </w:rPr>
        <w:t>vinte e quatro horas</w:t>
      </w:r>
      <w:r w:rsidR="003C779A" w:rsidRPr="003C779A">
        <w:rPr>
          <w:rFonts w:asciiTheme="majorHAnsi" w:hAnsiTheme="majorHAnsi" w:cstheme="majorHAnsi"/>
          <w:sz w:val="24"/>
          <w:szCs w:val="24"/>
          <w:lang w:val="pt-PT"/>
        </w:rPr>
        <w:t>)</w:t>
      </w:r>
      <w:r w:rsidR="003C779A">
        <w:rPr>
          <w:rFonts w:asciiTheme="majorHAnsi" w:hAnsiTheme="majorHAnsi" w:cstheme="majorHAnsi"/>
          <w:sz w:val="24"/>
          <w:szCs w:val="24"/>
          <w:lang w:val="pt-PT"/>
        </w:rPr>
        <w:t xml:space="preserve"> </w:t>
      </w:r>
      <w:r w:rsidRPr="001D541F">
        <w:rPr>
          <w:rFonts w:asciiTheme="majorHAnsi" w:hAnsiTheme="majorHAnsi" w:cstheme="majorHAnsi"/>
          <w:sz w:val="24"/>
          <w:szCs w:val="24"/>
          <w:lang w:val="pt-PT"/>
        </w:rPr>
        <w:t>após a comunicação do fato aos participantes, no sítio eletrônico utilizado para divulgação.</w:t>
      </w:r>
    </w:p>
    <w:p w14:paraId="3F7C0945" w14:textId="11222224" w:rsidR="00980D6A" w:rsidRPr="00D10022" w:rsidRDefault="00376ACE" w:rsidP="00980D6A">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w:t>
      </w:r>
      <w:r w:rsidR="007F250B">
        <w:rPr>
          <w:rFonts w:asciiTheme="majorHAnsi" w:hAnsiTheme="majorHAnsi" w:cstheme="majorHAnsi"/>
          <w:sz w:val="24"/>
          <w:szCs w:val="24"/>
          <w:lang w:val="pt-PT"/>
        </w:rPr>
        <w:t>2</w:t>
      </w:r>
      <w:r w:rsidR="005503AB">
        <w:rPr>
          <w:rFonts w:asciiTheme="majorHAnsi" w:hAnsiTheme="majorHAnsi" w:cstheme="majorHAnsi"/>
          <w:sz w:val="24"/>
          <w:szCs w:val="24"/>
          <w:lang w:val="pt-PT"/>
        </w:rPr>
        <w:t>3</w:t>
      </w:r>
      <w:r w:rsidR="00980D6A" w:rsidRPr="00D10022">
        <w:rPr>
          <w:rFonts w:asciiTheme="majorHAnsi" w:hAnsiTheme="majorHAnsi" w:cstheme="majorHAnsi"/>
          <w:sz w:val="24"/>
          <w:szCs w:val="24"/>
          <w:lang w:val="pt-PT"/>
        </w:rPr>
        <w:tab/>
        <w:t>Na hipótese de não haver novos lances, a sessão pública será encerrada automaticamente, sem necessidade de aviso prévio pelo Agente de Contratação, de forma a garantir a concorrência entre os licitantes.</w:t>
      </w:r>
    </w:p>
    <w:p w14:paraId="147C7E73" w14:textId="2678F442" w:rsidR="00980D6A" w:rsidRPr="00D10022" w:rsidRDefault="00376ACE" w:rsidP="00980D6A">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w:t>
      </w:r>
      <w:r w:rsidR="007F250B">
        <w:rPr>
          <w:rFonts w:asciiTheme="majorHAnsi" w:hAnsiTheme="majorHAnsi" w:cstheme="majorHAnsi"/>
          <w:sz w:val="24"/>
          <w:szCs w:val="24"/>
          <w:lang w:val="pt-PT"/>
        </w:rPr>
        <w:t>2</w:t>
      </w:r>
      <w:r w:rsidR="005503AB">
        <w:rPr>
          <w:rFonts w:asciiTheme="majorHAnsi" w:hAnsiTheme="majorHAnsi" w:cstheme="majorHAnsi"/>
          <w:sz w:val="24"/>
          <w:szCs w:val="24"/>
          <w:lang w:val="pt-PT"/>
        </w:rPr>
        <w:t>4</w:t>
      </w:r>
      <w:r w:rsidR="00980D6A" w:rsidRPr="00D10022">
        <w:rPr>
          <w:rFonts w:asciiTheme="majorHAnsi" w:hAnsiTheme="majorHAnsi" w:cstheme="majorHAnsi"/>
          <w:sz w:val="24"/>
          <w:szCs w:val="24"/>
          <w:lang w:val="pt-PT"/>
        </w:rPr>
        <w:tab/>
        <w:t xml:space="preserve">Encerrada a sessão pública sem prorrogação automática pelo sistema, o Agente de Contratação, assessorado pela </w:t>
      </w:r>
      <w:r w:rsidR="00F54BD7">
        <w:rPr>
          <w:rFonts w:asciiTheme="majorHAnsi" w:hAnsiTheme="majorHAnsi" w:cstheme="majorHAnsi"/>
          <w:sz w:val="24"/>
          <w:szCs w:val="24"/>
          <w:lang w:val="pt-PT"/>
        </w:rPr>
        <w:t>E</w:t>
      </w:r>
      <w:r w:rsidR="00980D6A" w:rsidRPr="00D10022">
        <w:rPr>
          <w:rFonts w:asciiTheme="majorHAnsi" w:hAnsiTheme="majorHAnsi" w:cstheme="majorHAnsi"/>
          <w:sz w:val="24"/>
          <w:szCs w:val="24"/>
          <w:lang w:val="pt-PT"/>
        </w:rPr>
        <w:t xml:space="preserve">quipe de </w:t>
      </w:r>
      <w:r w:rsidR="00F54BD7">
        <w:rPr>
          <w:rFonts w:asciiTheme="majorHAnsi" w:hAnsiTheme="majorHAnsi" w:cstheme="majorHAnsi"/>
          <w:sz w:val="24"/>
          <w:szCs w:val="24"/>
          <w:lang w:val="pt-PT"/>
        </w:rPr>
        <w:t>A</w:t>
      </w:r>
      <w:r w:rsidR="00980D6A" w:rsidRPr="00D10022">
        <w:rPr>
          <w:rFonts w:asciiTheme="majorHAnsi" w:hAnsiTheme="majorHAnsi" w:cstheme="majorHAnsi"/>
          <w:sz w:val="24"/>
          <w:szCs w:val="24"/>
          <w:lang w:val="pt-PT"/>
        </w:rPr>
        <w:t xml:space="preserve">poio, </w:t>
      </w:r>
      <w:r w:rsidR="00980D6A">
        <w:rPr>
          <w:rFonts w:asciiTheme="majorHAnsi" w:hAnsiTheme="majorHAnsi" w:cstheme="majorHAnsi"/>
          <w:sz w:val="24"/>
          <w:szCs w:val="24"/>
          <w:lang w:val="pt-PT"/>
        </w:rPr>
        <w:t xml:space="preserve">poderá </w:t>
      </w:r>
      <w:r w:rsidR="00980D6A" w:rsidRPr="00D10022">
        <w:rPr>
          <w:rFonts w:asciiTheme="majorHAnsi" w:hAnsiTheme="majorHAnsi" w:cstheme="majorHAnsi"/>
          <w:sz w:val="24"/>
          <w:szCs w:val="24"/>
          <w:lang w:val="pt-PT"/>
        </w:rPr>
        <w:t>admitir o reinício da etapa de envio de lances, em prol da consecução do melhor preço, mediante justificativa.</w:t>
      </w:r>
    </w:p>
    <w:p w14:paraId="542E468A" w14:textId="5CE0BFE5" w:rsidR="00F54BD7" w:rsidRPr="00D10022" w:rsidRDefault="00376ACE" w:rsidP="00D10022">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w:t>
      </w:r>
      <w:r w:rsidR="007F250B">
        <w:rPr>
          <w:rFonts w:asciiTheme="majorHAnsi" w:hAnsiTheme="majorHAnsi" w:cstheme="majorHAnsi"/>
          <w:sz w:val="24"/>
          <w:szCs w:val="24"/>
          <w:lang w:val="pt-PT"/>
        </w:rPr>
        <w:t>2</w:t>
      </w:r>
      <w:r w:rsidR="005503AB">
        <w:rPr>
          <w:rFonts w:asciiTheme="majorHAnsi" w:hAnsiTheme="majorHAnsi" w:cstheme="majorHAnsi"/>
          <w:sz w:val="24"/>
          <w:szCs w:val="24"/>
          <w:lang w:val="pt-PT"/>
        </w:rPr>
        <w:t>5</w:t>
      </w:r>
      <w:r w:rsidR="00980D6A" w:rsidRPr="00D10022">
        <w:rPr>
          <w:rFonts w:asciiTheme="majorHAnsi" w:hAnsiTheme="majorHAnsi" w:cstheme="majorHAnsi"/>
          <w:sz w:val="24"/>
          <w:szCs w:val="24"/>
          <w:lang w:val="pt-PT"/>
        </w:rPr>
        <w:tab/>
        <w:t xml:space="preserve">Encerrados todos prazos estabelecidos nos subitens anteriores, o sistema ordenará os lances </w:t>
      </w:r>
      <w:r w:rsidR="00980D6A" w:rsidRPr="00544A79">
        <w:rPr>
          <w:rFonts w:asciiTheme="majorHAnsi" w:hAnsiTheme="majorHAnsi" w:cstheme="majorHAnsi"/>
          <w:sz w:val="24"/>
          <w:szCs w:val="24"/>
          <w:lang w:val="pt-PT"/>
        </w:rPr>
        <w:t>em ordem crescente de vantajosidade.</w:t>
      </w:r>
    </w:p>
    <w:p w14:paraId="2D984DA4" w14:textId="17DA4437" w:rsidR="00D10022" w:rsidRPr="00D10022" w:rsidRDefault="00D10022" w:rsidP="00D10022">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w:t>
      </w:r>
      <w:r w:rsidR="00376ACE" w:rsidRPr="00376ACE">
        <w:rPr>
          <w:rFonts w:asciiTheme="majorHAnsi" w:hAnsiTheme="majorHAnsi" w:cstheme="majorHAnsi"/>
          <w:sz w:val="24"/>
          <w:szCs w:val="24"/>
          <w:lang w:val="pt-PT"/>
        </w:rPr>
        <w:t>2</w:t>
      </w:r>
      <w:r w:rsidR="005503AB">
        <w:rPr>
          <w:rFonts w:asciiTheme="majorHAnsi" w:hAnsiTheme="majorHAnsi" w:cstheme="majorHAnsi"/>
          <w:sz w:val="24"/>
          <w:szCs w:val="24"/>
          <w:lang w:val="pt-PT"/>
        </w:rPr>
        <w:t>6</w:t>
      </w:r>
      <w:r w:rsidRPr="00D10022">
        <w:rPr>
          <w:rFonts w:asciiTheme="majorHAnsi" w:hAnsiTheme="majorHAnsi" w:cstheme="majorHAnsi"/>
          <w:sz w:val="24"/>
          <w:szCs w:val="24"/>
          <w:lang w:val="pt-PT"/>
        </w:rPr>
        <w:tab/>
        <w:t>Na hipótese de a proposta vencedora não ser aceitável ou o licitante não atender às exigências para habilitação, o Agente de Contratação</w:t>
      </w:r>
      <w:r w:rsidR="009051F3">
        <w:rPr>
          <w:rFonts w:asciiTheme="majorHAnsi" w:hAnsiTheme="majorHAnsi" w:cstheme="majorHAnsi"/>
          <w:sz w:val="24"/>
          <w:szCs w:val="24"/>
          <w:lang w:val="pt-PT"/>
        </w:rPr>
        <w:t xml:space="preserve"> </w:t>
      </w:r>
      <w:r w:rsidRPr="00D10022">
        <w:rPr>
          <w:rFonts w:asciiTheme="majorHAnsi" w:hAnsiTheme="majorHAnsi" w:cstheme="majorHAnsi"/>
          <w:sz w:val="24"/>
          <w:szCs w:val="24"/>
          <w:lang w:val="pt-PT"/>
        </w:rPr>
        <w:t xml:space="preserve">examinará a proposta subsequente e assim sucessivamente, na ordem de classificação, até a apuração de uma proposta que atenda plenamente aos requisitos deste </w:t>
      </w:r>
      <w:r w:rsidR="003C779A">
        <w:rPr>
          <w:rFonts w:asciiTheme="majorHAnsi" w:hAnsiTheme="majorHAnsi" w:cstheme="majorHAnsi"/>
          <w:sz w:val="24"/>
          <w:szCs w:val="24"/>
          <w:lang w:val="pt-PT"/>
        </w:rPr>
        <w:t>e</w:t>
      </w:r>
      <w:r w:rsidRPr="00D10022">
        <w:rPr>
          <w:rFonts w:asciiTheme="majorHAnsi" w:hAnsiTheme="majorHAnsi" w:cstheme="majorHAnsi"/>
          <w:sz w:val="24"/>
          <w:szCs w:val="24"/>
          <w:lang w:val="pt-PT"/>
        </w:rPr>
        <w:t>dital.</w:t>
      </w:r>
    </w:p>
    <w:p w14:paraId="31E45B80" w14:textId="1541C023" w:rsidR="00D10022" w:rsidRPr="00D10022" w:rsidRDefault="00376ACE" w:rsidP="00D10022">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11.2</w:t>
      </w:r>
      <w:r w:rsidR="005503AB">
        <w:rPr>
          <w:rFonts w:asciiTheme="majorHAnsi" w:hAnsiTheme="majorHAnsi" w:cstheme="majorHAnsi"/>
          <w:sz w:val="24"/>
          <w:szCs w:val="24"/>
          <w:lang w:val="pt-PT"/>
        </w:rPr>
        <w:t>7</w:t>
      </w:r>
      <w:r w:rsidR="00D10022" w:rsidRPr="00D10022">
        <w:rPr>
          <w:rFonts w:asciiTheme="majorHAnsi" w:hAnsiTheme="majorHAnsi" w:cstheme="majorHAnsi"/>
          <w:sz w:val="24"/>
          <w:szCs w:val="24"/>
          <w:lang w:val="pt-PT"/>
        </w:rPr>
        <w:tab/>
        <w:t>Após realizadas as análises prescritas nos subitens anteriores, o Agente de Contratação realizará a declaração do vencedor respectivo via sistema.</w:t>
      </w:r>
    </w:p>
    <w:p w14:paraId="5B7363CC" w14:textId="18013B2A" w:rsidR="00D10022" w:rsidRPr="00D10022" w:rsidRDefault="00D10022" w:rsidP="00D10022">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11.2</w:t>
      </w:r>
      <w:r w:rsidR="005503AB">
        <w:rPr>
          <w:rFonts w:asciiTheme="majorHAnsi" w:hAnsiTheme="majorHAnsi" w:cstheme="majorHAnsi"/>
          <w:sz w:val="24"/>
          <w:szCs w:val="24"/>
          <w:lang w:val="pt-PT"/>
        </w:rPr>
        <w:t>8</w:t>
      </w:r>
      <w:r w:rsidRPr="00D10022">
        <w:rPr>
          <w:rFonts w:asciiTheme="majorHAnsi" w:hAnsiTheme="majorHAnsi" w:cstheme="majorHAnsi"/>
          <w:sz w:val="24"/>
          <w:szCs w:val="24"/>
          <w:lang w:val="pt-PT"/>
        </w:rPr>
        <w:tab/>
        <w:t>Havendo empate entre duas ou mais propostas, o desempate far-se-á através dos seguintes critérios, nesta ordem:</w:t>
      </w:r>
    </w:p>
    <w:p w14:paraId="74C881AB" w14:textId="53E97CA6" w:rsidR="00D10022" w:rsidRPr="00D10022" w:rsidRDefault="00376ACE"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a)</w:t>
      </w:r>
      <w:r w:rsidR="00D10022" w:rsidRPr="00D10022">
        <w:rPr>
          <w:rFonts w:asciiTheme="majorHAnsi" w:hAnsiTheme="majorHAnsi" w:cstheme="majorHAnsi"/>
          <w:sz w:val="24"/>
          <w:szCs w:val="24"/>
          <w:lang w:val="pt-PT"/>
        </w:rPr>
        <w:tab/>
        <w:t xml:space="preserve">Disputa final, em que </w:t>
      </w:r>
      <w:r w:rsidR="003C779A">
        <w:rPr>
          <w:rFonts w:asciiTheme="majorHAnsi" w:hAnsiTheme="majorHAnsi" w:cstheme="majorHAnsi"/>
          <w:sz w:val="24"/>
          <w:szCs w:val="24"/>
          <w:lang w:val="pt-PT"/>
        </w:rPr>
        <w:t>a</w:t>
      </w:r>
      <w:r w:rsidR="00D10022" w:rsidRPr="00D10022">
        <w:rPr>
          <w:rFonts w:asciiTheme="majorHAnsi" w:hAnsiTheme="majorHAnsi" w:cstheme="majorHAnsi"/>
          <w:sz w:val="24"/>
          <w:szCs w:val="24"/>
          <w:lang w:val="pt-PT"/>
        </w:rPr>
        <w:t xml:space="preserve">s </w:t>
      </w:r>
      <w:r w:rsidR="003C779A">
        <w:rPr>
          <w:rFonts w:asciiTheme="majorHAnsi" w:hAnsiTheme="majorHAnsi" w:cstheme="majorHAnsi"/>
          <w:sz w:val="24"/>
          <w:szCs w:val="24"/>
          <w:lang w:val="pt-PT"/>
        </w:rPr>
        <w:t>l</w:t>
      </w:r>
      <w:r w:rsidR="00D10022" w:rsidRPr="00D10022">
        <w:rPr>
          <w:rFonts w:asciiTheme="majorHAnsi" w:hAnsiTheme="majorHAnsi" w:cstheme="majorHAnsi"/>
          <w:sz w:val="24"/>
          <w:szCs w:val="24"/>
          <w:lang w:val="pt-PT"/>
        </w:rPr>
        <w:t>icitantes empatad</w:t>
      </w:r>
      <w:r w:rsidR="003C779A">
        <w:rPr>
          <w:rFonts w:asciiTheme="majorHAnsi" w:hAnsiTheme="majorHAnsi" w:cstheme="majorHAnsi"/>
          <w:sz w:val="24"/>
          <w:szCs w:val="24"/>
          <w:lang w:val="pt-PT"/>
        </w:rPr>
        <w:t>a</w:t>
      </w:r>
      <w:r w:rsidR="00D10022" w:rsidRPr="00D10022">
        <w:rPr>
          <w:rFonts w:asciiTheme="majorHAnsi" w:hAnsiTheme="majorHAnsi" w:cstheme="majorHAnsi"/>
          <w:sz w:val="24"/>
          <w:szCs w:val="24"/>
          <w:lang w:val="pt-PT"/>
        </w:rPr>
        <w:t>s poderão apresentar nova proposta em ato contínuo à classificação;</w:t>
      </w:r>
    </w:p>
    <w:p w14:paraId="4B2360ED" w14:textId="2EF615CA" w:rsidR="00D10022" w:rsidRPr="00D10022" w:rsidRDefault="00376ACE"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b)</w:t>
      </w:r>
      <w:r w:rsidR="00D10022" w:rsidRPr="00D10022">
        <w:rPr>
          <w:rFonts w:asciiTheme="majorHAnsi" w:hAnsiTheme="majorHAnsi" w:cstheme="majorHAnsi"/>
          <w:sz w:val="24"/>
          <w:szCs w:val="24"/>
          <w:lang w:val="pt-PT"/>
        </w:rPr>
        <w:tab/>
        <w:t>Avaliação do desempenho contratual prévio d</w:t>
      </w:r>
      <w:r w:rsidR="003C779A">
        <w:rPr>
          <w:rFonts w:asciiTheme="majorHAnsi" w:hAnsiTheme="majorHAnsi" w:cstheme="majorHAnsi"/>
          <w:sz w:val="24"/>
          <w:szCs w:val="24"/>
          <w:lang w:val="pt-PT"/>
        </w:rPr>
        <w:t>a</w:t>
      </w:r>
      <w:r w:rsidR="00D10022" w:rsidRPr="00D10022">
        <w:rPr>
          <w:rFonts w:asciiTheme="majorHAnsi" w:hAnsiTheme="majorHAnsi" w:cstheme="majorHAnsi"/>
          <w:sz w:val="24"/>
          <w:szCs w:val="24"/>
          <w:lang w:val="pt-PT"/>
        </w:rPr>
        <w:t xml:space="preserve">s </w:t>
      </w:r>
      <w:r w:rsidR="003C779A">
        <w:rPr>
          <w:rFonts w:asciiTheme="majorHAnsi" w:hAnsiTheme="majorHAnsi" w:cstheme="majorHAnsi"/>
          <w:sz w:val="24"/>
          <w:szCs w:val="24"/>
          <w:lang w:val="pt-PT"/>
        </w:rPr>
        <w:t>l</w:t>
      </w:r>
      <w:r w:rsidR="00D10022" w:rsidRPr="00D10022">
        <w:rPr>
          <w:rFonts w:asciiTheme="majorHAnsi" w:hAnsiTheme="majorHAnsi" w:cstheme="majorHAnsi"/>
          <w:sz w:val="24"/>
          <w:szCs w:val="24"/>
          <w:lang w:val="pt-PT"/>
        </w:rPr>
        <w:t>icitantes, para a qual deverão preferencialmente ser utilizados registros cadastrais para efeito de atesto de cumprimento de obrigações;</w:t>
      </w:r>
    </w:p>
    <w:p w14:paraId="34C61B7A" w14:textId="1708A848" w:rsidR="00D10022" w:rsidRPr="00D10022" w:rsidRDefault="00376ACE"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c)</w:t>
      </w:r>
      <w:r w:rsidR="00D10022" w:rsidRPr="00D10022">
        <w:rPr>
          <w:rFonts w:asciiTheme="majorHAnsi" w:hAnsiTheme="majorHAnsi" w:cstheme="majorHAnsi"/>
          <w:sz w:val="24"/>
          <w:szCs w:val="24"/>
          <w:lang w:val="pt-PT"/>
        </w:rPr>
        <w:tab/>
      </w:r>
      <w:r w:rsidR="00A87EF4">
        <w:rPr>
          <w:rFonts w:asciiTheme="majorHAnsi" w:hAnsiTheme="majorHAnsi" w:cstheme="majorHAnsi"/>
          <w:sz w:val="24"/>
          <w:szCs w:val="24"/>
          <w:lang w:val="pt-PT"/>
        </w:rPr>
        <w:t>D</w:t>
      </w:r>
      <w:r w:rsidR="00D10022" w:rsidRPr="00D10022">
        <w:rPr>
          <w:rFonts w:asciiTheme="majorHAnsi" w:hAnsiTheme="majorHAnsi" w:cstheme="majorHAnsi"/>
          <w:sz w:val="24"/>
          <w:szCs w:val="24"/>
          <w:lang w:val="pt-PT"/>
        </w:rPr>
        <w:t>esenvolvimento pel</w:t>
      </w:r>
      <w:r w:rsidR="003C779A">
        <w:rPr>
          <w:rFonts w:asciiTheme="majorHAnsi" w:hAnsiTheme="majorHAnsi" w:cstheme="majorHAnsi"/>
          <w:sz w:val="24"/>
          <w:szCs w:val="24"/>
          <w:lang w:val="pt-PT"/>
        </w:rPr>
        <w:t>a</w:t>
      </w:r>
      <w:r w:rsidR="00D10022" w:rsidRPr="00D10022">
        <w:rPr>
          <w:rFonts w:asciiTheme="majorHAnsi" w:hAnsiTheme="majorHAnsi" w:cstheme="majorHAnsi"/>
          <w:sz w:val="24"/>
          <w:szCs w:val="24"/>
          <w:lang w:val="pt-PT"/>
        </w:rPr>
        <w:t xml:space="preserve"> licitante de ações de equidade entre homens e mulheres no ambiente de trabalho, conforme regulamento;</w:t>
      </w:r>
    </w:p>
    <w:p w14:paraId="2F18DF67" w14:textId="4051B20F" w:rsidR="00D10022" w:rsidRPr="00D10022" w:rsidRDefault="00376ACE"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d)</w:t>
      </w:r>
      <w:r w:rsidR="00D10022" w:rsidRPr="00D10022">
        <w:rPr>
          <w:rFonts w:asciiTheme="majorHAnsi" w:hAnsiTheme="majorHAnsi" w:cstheme="majorHAnsi"/>
          <w:sz w:val="24"/>
          <w:szCs w:val="24"/>
          <w:lang w:val="pt-PT"/>
        </w:rPr>
        <w:tab/>
      </w:r>
      <w:r w:rsidR="00A87EF4">
        <w:rPr>
          <w:rFonts w:asciiTheme="majorHAnsi" w:hAnsiTheme="majorHAnsi" w:cstheme="majorHAnsi"/>
          <w:sz w:val="24"/>
          <w:szCs w:val="24"/>
          <w:lang w:val="pt-PT"/>
        </w:rPr>
        <w:t>D</w:t>
      </w:r>
      <w:r w:rsidR="00D10022" w:rsidRPr="00D10022">
        <w:rPr>
          <w:rFonts w:asciiTheme="majorHAnsi" w:hAnsiTheme="majorHAnsi" w:cstheme="majorHAnsi"/>
          <w:sz w:val="24"/>
          <w:szCs w:val="24"/>
          <w:lang w:val="pt-PT"/>
        </w:rPr>
        <w:t>esenvolvimento pel</w:t>
      </w:r>
      <w:r w:rsidR="003C779A">
        <w:rPr>
          <w:rFonts w:asciiTheme="majorHAnsi" w:hAnsiTheme="majorHAnsi" w:cstheme="majorHAnsi"/>
          <w:sz w:val="24"/>
          <w:szCs w:val="24"/>
          <w:lang w:val="pt-PT"/>
        </w:rPr>
        <w:t>a</w:t>
      </w:r>
      <w:r w:rsidR="00D10022" w:rsidRPr="00D10022">
        <w:rPr>
          <w:rFonts w:asciiTheme="majorHAnsi" w:hAnsiTheme="majorHAnsi" w:cstheme="majorHAnsi"/>
          <w:sz w:val="24"/>
          <w:szCs w:val="24"/>
          <w:lang w:val="pt-PT"/>
        </w:rPr>
        <w:t xml:space="preserve"> licitante de programa de integridade, conforme orientações dos órgãos de controle</w:t>
      </w:r>
      <w:r w:rsidR="002605EE">
        <w:rPr>
          <w:rFonts w:asciiTheme="majorHAnsi" w:hAnsiTheme="majorHAnsi" w:cstheme="majorHAnsi"/>
          <w:sz w:val="24"/>
          <w:szCs w:val="24"/>
          <w:lang w:val="pt-PT"/>
        </w:rPr>
        <w:t>.</w:t>
      </w:r>
    </w:p>
    <w:p w14:paraId="60040A25" w14:textId="0818E4AE" w:rsidR="00D10022" w:rsidRPr="00D10022" w:rsidRDefault="00D10022" w:rsidP="00D10022">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w:t>
      </w:r>
      <w:r w:rsidR="00376ACE" w:rsidRPr="00376ACE">
        <w:rPr>
          <w:rFonts w:asciiTheme="majorHAnsi" w:hAnsiTheme="majorHAnsi" w:cstheme="majorHAnsi"/>
          <w:sz w:val="24"/>
          <w:szCs w:val="24"/>
          <w:lang w:val="pt-PT"/>
        </w:rPr>
        <w:t>2</w:t>
      </w:r>
      <w:r w:rsidR="005503AB">
        <w:rPr>
          <w:rFonts w:asciiTheme="majorHAnsi" w:hAnsiTheme="majorHAnsi" w:cstheme="majorHAnsi"/>
          <w:sz w:val="24"/>
          <w:szCs w:val="24"/>
          <w:lang w:val="pt-PT"/>
        </w:rPr>
        <w:t>9</w:t>
      </w:r>
      <w:r w:rsidRPr="00D10022">
        <w:rPr>
          <w:rFonts w:asciiTheme="majorHAnsi" w:hAnsiTheme="majorHAnsi" w:cstheme="majorHAnsi"/>
          <w:sz w:val="24"/>
          <w:szCs w:val="24"/>
          <w:lang w:val="pt-PT"/>
        </w:rPr>
        <w:tab/>
        <w:t>Em igualdade de condições, se não houver desempate, será assegurada preferência, sucessivamente, aos bens e serviços produzidos ou prestados por:</w:t>
      </w:r>
    </w:p>
    <w:p w14:paraId="1606245B" w14:textId="44A6C58D" w:rsidR="00D10022" w:rsidRPr="00D10022" w:rsidRDefault="00376ACE"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a)</w:t>
      </w:r>
      <w:r w:rsidR="00A87EF4">
        <w:rPr>
          <w:rFonts w:asciiTheme="majorHAnsi" w:hAnsiTheme="majorHAnsi" w:cstheme="majorHAnsi"/>
          <w:sz w:val="24"/>
          <w:szCs w:val="24"/>
          <w:lang w:val="pt-PT"/>
        </w:rPr>
        <w:tab/>
        <w:t>E</w:t>
      </w:r>
      <w:r w:rsidR="00D10022" w:rsidRPr="00D10022">
        <w:rPr>
          <w:rFonts w:asciiTheme="majorHAnsi" w:hAnsiTheme="majorHAnsi" w:cstheme="majorHAnsi"/>
          <w:sz w:val="24"/>
          <w:szCs w:val="24"/>
          <w:lang w:val="pt-PT"/>
        </w:rPr>
        <w:t>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4AD74A7" w14:textId="32706B86" w:rsidR="00D10022" w:rsidRPr="00D10022" w:rsidRDefault="00376ACE"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b)</w:t>
      </w:r>
      <w:r w:rsidR="00A87EF4">
        <w:rPr>
          <w:rFonts w:asciiTheme="majorHAnsi" w:hAnsiTheme="majorHAnsi" w:cstheme="majorHAnsi"/>
          <w:sz w:val="24"/>
          <w:szCs w:val="24"/>
          <w:lang w:val="pt-PT"/>
        </w:rPr>
        <w:tab/>
        <w:t>E</w:t>
      </w:r>
      <w:r w:rsidR="00D10022" w:rsidRPr="00D10022">
        <w:rPr>
          <w:rFonts w:asciiTheme="majorHAnsi" w:hAnsiTheme="majorHAnsi" w:cstheme="majorHAnsi"/>
          <w:sz w:val="24"/>
          <w:szCs w:val="24"/>
          <w:lang w:val="pt-PT"/>
        </w:rPr>
        <w:t>mpresas brasileiras;</w:t>
      </w:r>
    </w:p>
    <w:p w14:paraId="0D60E9FC" w14:textId="16E0ABB5" w:rsidR="00D10022" w:rsidRPr="00D10022" w:rsidRDefault="00376ACE"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t>c)</w:t>
      </w:r>
      <w:r w:rsidR="00A87EF4">
        <w:rPr>
          <w:rFonts w:asciiTheme="majorHAnsi" w:hAnsiTheme="majorHAnsi" w:cstheme="majorHAnsi"/>
          <w:sz w:val="24"/>
          <w:szCs w:val="24"/>
          <w:lang w:val="pt-PT"/>
        </w:rPr>
        <w:tab/>
        <w:t>E</w:t>
      </w:r>
      <w:r w:rsidR="00D10022" w:rsidRPr="00D10022">
        <w:rPr>
          <w:rFonts w:asciiTheme="majorHAnsi" w:hAnsiTheme="majorHAnsi" w:cstheme="majorHAnsi"/>
          <w:sz w:val="24"/>
          <w:szCs w:val="24"/>
          <w:lang w:val="pt-PT"/>
        </w:rPr>
        <w:t>mpresas que invistam em pesquisa e no desenvolvimento de tecnologia no País;</w:t>
      </w:r>
    </w:p>
    <w:p w14:paraId="60F4A3A6" w14:textId="1E756429" w:rsidR="00D10022" w:rsidRPr="00D10022" w:rsidRDefault="00376ACE" w:rsidP="00D10022">
      <w:pPr>
        <w:tabs>
          <w:tab w:val="left" w:pos="1134"/>
        </w:tabs>
        <w:spacing w:after="0"/>
        <w:jc w:val="both"/>
        <w:rPr>
          <w:rFonts w:asciiTheme="majorHAnsi" w:hAnsiTheme="majorHAnsi" w:cstheme="majorHAnsi"/>
          <w:sz w:val="24"/>
          <w:szCs w:val="24"/>
          <w:lang w:val="pt-PT"/>
        </w:rPr>
      </w:pPr>
      <w:r>
        <w:rPr>
          <w:rFonts w:asciiTheme="majorHAnsi" w:hAnsiTheme="majorHAnsi" w:cstheme="majorHAnsi"/>
          <w:b/>
          <w:bCs/>
          <w:sz w:val="24"/>
          <w:szCs w:val="24"/>
          <w:lang w:val="pt-PT"/>
        </w:rPr>
        <w:lastRenderedPageBreak/>
        <w:t>d)</w:t>
      </w:r>
      <w:r w:rsidR="00A87EF4">
        <w:rPr>
          <w:rFonts w:asciiTheme="majorHAnsi" w:hAnsiTheme="majorHAnsi" w:cstheme="majorHAnsi"/>
          <w:sz w:val="24"/>
          <w:szCs w:val="24"/>
          <w:lang w:val="pt-PT"/>
        </w:rPr>
        <w:tab/>
        <w:t>E</w:t>
      </w:r>
      <w:r w:rsidR="00D10022" w:rsidRPr="00D10022">
        <w:rPr>
          <w:rFonts w:asciiTheme="majorHAnsi" w:hAnsiTheme="majorHAnsi" w:cstheme="majorHAnsi"/>
          <w:sz w:val="24"/>
          <w:szCs w:val="24"/>
          <w:lang w:val="pt-PT"/>
        </w:rPr>
        <w:t xml:space="preserve">mpresas que comprovem a prática de mitigação, nos termos da </w:t>
      </w:r>
      <w:r w:rsidR="003C779A">
        <w:rPr>
          <w:rFonts w:asciiTheme="majorHAnsi" w:hAnsiTheme="majorHAnsi" w:cstheme="majorHAnsi"/>
          <w:sz w:val="24"/>
          <w:szCs w:val="24"/>
          <w:lang w:val="pt-PT"/>
        </w:rPr>
        <w:t>l</w:t>
      </w:r>
      <w:r w:rsidR="00D10022" w:rsidRPr="00D10022">
        <w:rPr>
          <w:rFonts w:asciiTheme="majorHAnsi" w:hAnsiTheme="majorHAnsi" w:cstheme="majorHAnsi"/>
          <w:sz w:val="24"/>
          <w:szCs w:val="24"/>
          <w:lang w:val="pt-PT"/>
        </w:rPr>
        <w:t>ei n</w:t>
      </w:r>
      <w:r w:rsidR="003C779A">
        <w:rPr>
          <w:rFonts w:asciiTheme="majorHAnsi" w:hAnsiTheme="majorHAnsi" w:cstheme="majorHAnsi"/>
          <w:sz w:val="24"/>
          <w:szCs w:val="24"/>
          <w:lang w:val="pt-PT"/>
        </w:rPr>
        <w:t>.</w:t>
      </w:r>
      <w:r w:rsidR="00D10022" w:rsidRPr="00D10022">
        <w:rPr>
          <w:rFonts w:asciiTheme="majorHAnsi" w:hAnsiTheme="majorHAnsi" w:cstheme="majorHAnsi"/>
          <w:sz w:val="24"/>
          <w:szCs w:val="24"/>
          <w:lang w:val="pt-PT"/>
        </w:rPr>
        <w:t xml:space="preserve"> 12.187, de 29 de dezembro de 2009.</w:t>
      </w:r>
    </w:p>
    <w:p w14:paraId="6C2F7A34" w14:textId="5CFCDAA3" w:rsidR="00D10022" w:rsidRPr="00D10022" w:rsidRDefault="00D10022" w:rsidP="00D10022">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w:t>
      </w:r>
      <w:r w:rsidR="005503AB">
        <w:rPr>
          <w:rFonts w:asciiTheme="majorHAnsi" w:hAnsiTheme="majorHAnsi" w:cstheme="majorHAnsi"/>
          <w:sz w:val="24"/>
          <w:szCs w:val="24"/>
          <w:lang w:val="pt-PT"/>
        </w:rPr>
        <w:t>30</w:t>
      </w:r>
      <w:r w:rsidRPr="00D10022">
        <w:rPr>
          <w:rFonts w:asciiTheme="majorHAnsi" w:hAnsiTheme="majorHAnsi" w:cstheme="majorHAnsi"/>
          <w:sz w:val="24"/>
          <w:szCs w:val="24"/>
          <w:lang w:val="pt-PT"/>
        </w:rPr>
        <w:tab/>
        <w:t xml:space="preserve">A </w:t>
      </w:r>
      <w:r w:rsidR="003C779A">
        <w:rPr>
          <w:rFonts w:asciiTheme="majorHAnsi" w:hAnsiTheme="majorHAnsi" w:cstheme="majorHAnsi"/>
          <w:sz w:val="24"/>
          <w:szCs w:val="24"/>
          <w:lang w:val="pt-PT"/>
        </w:rPr>
        <w:t>l</w:t>
      </w:r>
      <w:r w:rsidRPr="00D10022">
        <w:rPr>
          <w:rFonts w:asciiTheme="majorHAnsi" w:hAnsiTheme="majorHAnsi" w:cstheme="majorHAnsi"/>
          <w:sz w:val="24"/>
          <w:szCs w:val="24"/>
          <w:lang w:val="pt-PT"/>
        </w:rPr>
        <w:t xml:space="preserve">icitante melhor classificada será convocada para reelaborar e apresentar à administração pública, por meio eletrônico, a </w:t>
      </w:r>
      <w:r w:rsidRPr="00A87EF4">
        <w:rPr>
          <w:rFonts w:asciiTheme="majorHAnsi" w:hAnsiTheme="majorHAnsi" w:cstheme="majorHAnsi"/>
          <w:b/>
          <w:bCs/>
          <w:sz w:val="24"/>
          <w:szCs w:val="24"/>
          <w:lang w:val="pt-PT"/>
        </w:rPr>
        <w:t>PROPOSTA DE PREÇOS</w:t>
      </w:r>
      <w:r w:rsidRPr="00D10022">
        <w:rPr>
          <w:rFonts w:asciiTheme="majorHAnsi" w:hAnsiTheme="majorHAnsi" w:cstheme="majorHAnsi"/>
          <w:sz w:val="24"/>
          <w:szCs w:val="24"/>
          <w:lang w:val="pt-PT"/>
        </w:rPr>
        <w:t xml:space="preserve"> adequada ao lance vencedor, </w:t>
      </w:r>
      <w:r w:rsidRPr="00720D78">
        <w:rPr>
          <w:rFonts w:asciiTheme="majorHAnsi" w:hAnsiTheme="majorHAnsi" w:cstheme="majorHAnsi"/>
          <w:sz w:val="24"/>
          <w:szCs w:val="24"/>
          <w:lang w:val="pt-PT"/>
        </w:rPr>
        <w:t xml:space="preserve">no prazo de </w:t>
      </w:r>
      <w:r w:rsidR="00BA719B">
        <w:rPr>
          <w:rFonts w:asciiTheme="majorHAnsi" w:hAnsiTheme="majorHAnsi" w:cstheme="majorHAnsi"/>
          <w:sz w:val="24"/>
          <w:szCs w:val="24"/>
          <w:lang w:val="pt-PT"/>
        </w:rPr>
        <w:t>5</w:t>
      </w:r>
      <w:r w:rsidRPr="00C67859">
        <w:rPr>
          <w:rFonts w:asciiTheme="majorHAnsi" w:hAnsiTheme="majorHAnsi" w:cstheme="majorHAnsi"/>
          <w:sz w:val="24"/>
          <w:szCs w:val="24"/>
          <w:lang w:val="pt-PT"/>
        </w:rPr>
        <w:t xml:space="preserve"> (</w:t>
      </w:r>
      <w:r w:rsidR="00BA719B">
        <w:rPr>
          <w:rFonts w:asciiTheme="majorHAnsi" w:hAnsiTheme="majorHAnsi" w:cstheme="majorHAnsi"/>
          <w:sz w:val="24"/>
          <w:szCs w:val="24"/>
          <w:lang w:val="pt-PT"/>
        </w:rPr>
        <w:t>cinco</w:t>
      </w:r>
      <w:r w:rsidRPr="00C67859">
        <w:rPr>
          <w:rFonts w:asciiTheme="majorHAnsi" w:hAnsiTheme="majorHAnsi" w:cstheme="majorHAnsi"/>
          <w:sz w:val="24"/>
          <w:szCs w:val="24"/>
          <w:lang w:val="pt-PT"/>
        </w:rPr>
        <w:t>) dias úteis, sujeitando</w:t>
      </w:r>
      <w:r w:rsidRPr="00720D78">
        <w:rPr>
          <w:rFonts w:asciiTheme="majorHAnsi" w:hAnsiTheme="majorHAnsi" w:cstheme="majorHAnsi"/>
          <w:sz w:val="24"/>
          <w:szCs w:val="24"/>
          <w:lang w:val="pt-PT"/>
        </w:rPr>
        <w:t>-se</w:t>
      </w:r>
      <w:r w:rsidRPr="00D10022">
        <w:rPr>
          <w:rFonts w:asciiTheme="majorHAnsi" w:hAnsiTheme="majorHAnsi" w:cstheme="majorHAnsi"/>
          <w:sz w:val="24"/>
          <w:szCs w:val="24"/>
          <w:lang w:val="pt-PT"/>
        </w:rPr>
        <w:t xml:space="preserve"> a </w:t>
      </w:r>
      <w:r w:rsidR="003C779A">
        <w:rPr>
          <w:rFonts w:asciiTheme="majorHAnsi" w:hAnsiTheme="majorHAnsi" w:cstheme="majorHAnsi"/>
          <w:sz w:val="24"/>
          <w:szCs w:val="24"/>
          <w:lang w:val="pt-PT"/>
        </w:rPr>
        <w:t>l</w:t>
      </w:r>
      <w:r w:rsidRPr="00D10022">
        <w:rPr>
          <w:rFonts w:asciiTheme="majorHAnsi" w:hAnsiTheme="majorHAnsi" w:cstheme="majorHAnsi"/>
          <w:sz w:val="24"/>
          <w:szCs w:val="24"/>
          <w:lang w:val="pt-PT"/>
        </w:rPr>
        <w:t xml:space="preserve">icitante às sanções previstas neste </w:t>
      </w:r>
      <w:r w:rsidR="003C779A">
        <w:rPr>
          <w:rFonts w:asciiTheme="majorHAnsi" w:hAnsiTheme="majorHAnsi" w:cstheme="majorHAnsi"/>
          <w:sz w:val="24"/>
          <w:szCs w:val="24"/>
          <w:lang w:val="pt-PT"/>
        </w:rPr>
        <w:t>e</w:t>
      </w:r>
      <w:r w:rsidRPr="00D10022">
        <w:rPr>
          <w:rFonts w:asciiTheme="majorHAnsi" w:hAnsiTheme="majorHAnsi" w:cstheme="majorHAnsi"/>
          <w:sz w:val="24"/>
          <w:szCs w:val="24"/>
          <w:lang w:val="pt-PT"/>
        </w:rPr>
        <w:t>dital.</w:t>
      </w:r>
    </w:p>
    <w:p w14:paraId="2755B05D" w14:textId="5552231F" w:rsidR="00EB33CB" w:rsidRDefault="00D10022" w:rsidP="007F6650">
      <w:pPr>
        <w:tabs>
          <w:tab w:val="left" w:pos="1134"/>
        </w:tabs>
        <w:spacing w:after="0"/>
        <w:jc w:val="both"/>
        <w:rPr>
          <w:rFonts w:asciiTheme="majorHAnsi" w:hAnsiTheme="majorHAnsi" w:cstheme="majorHAnsi"/>
          <w:sz w:val="24"/>
          <w:szCs w:val="24"/>
          <w:lang w:val="pt-PT"/>
        </w:rPr>
      </w:pPr>
      <w:r w:rsidRPr="00376ACE">
        <w:rPr>
          <w:rFonts w:asciiTheme="majorHAnsi" w:hAnsiTheme="majorHAnsi" w:cstheme="majorHAnsi"/>
          <w:sz w:val="24"/>
          <w:szCs w:val="24"/>
          <w:lang w:val="pt-PT"/>
        </w:rPr>
        <w:t>11.</w:t>
      </w:r>
      <w:r w:rsidR="005503AB">
        <w:rPr>
          <w:rFonts w:asciiTheme="majorHAnsi" w:hAnsiTheme="majorHAnsi" w:cstheme="majorHAnsi"/>
          <w:sz w:val="24"/>
          <w:szCs w:val="24"/>
          <w:lang w:val="pt-PT"/>
        </w:rPr>
        <w:t>31</w:t>
      </w:r>
      <w:r w:rsidRPr="00D10022">
        <w:rPr>
          <w:rFonts w:asciiTheme="majorHAnsi" w:hAnsiTheme="majorHAnsi" w:cstheme="majorHAnsi"/>
          <w:sz w:val="24"/>
          <w:szCs w:val="24"/>
          <w:lang w:val="pt-PT"/>
        </w:rPr>
        <w:tab/>
        <w:t xml:space="preserve">Poderão ser desclassificadas as propostas de licitantes até a assinatura do contrato, por despacho fundamentado, sem direito </w:t>
      </w:r>
      <w:r w:rsidR="003C779A">
        <w:rPr>
          <w:rFonts w:asciiTheme="majorHAnsi" w:hAnsiTheme="majorHAnsi" w:cstheme="majorHAnsi"/>
          <w:sz w:val="24"/>
          <w:szCs w:val="24"/>
          <w:lang w:val="pt-PT"/>
        </w:rPr>
        <w:t>à</w:t>
      </w:r>
      <w:r w:rsidRPr="00D10022">
        <w:rPr>
          <w:rFonts w:asciiTheme="majorHAnsi" w:hAnsiTheme="majorHAnsi" w:cstheme="majorHAnsi"/>
          <w:sz w:val="24"/>
          <w:szCs w:val="24"/>
          <w:lang w:val="pt-PT"/>
        </w:rPr>
        <w:t xml:space="preserve"> indenização ou ressarcimento e sem prejuízo de outras sanções cabíveis, se tiver conhecimento de fatos supervenientes</w:t>
      </w:r>
      <w:r w:rsidRPr="00D10022">
        <w:rPr>
          <w:rFonts w:asciiTheme="majorHAnsi" w:hAnsiTheme="majorHAnsi" w:cstheme="majorHAnsi"/>
          <w:sz w:val="24"/>
          <w:szCs w:val="24"/>
        </w:rPr>
        <w:t xml:space="preserve"> </w:t>
      </w:r>
      <w:r w:rsidRPr="00D10022">
        <w:rPr>
          <w:rFonts w:asciiTheme="majorHAnsi" w:hAnsiTheme="majorHAnsi" w:cstheme="majorHAnsi"/>
          <w:sz w:val="24"/>
          <w:szCs w:val="24"/>
          <w:lang w:val="pt-PT"/>
        </w:rPr>
        <w:t>ou só conhecidos após o julgamento da licitação que desabonem sua idoneidade ou capacidade jurídica, financeira, técnica ou administrativa.</w:t>
      </w:r>
    </w:p>
    <w:p w14:paraId="5A2D6A60" w14:textId="77777777" w:rsidR="007F6650" w:rsidRPr="007F6650" w:rsidRDefault="007F6650" w:rsidP="007F6650">
      <w:pPr>
        <w:tabs>
          <w:tab w:val="left" w:pos="1134"/>
        </w:tabs>
        <w:spacing w:after="0"/>
        <w:jc w:val="both"/>
        <w:rPr>
          <w:rFonts w:asciiTheme="majorHAnsi" w:hAnsiTheme="majorHAnsi" w:cstheme="majorHAnsi"/>
          <w:sz w:val="24"/>
          <w:szCs w:val="24"/>
          <w:lang w:val="pt-PT"/>
        </w:rPr>
      </w:pPr>
    </w:p>
    <w:p w14:paraId="78D7AA01" w14:textId="22DFB775" w:rsidR="00EB33CB" w:rsidRPr="007F6650" w:rsidRDefault="00EB33CB" w:rsidP="00EB33CB">
      <w:pPr>
        <w:tabs>
          <w:tab w:val="left" w:pos="1134"/>
        </w:tabs>
        <w:spacing w:after="0" w:line="240" w:lineRule="auto"/>
        <w:jc w:val="both"/>
        <w:rPr>
          <w:rFonts w:asciiTheme="majorHAnsi" w:hAnsiTheme="majorHAnsi" w:cstheme="majorHAnsi"/>
          <w:b/>
          <w:bCs/>
          <w:sz w:val="24"/>
          <w:szCs w:val="24"/>
        </w:rPr>
      </w:pPr>
      <w:r w:rsidRPr="007F6650">
        <w:rPr>
          <w:rFonts w:asciiTheme="majorHAnsi" w:hAnsiTheme="majorHAnsi" w:cstheme="majorHAnsi"/>
          <w:b/>
          <w:bCs/>
          <w:sz w:val="24"/>
          <w:szCs w:val="24"/>
        </w:rPr>
        <w:t>1</w:t>
      </w:r>
      <w:r w:rsidR="0016357F">
        <w:rPr>
          <w:rFonts w:asciiTheme="majorHAnsi" w:hAnsiTheme="majorHAnsi" w:cstheme="majorHAnsi"/>
          <w:b/>
          <w:bCs/>
          <w:sz w:val="24"/>
          <w:szCs w:val="24"/>
        </w:rPr>
        <w:t>2</w:t>
      </w:r>
      <w:r w:rsidR="007F6650" w:rsidRPr="007F6650">
        <w:rPr>
          <w:rFonts w:asciiTheme="majorHAnsi" w:hAnsiTheme="majorHAnsi" w:cstheme="majorHAnsi"/>
          <w:b/>
          <w:bCs/>
          <w:sz w:val="24"/>
          <w:szCs w:val="24"/>
        </w:rPr>
        <w:t>.</w:t>
      </w:r>
      <w:r w:rsidR="007F6650" w:rsidRPr="007F6650">
        <w:rPr>
          <w:rFonts w:asciiTheme="majorHAnsi" w:hAnsiTheme="majorHAnsi" w:cstheme="majorHAnsi"/>
          <w:b/>
          <w:bCs/>
          <w:sz w:val="24"/>
          <w:szCs w:val="24"/>
        </w:rPr>
        <w:tab/>
      </w:r>
      <w:r w:rsidRPr="007F6650">
        <w:rPr>
          <w:rFonts w:asciiTheme="majorHAnsi" w:hAnsiTheme="majorHAnsi" w:cstheme="majorHAnsi"/>
          <w:b/>
          <w:bCs/>
          <w:sz w:val="24"/>
          <w:szCs w:val="24"/>
        </w:rPr>
        <w:t>JULGAMENTO DAS PROPOSTAS E DIREITO DE PREFERÊNCIA</w:t>
      </w:r>
    </w:p>
    <w:p w14:paraId="5116636C" w14:textId="07D12C3A" w:rsidR="00EB33CB" w:rsidRPr="007F6650" w:rsidRDefault="00EB33CB"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.1</w:t>
      </w:r>
      <w:r w:rsidR="007F6650" w:rsidRPr="007F6650">
        <w:rPr>
          <w:rFonts w:asciiTheme="majorHAnsi" w:hAnsiTheme="majorHAnsi" w:cstheme="majorHAnsi"/>
          <w:sz w:val="24"/>
          <w:szCs w:val="24"/>
        </w:rPr>
        <w:tab/>
      </w:r>
      <w:r w:rsidRPr="007F6650">
        <w:rPr>
          <w:rFonts w:asciiTheme="majorHAnsi" w:hAnsiTheme="majorHAnsi" w:cstheme="majorHAnsi"/>
          <w:sz w:val="24"/>
          <w:szCs w:val="24"/>
        </w:rPr>
        <w:t xml:space="preserve">Para julgamento e classificação das propostas, será adotado o critério de menor preço global, sendo considerada mais bem classificada a licitante que, ao final da etapa de lances da concorrência eletrônica, tenha apresentado lances cujos valores sejam iguais ou inferiores aos previstos na planilha orçamentária de valores estimados </w:t>
      </w:r>
      <w:r w:rsidR="00C13C2E">
        <w:rPr>
          <w:rFonts w:asciiTheme="majorHAnsi" w:hAnsiTheme="majorHAnsi" w:cstheme="majorHAnsi"/>
          <w:sz w:val="24"/>
          <w:szCs w:val="24"/>
        </w:rPr>
        <w:t>pelo</w:t>
      </w:r>
      <w:r w:rsidRPr="007F6650">
        <w:rPr>
          <w:rFonts w:asciiTheme="majorHAnsi" w:hAnsiTheme="majorHAnsi" w:cstheme="majorHAnsi"/>
          <w:sz w:val="24"/>
          <w:szCs w:val="24"/>
        </w:rPr>
        <w:t xml:space="preserve"> Município</w:t>
      </w:r>
      <w:r w:rsidR="00C67859">
        <w:rPr>
          <w:rFonts w:asciiTheme="majorHAnsi" w:hAnsiTheme="majorHAnsi" w:cstheme="majorHAnsi"/>
          <w:sz w:val="24"/>
          <w:szCs w:val="24"/>
        </w:rPr>
        <w:t>.</w:t>
      </w:r>
    </w:p>
    <w:p w14:paraId="62F11846" w14:textId="76EDC1DE" w:rsidR="00EB33CB" w:rsidRPr="007F6650" w:rsidRDefault="00EB33CB"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.2</w:t>
      </w:r>
      <w:r w:rsidR="007F6650" w:rsidRPr="007F6650">
        <w:rPr>
          <w:rFonts w:asciiTheme="majorHAnsi" w:hAnsiTheme="majorHAnsi" w:cstheme="majorHAnsi"/>
          <w:sz w:val="24"/>
          <w:szCs w:val="24"/>
        </w:rPr>
        <w:tab/>
      </w:r>
      <w:r w:rsidRPr="007F6650">
        <w:rPr>
          <w:rFonts w:asciiTheme="majorHAnsi" w:hAnsiTheme="majorHAnsi" w:cstheme="majorHAnsi"/>
          <w:sz w:val="24"/>
          <w:szCs w:val="24"/>
        </w:rPr>
        <w:t xml:space="preserve">Caso esteja configurado empate em primeiro lugar serão observados os critérios e preferências previstos no art. 60 da </w:t>
      </w:r>
      <w:r w:rsidR="001F5429">
        <w:rPr>
          <w:rFonts w:asciiTheme="majorHAnsi" w:hAnsiTheme="majorHAnsi" w:cstheme="majorHAnsi"/>
          <w:sz w:val="24"/>
          <w:szCs w:val="24"/>
        </w:rPr>
        <w:t>l</w:t>
      </w:r>
      <w:r w:rsidRPr="007F6650">
        <w:rPr>
          <w:rFonts w:asciiTheme="majorHAnsi" w:hAnsiTheme="majorHAnsi" w:cstheme="majorHAnsi"/>
          <w:sz w:val="24"/>
          <w:szCs w:val="24"/>
        </w:rPr>
        <w:t xml:space="preserve">ei </w:t>
      </w:r>
      <w:r w:rsidR="001F5429">
        <w:rPr>
          <w:rFonts w:asciiTheme="majorHAnsi" w:hAnsiTheme="majorHAnsi" w:cstheme="majorHAnsi"/>
          <w:sz w:val="24"/>
          <w:szCs w:val="24"/>
        </w:rPr>
        <w:t>f</w:t>
      </w:r>
      <w:r w:rsidRPr="007F6650">
        <w:rPr>
          <w:rFonts w:asciiTheme="majorHAnsi" w:hAnsiTheme="majorHAnsi" w:cstheme="majorHAnsi"/>
          <w:sz w:val="24"/>
          <w:szCs w:val="24"/>
        </w:rPr>
        <w:t>ederal n</w:t>
      </w:r>
      <w:r w:rsidR="001F5429">
        <w:rPr>
          <w:rFonts w:asciiTheme="majorHAnsi" w:hAnsiTheme="majorHAnsi" w:cstheme="majorHAnsi"/>
          <w:sz w:val="24"/>
          <w:szCs w:val="24"/>
        </w:rPr>
        <w:t xml:space="preserve">. </w:t>
      </w:r>
      <w:r w:rsidRPr="007F6650">
        <w:rPr>
          <w:rFonts w:asciiTheme="majorHAnsi" w:hAnsiTheme="majorHAnsi" w:cstheme="majorHAnsi"/>
          <w:sz w:val="24"/>
          <w:szCs w:val="24"/>
        </w:rPr>
        <w:t>14.133/2021.</w:t>
      </w:r>
    </w:p>
    <w:p w14:paraId="02203D7B" w14:textId="10721530" w:rsidR="00EB33CB" w:rsidRPr="007F6650" w:rsidRDefault="00EB33CB"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.3</w:t>
      </w:r>
      <w:r w:rsidR="007F6650" w:rsidRPr="007F6650">
        <w:rPr>
          <w:rFonts w:asciiTheme="majorHAnsi" w:hAnsiTheme="majorHAnsi" w:cstheme="majorHAnsi"/>
          <w:sz w:val="24"/>
          <w:szCs w:val="24"/>
        </w:rPr>
        <w:tab/>
      </w:r>
      <w:r w:rsidRPr="007F6650">
        <w:rPr>
          <w:rFonts w:asciiTheme="majorHAnsi" w:hAnsiTheme="majorHAnsi" w:cstheme="majorHAnsi"/>
          <w:sz w:val="24"/>
          <w:szCs w:val="24"/>
        </w:rPr>
        <w:t>Após o encerramento das etapas anteriores, o</w:t>
      </w:r>
      <w:r w:rsidR="00AE3EF9">
        <w:rPr>
          <w:rFonts w:asciiTheme="majorHAnsi" w:hAnsiTheme="majorHAnsi" w:cstheme="majorHAnsi"/>
          <w:sz w:val="24"/>
          <w:szCs w:val="24"/>
        </w:rPr>
        <w:t xml:space="preserve"> Agente de Contratação </w:t>
      </w:r>
      <w:r w:rsidRPr="007F6650">
        <w:rPr>
          <w:rFonts w:asciiTheme="majorHAnsi" w:hAnsiTheme="majorHAnsi" w:cstheme="majorHAnsi"/>
          <w:sz w:val="24"/>
          <w:szCs w:val="24"/>
        </w:rPr>
        <w:t>poderá encaminhar, pelo sistema eletrônico, contraproposta à licitante mais bem classificada para que seja obtida melhor proposta, observado o critério de julgamento, não se admitindo negociar condições diferentes daquelas previstas em edital.</w:t>
      </w:r>
    </w:p>
    <w:p w14:paraId="29E34577" w14:textId="36E18AD0" w:rsidR="00EB33CB" w:rsidRPr="007F6650" w:rsidRDefault="00EB33CB"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.4</w:t>
      </w:r>
      <w:r w:rsidR="007F6650" w:rsidRPr="007F6650">
        <w:rPr>
          <w:rFonts w:asciiTheme="majorHAnsi" w:hAnsiTheme="majorHAnsi" w:cstheme="majorHAnsi"/>
          <w:sz w:val="24"/>
          <w:szCs w:val="24"/>
        </w:rPr>
        <w:tab/>
      </w:r>
      <w:r w:rsidRPr="007F6650">
        <w:rPr>
          <w:rFonts w:asciiTheme="majorHAnsi" w:hAnsiTheme="majorHAnsi" w:cstheme="majorHAnsi"/>
          <w:sz w:val="24"/>
          <w:szCs w:val="24"/>
        </w:rPr>
        <w:t>A negociação será realizada por meio do sistema e poderá ser acompanhada pelos demais licitantes.</w:t>
      </w:r>
    </w:p>
    <w:p w14:paraId="2B777C61" w14:textId="63D2C9D6" w:rsidR="00EB33CB" w:rsidRPr="007F6650" w:rsidRDefault="00EB33CB"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.5</w:t>
      </w:r>
      <w:r w:rsidR="007F6650" w:rsidRPr="007F6650">
        <w:rPr>
          <w:rFonts w:asciiTheme="majorHAnsi" w:hAnsiTheme="majorHAnsi" w:cstheme="majorHAnsi"/>
          <w:sz w:val="24"/>
          <w:szCs w:val="24"/>
        </w:rPr>
        <w:tab/>
      </w:r>
      <w:r w:rsidRPr="007F6650">
        <w:rPr>
          <w:rFonts w:asciiTheme="majorHAnsi" w:hAnsiTheme="majorHAnsi" w:cstheme="majorHAnsi"/>
          <w:sz w:val="24"/>
          <w:szCs w:val="24"/>
        </w:rPr>
        <w:t>Haverá um prazo de</w:t>
      </w:r>
      <w:r w:rsidR="00AE41E7">
        <w:rPr>
          <w:rFonts w:asciiTheme="majorHAnsi" w:hAnsiTheme="majorHAnsi" w:cstheme="majorHAnsi"/>
          <w:sz w:val="24"/>
          <w:szCs w:val="24"/>
        </w:rPr>
        <w:t xml:space="preserve"> </w:t>
      </w:r>
      <w:r w:rsidR="00171189">
        <w:rPr>
          <w:rFonts w:asciiTheme="majorHAnsi" w:hAnsiTheme="majorHAnsi" w:cstheme="majorHAnsi"/>
          <w:sz w:val="24"/>
          <w:szCs w:val="24"/>
        </w:rPr>
        <w:t>5</w:t>
      </w:r>
      <w:r w:rsidR="00A722AA">
        <w:rPr>
          <w:rFonts w:asciiTheme="majorHAnsi" w:hAnsiTheme="majorHAnsi" w:cstheme="majorHAnsi"/>
          <w:sz w:val="24"/>
          <w:szCs w:val="24"/>
        </w:rPr>
        <w:t xml:space="preserve"> (</w:t>
      </w:r>
      <w:r w:rsidR="00171189">
        <w:rPr>
          <w:rFonts w:asciiTheme="majorHAnsi" w:hAnsiTheme="majorHAnsi" w:cstheme="majorHAnsi"/>
          <w:sz w:val="24"/>
          <w:szCs w:val="24"/>
        </w:rPr>
        <w:t>cinco</w:t>
      </w:r>
      <w:r w:rsidR="00A722AA">
        <w:rPr>
          <w:rFonts w:asciiTheme="majorHAnsi" w:hAnsiTheme="majorHAnsi" w:cstheme="majorHAnsi"/>
          <w:sz w:val="24"/>
          <w:szCs w:val="24"/>
        </w:rPr>
        <w:t>) dias úteis</w:t>
      </w:r>
      <w:r w:rsidRPr="007F6650">
        <w:rPr>
          <w:rFonts w:asciiTheme="majorHAnsi" w:hAnsiTheme="majorHAnsi" w:cstheme="majorHAnsi"/>
          <w:sz w:val="24"/>
          <w:szCs w:val="24"/>
        </w:rPr>
        <w:t>, contado da solicitação do</w:t>
      </w:r>
      <w:r w:rsidR="00AE3EF9">
        <w:rPr>
          <w:rFonts w:asciiTheme="majorHAnsi" w:hAnsiTheme="majorHAnsi" w:cstheme="majorHAnsi"/>
          <w:sz w:val="24"/>
          <w:szCs w:val="24"/>
        </w:rPr>
        <w:t xml:space="preserve"> </w:t>
      </w:r>
      <w:r w:rsidRPr="007F6650">
        <w:rPr>
          <w:rFonts w:asciiTheme="majorHAnsi" w:hAnsiTheme="majorHAnsi" w:cstheme="majorHAnsi"/>
          <w:sz w:val="24"/>
          <w:szCs w:val="24"/>
        </w:rPr>
        <w:t xml:space="preserve">Agente de Contratação no sistema, para envio da proposta </w:t>
      </w:r>
      <w:r w:rsidRPr="008D0BB7">
        <w:rPr>
          <w:rFonts w:asciiTheme="majorHAnsi" w:hAnsiTheme="majorHAnsi" w:cstheme="majorHAnsi"/>
          <w:sz w:val="24"/>
          <w:szCs w:val="24"/>
        </w:rPr>
        <w:t xml:space="preserve">readequada – no </w:t>
      </w:r>
      <w:r w:rsidRPr="002E2D80">
        <w:rPr>
          <w:rFonts w:asciiTheme="majorHAnsi" w:hAnsiTheme="majorHAnsi" w:cstheme="majorHAnsi"/>
          <w:sz w:val="24"/>
          <w:szCs w:val="24"/>
        </w:rPr>
        <w:t xml:space="preserve">modelo do </w:t>
      </w:r>
      <w:r w:rsidR="00AE41E7" w:rsidRPr="002E2D80">
        <w:rPr>
          <w:rFonts w:asciiTheme="majorHAnsi" w:hAnsiTheme="majorHAnsi" w:cstheme="majorHAnsi"/>
          <w:sz w:val="24"/>
          <w:szCs w:val="24"/>
        </w:rPr>
        <w:t>a</w:t>
      </w:r>
      <w:r w:rsidRPr="002E2D80">
        <w:rPr>
          <w:rFonts w:asciiTheme="majorHAnsi" w:hAnsiTheme="majorHAnsi" w:cstheme="majorHAnsi"/>
          <w:sz w:val="24"/>
          <w:szCs w:val="24"/>
        </w:rPr>
        <w:t xml:space="preserve">nexo </w:t>
      </w:r>
      <w:r w:rsidR="006631F2" w:rsidRPr="002E2D80">
        <w:rPr>
          <w:rFonts w:asciiTheme="majorHAnsi" w:hAnsiTheme="majorHAnsi" w:cstheme="majorHAnsi"/>
          <w:sz w:val="24"/>
          <w:szCs w:val="24"/>
        </w:rPr>
        <w:t>VII</w:t>
      </w:r>
      <w:r w:rsidRPr="002E2D80">
        <w:rPr>
          <w:rFonts w:asciiTheme="majorHAnsi" w:hAnsiTheme="majorHAnsi" w:cstheme="majorHAnsi"/>
          <w:sz w:val="24"/>
          <w:szCs w:val="24"/>
        </w:rPr>
        <w:t xml:space="preserve"> -</w:t>
      </w:r>
      <w:r w:rsidRPr="007F6650">
        <w:rPr>
          <w:rFonts w:asciiTheme="majorHAnsi" w:hAnsiTheme="majorHAnsi" w:cstheme="majorHAnsi"/>
          <w:sz w:val="24"/>
          <w:szCs w:val="24"/>
        </w:rPr>
        <w:t xml:space="preserve"> juntamente </w:t>
      </w:r>
      <w:r w:rsidRPr="00C059E8">
        <w:rPr>
          <w:rFonts w:asciiTheme="majorHAnsi" w:hAnsiTheme="majorHAnsi" w:cstheme="majorHAnsi"/>
          <w:sz w:val="24"/>
          <w:szCs w:val="24"/>
        </w:rPr>
        <w:t>com a planilha or</w:t>
      </w:r>
      <w:r w:rsidR="00127842" w:rsidRPr="00C059E8">
        <w:rPr>
          <w:rFonts w:asciiTheme="majorHAnsi" w:hAnsiTheme="majorHAnsi" w:cstheme="majorHAnsi"/>
          <w:sz w:val="24"/>
          <w:szCs w:val="24"/>
        </w:rPr>
        <w:t>ç</w:t>
      </w:r>
      <w:r w:rsidRPr="00C059E8">
        <w:rPr>
          <w:rFonts w:asciiTheme="majorHAnsi" w:hAnsiTheme="majorHAnsi" w:cstheme="majorHAnsi"/>
          <w:sz w:val="24"/>
          <w:szCs w:val="24"/>
        </w:rPr>
        <w:t>amentária atualizada e o cronograma físico-financeiro,</w:t>
      </w:r>
      <w:r w:rsidRPr="007F6650">
        <w:rPr>
          <w:rFonts w:asciiTheme="majorHAnsi" w:hAnsiTheme="majorHAnsi" w:cstheme="majorHAnsi"/>
          <w:sz w:val="24"/>
          <w:szCs w:val="24"/>
        </w:rPr>
        <w:t xml:space="preserve"> e se necessário, dos documentos complementares, adequada ao último lance ofertado após a negociação.</w:t>
      </w:r>
    </w:p>
    <w:p w14:paraId="1D41E4E5" w14:textId="1F5D5D13" w:rsidR="00EB33CB" w:rsidRPr="007F6650" w:rsidRDefault="00EB33CB"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.6</w:t>
      </w:r>
      <w:r w:rsidR="007F6650" w:rsidRPr="007F6650">
        <w:rPr>
          <w:rFonts w:asciiTheme="majorHAnsi" w:hAnsiTheme="majorHAnsi" w:cstheme="majorHAnsi"/>
          <w:sz w:val="24"/>
          <w:szCs w:val="24"/>
        </w:rPr>
        <w:tab/>
      </w:r>
      <w:r w:rsidRPr="007F6650">
        <w:rPr>
          <w:rFonts w:asciiTheme="majorHAnsi" w:hAnsiTheme="majorHAnsi" w:cstheme="majorHAnsi"/>
          <w:sz w:val="24"/>
          <w:szCs w:val="24"/>
        </w:rPr>
        <w:t xml:space="preserve">O </w:t>
      </w:r>
      <w:r w:rsidR="002C48CD">
        <w:rPr>
          <w:rFonts w:asciiTheme="majorHAnsi" w:hAnsiTheme="majorHAnsi" w:cstheme="majorHAnsi"/>
          <w:sz w:val="24"/>
          <w:szCs w:val="24"/>
        </w:rPr>
        <w:t xml:space="preserve">Agente de Contratação </w:t>
      </w:r>
      <w:r w:rsidRPr="007F6650">
        <w:rPr>
          <w:rFonts w:asciiTheme="majorHAnsi" w:hAnsiTheme="majorHAnsi" w:cstheme="majorHAnsi"/>
          <w:sz w:val="24"/>
          <w:szCs w:val="24"/>
        </w:rPr>
        <w:t>anunciará a licitante detentora da proposta ou do lance de menor valor global, imediatamente após o encerramento da etapa de lances da sessão pública ou, quando for o caso, após negociação e decisão</w:t>
      </w:r>
      <w:r w:rsidR="002C48CD">
        <w:rPr>
          <w:rFonts w:asciiTheme="majorHAnsi" w:hAnsiTheme="majorHAnsi" w:cstheme="majorHAnsi"/>
          <w:sz w:val="24"/>
          <w:szCs w:val="24"/>
        </w:rPr>
        <w:t xml:space="preserve"> </w:t>
      </w:r>
      <w:r w:rsidRPr="007F6650">
        <w:rPr>
          <w:rFonts w:asciiTheme="majorHAnsi" w:hAnsiTheme="majorHAnsi" w:cstheme="majorHAnsi"/>
          <w:sz w:val="24"/>
          <w:szCs w:val="24"/>
        </w:rPr>
        <w:t>acerca da aceitação da proposta ou do lance de menor valor.</w:t>
      </w:r>
    </w:p>
    <w:p w14:paraId="03F6D7FF" w14:textId="3306D34E" w:rsidR="00EB33CB" w:rsidRPr="007F6650" w:rsidRDefault="00EB33CB"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.7</w:t>
      </w:r>
      <w:r w:rsidR="007F6650" w:rsidRPr="007F6650">
        <w:rPr>
          <w:rFonts w:asciiTheme="majorHAnsi" w:hAnsiTheme="majorHAnsi" w:cstheme="majorHAnsi"/>
          <w:sz w:val="24"/>
          <w:szCs w:val="24"/>
        </w:rPr>
        <w:tab/>
      </w:r>
      <w:r w:rsidRPr="007F6650">
        <w:rPr>
          <w:rFonts w:asciiTheme="majorHAnsi" w:hAnsiTheme="majorHAnsi" w:cstheme="majorHAnsi"/>
          <w:sz w:val="24"/>
          <w:szCs w:val="24"/>
        </w:rPr>
        <w:t xml:space="preserve">Nas hipóteses em que se configurarem preços inexequíveis, o </w:t>
      </w:r>
      <w:r w:rsidR="002C48CD">
        <w:rPr>
          <w:rFonts w:asciiTheme="majorHAnsi" w:hAnsiTheme="majorHAnsi" w:cstheme="majorHAnsi"/>
          <w:sz w:val="24"/>
          <w:szCs w:val="24"/>
        </w:rPr>
        <w:t xml:space="preserve">Agente de Contratação e </w:t>
      </w:r>
      <w:r w:rsidRPr="007F6650">
        <w:rPr>
          <w:rFonts w:asciiTheme="majorHAnsi" w:hAnsiTheme="majorHAnsi" w:cstheme="majorHAnsi"/>
          <w:sz w:val="24"/>
          <w:szCs w:val="24"/>
        </w:rPr>
        <w:t>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14:paraId="4B3AFF42" w14:textId="1A580E2A" w:rsidR="00314627" w:rsidRDefault="00EB33CB"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.8</w:t>
      </w:r>
      <w:r w:rsidR="007F6650" w:rsidRPr="007F6650">
        <w:rPr>
          <w:rFonts w:asciiTheme="majorHAnsi" w:hAnsiTheme="majorHAnsi" w:cstheme="majorHAnsi"/>
          <w:sz w:val="24"/>
          <w:szCs w:val="24"/>
        </w:rPr>
        <w:tab/>
      </w:r>
      <w:r w:rsidRPr="007F6650">
        <w:rPr>
          <w:rFonts w:asciiTheme="majorHAnsi" w:hAnsiTheme="majorHAnsi" w:cstheme="majorHAnsi"/>
          <w:sz w:val="24"/>
          <w:szCs w:val="24"/>
        </w:rPr>
        <w:t xml:space="preserve">Encerradas as negociações e considerada aceitável a oferta de menor valor global, o </w:t>
      </w:r>
      <w:r w:rsidR="002C48CD">
        <w:rPr>
          <w:rFonts w:asciiTheme="majorHAnsi" w:hAnsiTheme="majorHAnsi" w:cstheme="majorHAnsi"/>
          <w:sz w:val="24"/>
          <w:szCs w:val="24"/>
        </w:rPr>
        <w:t xml:space="preserve">Agente de Contratação </w:t>
      </w:r>
      <w:r w:rsidRPr="007F6650">
        <w:rPr>
          <w:rFonts w:asciiTheme="majorHAnsi" w:hAnsiTheme="majorHAnsi" w:cstheme="majorHAnsi"/>
          <w:sz w:val="24"/>
          <w:szCs w:val="24"/>
        </w:rPr>
        <w:t>passará para o julgamento da documentação de habilitação observando as seguintes diretrizes:</w:t>
      </w:r>
    </w:p>
    <w:p w14:paraId="65406CFB" w14:textId="1AB27B76" w:rsidR="00EB33CB" w:rsidRPr="007F6650" w:rsidRDefault="00314627" w:rsidP="00EB33CB">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1</w:t>
      </w:r>
      <w:r w:rsidR="0016357F">
        <w:rPr>
          <w:rFonts w:asciiTheme="majorHAnsi" w:hAnsiTheme="majorHAnsi" w:cstheme="majorHAnsi"/>
          <w:sz w:val="24"/>
          <w:szCs w:val="24"/>
        </w:rPr>
        <w:t>2</w:t>
      </w:r>
      <w:r>
        <w:rPr>
          <w:rFonts w:asciiTheme="majorHAnsi" w:hAnsiTheme="majorHAnsi" w:cstheme="majorHAnsi"/>
          <w:sz w:val="24"/>
          <w:szCs w:val="24"/>
        </w:rPr>
        <w:t>.8.1</w:t>
      </w:r>
      <w:r w:rsidR="007F6650" w:rsidRPr="007F6650">
        <w:rPr>
          <w:rFonts w:asciiTheme="majorHAnsi" w:hAnsiTheme="majorHAnsi" w:cstheme="majorHAnsi"/>
          <w:sz w:val="24"/>
          <w:szCs w:val="24"/>
        </w:rPr>
        <w:tab/>
      </w:r>
      <w:r w:rsidR="00EB33CB" w:rsidRPr="007F6650">
        <w:rPr>
          <w:rFonts w:asciiTheme="majorHAnsi" w:hAnsiTheme="majorHAnsi" w:cstheme="majorHAnsi"/>
          <w:sz w:val="24"/>
          <w:szCs w:val="24"/>
        </w:rPr>
        <w:t xml:space="preserve">O </w:t>
      </w:r>
      <w:r w:rsidR="009F2B66">
        <w:rPr>
          <w:rFonts w:asciiTheme="majorHAnsi" w:hAnsiTheme="majorHAnsi" w:cstheme="majorHAnsi"/>
          <w:sz w:val="24"/>
          <w:szCs w:val="24"/>
        </w:rPr>
        <w:t xml:space="preserve">Agente de Contratação </w:t>
      </w:r>
      <w:r w:rsidR="00EB33CB" w:rsidRPr="007F6650">
        <w:rPr>
          <w:rFonts w:asciiTheme="majorHAnsi" w:hAnsiTheme="majorHAnsi" w:cstheme="majorHAnsi"/>
          <w:sz w:val="24"/>
          <w:szCs w:val="24"/>
        </w:rPr>
        <w:t xml:space="preserve">deverá efetuar consulta ao Cadastro Nacional de Empresas Inidôneas e Suspensas – CEIS, de modo a não admitir a permanência no </w:t>
      </w:r>
      <w:r w:rsidR="00EB33CB" w:rsidRPr="007F6650">
        <w:rPr>
          <w:rFonts w:asciiTheme="majorHAnsi" w:hAnsiTheme="majorHAnsi" w:cstheme="majorHAnsi"/>
          <w:sz w:val="24"/>
          <w:szCs w:val="24"/>
        </w:rPr>
        <w:lastRenderedPageBreak/>
        <w:t>certame de licitante declarada suspensa de participar em licitações, impedida de contratar com a Administração ou declarada inidônea</w:t>
      </w:r>
      <w:r w:rsidR="009F2B66">
        <w:rPr>
          <w:rFonts w:asciiTheme="majorHAnsi" w:hAnsiTheme="majorHAnsi" w:cstheme="majorHAnsi"/>
          <w:sz w:val="24"/>
          <w:szCs w:val="24"/>
        </w:rPr>
        <w:t>;</w:t>
      </w:r>
    </w:p>
    <w:p w14:paraId="73A1C527" w14:textId="7E72374A" w:rsidR="00EB33CB" w:rsidRPr="007F6650" w:rsidRDefault="00314627" w:rsidP="00EB33CB">
      <w:pPr>
        <w:tabs>
          <w:tab w:val="left" w:pos="1134"/>
        </w:tabs>
        <w:spacing w:after="0" w:line="240" w:lineRule="auto"/>
        <w:jc w:val="both"/>
        <w:rPr>
          <w:rFonts w:asciiTheme="majorHAnsi" w:hAnsiTheme="majorHAnsi" w:cstheme="majorHAnsi"/>
          <w:sz w:val="24"/>
          <w:szCs w:val="24"/>
        </w:rPr>
      </w:pPr>
      <w:r w:rsidRPr="00314627">
        <w:rPr>
          <w:rFonts w:asciiTheme="majorHAnsi" w:hAnsiTheme="majorHAnsi" w:cstheme="majorHAnsi"/>
          <w:sz w:val="24"/>
          <w:szCs w:val="24"/>
        </w:rPr>
        <w:t>1</w:t>
      </w:r>
      <w:r w:rsidR="0016357F">
        <w:rPr>
          <w:rFonts w:asciiTheme="majorHAnsi" w:hAnsiTheme="majorHAnsi" w:cstheme="majorHAnsi"/>
          <w:sz w:val="24"/>
          <w:szCs w:val="24"/>
        </w:rPr>
        <w:t>2</w:t>
      </w:r>
      <w:r w:rsidRPr="00314627">
        <w:rPr>
          <w:rFonts w:asciiTheme="majorHAnsi" w:hAnsiTheme="majorHAnsi" w:cstheme="majorHAnsi"/>
          <w:sz w:val="24"/>
          <w:szCs w:val="24"/>
        </w:rPr>
        <w:t>.8.2</w:t>
      </w:r>
      <w:r>
        <w:rPr>
          <w:rFonts w:asciiTheme="majorHAnsi" w:hAnsiTheme="majorHAnsi" w:cstheme="majorHAnsi"/>
          <w:b/>
          <w:bCs/>
          <w:sz w:val="24"/>
          <w:szCs w:val="24"/>
        </w:rPr>
        <w:tab/>
      </w:r>
      <w:r w:rsidR="00EB33CB" w:rsidRPr="007F6650">
        <w:rPr>
          <w:rFonts w:asciiTheme="majorHAnsi" w:hAnsiTheme="majorHAnsi" w:cstheme="majorHAnsi"/>
          <w:sz w:val="24"/>
          <w:szCs w:val="24"/>
        </w:rPr>
        <w:t xml:space="preserve">O </w:t>
      </w:r>
      <w:r w:rsidR="009F2B66">
        <w:rPr>
          <w:rFonts w:asciiTheme="majorHAnsi" w:hAnsiTheme="majorHAnsi" w:cstheme="majorHAnsi"/>
          <w:sz w:val="24"/>
          <w:szCs w:val="24"/>
        </w:rPr>
        <w:t xml:space="preserve">Agente de Contratação </w:t>
      </w:r>
      <w:r w:rsidR="00EB33CB" w:rsidRPr="007F6650">
        <w:rPr>
          <w:rFonts w:asciiTheme="majorHAnsi" w:hAnsiTheme="majorHAnsi" w:cstheme="majorHAnsi"/>
          <w:sz w:val="24"/>
          <w:szCs w:val="24"/>
        </w:rPr>
        <w:t>verificará o atendimento das condições de habilitação da licitante detentora da oferta de menor valor por meio da apreciação dos documentos de habilitação exigidos neste edital</w:t>
      </w:r>
      <w:r w:rsidR="009F2B66">
        <w:rPr>
          <w:rFonts w:asciiTheme="majorHAnsi" w:hAnsiTheme="majorHAnsi" w:cstheme="majorHAnsi"/>
          <w:sz w:val="24"/>
          <w:szCs w:val="24"/>
        </w:rPr>
        <w:t>;</w:t>
      </w:r>
    </w:p>
    <w:p w14:paraId="6EFFA41F" w14:textId="50150E00" w:rsidR="00EB33CB" w:rsidRPr="007F6650" w:rsidRDefault="00314627" w:rsidP="00EB33CB">
      <w:pPr>
        <w:tabs>
          <w:tab w:val="left" w:pos="1134"/>
        </w:tabs>
        <w:spacing w:after="0" w:line="240" w:lineRule="auto"/>
        <w:jc w:val="both"/>
        <w:rPr>
          <w:rFonts w:asciiTheme="majorHAnsi" w:hAnsiTheme="majorHAnsi" w:cstheme="majorHAnsi"/>
          <w:sz w:val="24"/>
          <w:szCs w:val="24"/>
        </w:rPr>
      </w:pPr>
      <w:r w:rsidRPr="00314627">
        <w:rPr>
          <w:rFonts w:asciiTheme="majorHAnsi" w:hAnsiTheme="majorHAnsi" w:cstheme="majorHAnsi"/>
          <w:sz w:val="24"/>
          <w:szCs w:val="24"/>
        </w:rPr>
        <w:t>1</w:t>
      </w:r>
      <w:r w:rsidR="0016357F">
        <w:rPr>
          <w:rFonts w:asciiTheme="majorHAnsi" w:hAnsiTheme="majorHAnsi" w:cstheme="majorHAnsi"/>
          <w:sz w:val="24"/>
          <w:szCs w:val="24"/>
        </w:rPr>
        <w:t>2</w:t>
      </w:r>
      <w:r w:rsidRPr="00314627">
        <w:rPr>
          <w:rFonts w:asciiTheme="majorHAnsi" w:hAnsiTheme="majorHAnsi" w:cstheme="majorHAnsi"/>
          <w:sz w:val="24"/>
          <w:szCs w:val="24"/>
        </w:rPr>
        <w:t>.8.3</w:t>
      </w:r>
      <w:r w:rsidR="007F6650" w:rsidRPr="007F6650">
        <w:rPr>
          <w:rFonts w:asciiTheme="majorHAnsi" w:hAnsiTheme="majorHAnsi" w:cstheme="majorHAnsi"/>
          <w:sz w:val="24"/>
          <w:szCs w:val="24"/>
        </w:rPr>
        <w:tab/>
      </w:r>
      <w:r w:rsidR="00EB33CB" w:rsidRPr="007F6650">
        <w:rPr>
          <w:rFonts w:asciiTheme="majorHAnsi" w:hAnsiTheme="majorHAnsi" w:cstheme="majorHAnsi"/>
          <w:sz w:val="24"/>
          <w:szCs w:val="24"/>
        </w:rPr>
        <w:t xml:space="preserve">Caso os dados e informações existentes nos documentos de habilitação não atendam aos requisitos estabelecidos neste edital, o </w:t>
      </w:r>
      <w:r w:rsidR="009F2B66">
        <w:rPr>
          <w:rFonts w:asciiTheme="majorHAnsi" w:hAnsiTheme="majorHAnsi" w:cstheme="majorHAnsi"/>
          <w:sz w:val="24"/>
          <w:szCs w:val="24"/>
        </w:rPr>
        <w:t xml:space="preserve">Agente de Contratação </w:t>
      </w:r>
      <w:r w:rsidR="00EB33CB" w:rsidRPr="007F6650">
        <w:rPr>
          <w:rFonts w:asciiTheme="majorHAnsi" w:hAnsiTheme="majorHAnsi" w:cstheme="majorHAnsi"/>
          <w:sz w:val="24"/>
          <w:szCs w:val="24"/>
        </w:rPr>
        <w:t>verificará a possibilidade de suprir ou sanear eventuais omissões ou falhas</w:t>
      </w:r>
      <w:r w:rsidR="002E4722">
        <w:rPr>
          <w:rFonts w:asciiTheme="majorHAnsi" w:hAnsiTheme="majorHAnsi" w:cstheme="majorHAnsi"/>
          <w:sz w:val="24"/>
          <w:szCs w:val="24"/>
        </w:rPr>
        <w:t xml:space="preserve">, </w:t>
      </w:r>
      <w:r w:rsidR="00EB33CB" w:rsidRPr="007F6650">
        <w:rPr>
          <w:rFonts w:asciiTheme="majorHAnsi" w:hAnsiTheme="majorHAnsi" w:cstheme="majorHAnsi"/>
          <w:sz w:val="24"/>
          <w:szCs w:val="24"/>
        </w:rPr>
        <w:t>mediante consultas efetuadas por outros meios eletrônicos que julgar adequados;</w:t>
      </w:r>
    </w:p>
    <w:p w14:paraId="60483BC9" w14:textId="64BDDFF1" w:rsidR="00EB33CB" w:rsidRPr="007F6650" w:rsidRDefault="00314627" w:rsidP="00EB33CB">
      <w:pPr>
        <w:tabs>
          <w:tab w:val="left" w:pos="1134"/>
        </w:tabs>
        <w:spacing w:after="0" w:line="240" w:lineRule="auto"/>
        <w:jc w:val="both"/>
        <w:rPr>
          <w:rFonts w:asciiTheme="majorHAnsi" w:hAnsiTheme="majorHAnsi" w:cstheme="majorHAnsi"/>
          <w:sz w:val="24"/>
          <w:szCs w:val="24"/>
        </w:rPr>
      </w:pPr>
      <w:r w:rsidRPr="00314627">
        <w:rPr>
          <w:rFonts w:asciiTheme="majorHAnsi" w:hAnsiTheme="majorHAnsi" w:cstheme="majorHAnsi"/>
          <w:sz w:val="24"/>
          <w:szCs w:val="24"/>
        </w:rPr>
        <w:t>1</w:t>
      </w:r>
      <w:r w:rsidR="0016357F">
        <w:rPr>
          <w:rFonts w:asciiTheme="majorHAnsi" w:hAnsiTheme="majorHAnsi" w:cstheme="majorHAnsi"/>
          <w:sz w:val="24"/>
          <w:szCs w:val="24"/>
        </w:rPr>
        <w:t>2</w:t>
      </w:r>
      <w:r w:rsidRPr="00314627">
        <w:rPr>
          <w:rFonts w:asciiTheme="majorHAnsi" w:hAnsiTheme="majorHAnsi" w:cstheme="majorHAnsi"/>
          <w:sz w:val="24"/>
          <w:szCs w:val="24"/>
        </w:rPr>
        <w:t>.8.4</w:t>
      </w:r>
      <w:r w:rsidR="007F6650" w:rsidRPr="007F6650">
        <w:rPr>
          <w:rFonts w:asciiTheme="majorHAnsi" w:hAnsiTheme="majorHAnsi" w:cstheme="majorHAnsi"/>
          <w:sz w:val="24"/>
          <w:szCs w:val="24"/>
        </w:rPr>
        <w:tab/>
      </w:r>
      <w:r w:rsidR="00EB33CB" w:rsidRPr="007F6650">
        <w:rPr>
          <w:rFonts w:asciiTheme="majorHAnsi" w:hAnsiTheme="majorHAnsi" w:cstheme="majorHAnsi"/>
          <w:sz w:val="24"/>
          <w:szCs w:val="24"/>
        </w:rPr>
        <w:t xml:space="preserve">O </w:t>
      </w:r>
      <w:r w:rsidR="009F2B66">
        <w:rPr>
          <w:rFonts w:asciiTheme="majorHAnsi" w:hAnsiTheme="majorHAnsi" w:cstheme="majorHAnsi"/>
          <w:sz w:val="24"/>
          <w:szCs w:val="24"/>
        </w:rPr>
        <w:t xml:space="preserve">Agente de Contratação </w:t>
      </w:r>
      <w:r w:rsidR="00EB33CB" w:rsidRPr="007F6650">
        <w:rPr>
          <w:rFonts w:asciiTheme="majorHAnsi" w:hAnsiTheme="majorHAnsi" w:cstheme="majorHAnsi"/>
          <w:sz w:val="24"/>
          <w:szCs w:val="24"/>
        </w:rPr>
        <w:t>poderá suspender a sessão pública pelo prazo que fixar para a realização de diligências com vistas ao saneamento que trata o item anterior.</w:t>
      </w:r>
      <w:r w:rsidR="009D3889">
        <w:rPr>
          <w:rFonts w:asciiTheme="majorHAnsi" w:hAnsiTheme="majorHAnsi" w:cstheme="majorHAnsi"/>
          <w:sz w:val="24"/>
          <w:szCs w:val="24"/>
        </w:rPr>
        <w:t xml:space="preserve"> </w:t>
      </w:r>
      <w:r w:rsidR="00EB33CB" w:rsidRPr="007F6650">
        <w:rPr>
          <w:rFonts w:asciiTheme="majorHAnsi" w:hAnsiTheme="majorHAnsi" w:cstheme="majorHAnsi"/>
          <w:sz w:val="24"/>
          <w:szCs w:val="24"/>
        </w:rPr>
        <w:t>A sessão pública somente poderá ser reiniciada mediante aviso prévio no sistema com,</w:t>
      </w:r>
      <w:r w:rsidR="009D3889">
        <w:rPr>
          <w:rFonts w:asciiTheme="majorHAnsi" w:hAnsiTheme="majorHAnsi" w:cstheme="majorHAnsi"/>
          <w:sz w:val="24"/>
          <w:szCs w:val="24"/>
        </w:rPr>
        <w:t xml:space="preserve"> </w:t>
      </w:r>
      <w:r w:rsidR="00EB33CB" w:rsidRPr="007F6650">
        <w:rPr>
          <w:rFonts w:asciiTheme="majorHAnsi" w:hAnsiTheme="majorHAnsi" w:cstheme="majorHAnsi"/>
          <w:sz w:val="24"/>
          <w:szCs w:val="24"/>
        </w:rPr>
        <w:t>no mínimo,</w:t>
      </w:r>
      <w:r w:rsidR="009D3889">
        <w:rPr>
          <w:rFonts w:asciiTheme="majorHAnsi" w:hAnsiTheme="majorHAnsi" w:cstheme="majorHAnsi"/>
          <w:sz w:val="24"/>
          <w:szCs w:val="24"/>
        </w:rPr>
        <w:t xml:space="preserve"> </w:t>
      </w:r>
      <w:r w:rsidR="002A4137" w:rsidRPr="002A4137">
        <w:rPr>
          <w:rFonts w:asciiTheme="majorHAnsi" w:hAnsiTheme="majorHAnsi" w:cstheme="majorHAnsi"/>
          <w:sz w:val="24"/>
          <w:szCs w:val="24"/>
        </w:rPr>
        <w:t>24h (</w:t>
      </w:r>
      <w:r w:rsidR="00EB33CB" w:rsidRPr="002A4137">
        <w:rPr>
          <w:rFonts w:asciiTheme="majorHAnsi" w:hAnsiTheme="majorHAnsi" w:cstheme="majorHAnsi"/>
          <w:sz w:val="24"/>
          <w:szCs w:val="24"/>
        </w:rPr>
        <w:t>vinte e quatro</w:t>
      </w:r>
      <w:r w:rsidR="009D3889" w:rsidRPr="002A4137">
        <w:rPr>
          <w:rFonts w:asciiTheme="majorHAnsi" w:hAnsiTheme="majorHAnsi" w:cstheme="majorHAnsi"/>
          <w:sz w:val="24"/>
          <w:szCs w:val="24"/>
        </w:rPr>
        <w:t xml:space="preserve"> </w:t>
      </w:r>
      <w:r w:rsidR="00EB33CB" w:rsidRPr="002A4137">
        <w:rPr>
          <w:rFonts w:asciiTheme="majorHAnsi" w:hAnsiTheme="majorHAnsi" w:cstheme="majorHAnsi"/>
          <w:sz w:val="24"/>
          <w:szCs w:val="24"/>
        </w:rPr>
        <w:t>horas</w:t>
      </w:r>
      <w:r w:rsidR="002A4137" w:rsidRPr="002A4137">
        <w:rPr>
          <w:rFonts w:asciiTheme="majorHAnsi" w:hAnsiTheme="majorHAnsi" w:cstheme="majorHAnsi"/>
          <w:sz w:val="24"/>
          <w:szCs w:val="24"/>
        </w:rPr>
        <w:t>)</w:t>
      </w:r>
      <w:r w:rsidR="00EB33CB" w:rsidRPr="007F6650">
        <w:rPr>
          <w:rFonts w:asciiTheme="majorHAnsi" w:hAnsiTheme="majorHAnsi" w:cstheme="majorHAnsi"/>
          <w:sz w:val="24"/>
          <w:szCs w:val="24"/>
        </w:rPr>
        <w:t xml:space="preserve"> de antecedência e</w:t>
      </w:r>
      <w:r w:rsidR="002C74FB">
        <w:rPr>
          <w:rFonts w:asciiTheme="majorHAnsi" w:hAnsiTheme="majorHAnsi" w:cstheme="majorHAnsi"/>
          <w:sz w:val="24"/>
          <w:szCs w:val="24"/>
        </w:rPr>
        <w:t xml:space="preserve"> com registro da </w:t>
      </w:r>
      <w:r w:rsidR="00EB33CB" w:rsidRPr="007F6650">
        <w:rPr>
          <w:rFonts w:asciiTheme="majorHAnsi" w:hAnsiTheme="majorHAnsi" w:cstheme="majorHAnsi"/>
          <w:sz w:val="24"/>
          <w:szCs w:val="24"/>
        </w:rPr>
        <w:t>ocorrência</w:t>
      </w:r>
      <w:r w:rsidR="002C74FB">
        <w:rPr>
          <w:rFonts w:asciiTheme="majorHAnsi" w:hAnsiTheme="majorHAnsi" w:cstheme="majorHAnsi"/>
          <w:sz w:val="24"/>
          <w:szCs w:val="24"/>
        </w:rPr>
        <w:t xml:space="preserve"> </w:t>
      </w:r>
      <w:r w:rsidR="00EB33CB" w:rsidRPr="007F6650">
        <w:rPr>
          <w:rFonts w:asciiTheme="majorHAnsi" w:hAnsiTheme="majorHAnsi" w:cstheme="majorHAnsi"/>
          <w:sz w:val="24"/>
          <w:szCs w:val="24"/>
        </w:rPr>
        <w:t>em ata</w:t>
      </w:r>
      <w:r w:rsidR="00EC063F">
        <w:rPr>
          <w:rFonts w:asciiTheme="majorHAnsi" w:hAnsiTheme="majorHAnsi" w:cstheme="majorHAnsi"/>
          <w:sz w:val="24"/>
          <w:szCs w:val="24"/>
        </w:rPr>
        <w:t>;</w:t>
      </w:r>
    </w:p>
    <w:p w14:paraId="4E4C18A9" w14:textId="6BECD5F7" w:rsidR="00EB33CB" w:rsidRPr="007F6650" w:rsidRDefault="00314627" w:rsidP="00EB33CB">
      <w:pPr>
        <w:tabs>
          <w:tab w:val="left" w:pos="1134"/>
        </w:tabs>
        <w:spacing w:after="0" w:line="240" w:lineRule="auto"/>
        <w:jc w:val="both"/>
        <w:rPr>
          <w:rFonts w:asciiTheme="majorHAnsi" w:hAnsiTheme="majorHAnsi" w:cstheme="majorHAnsi"/>
          <w:sz w:val="24"/>
          <w:szCs w:val="24"/>
        </w:rPr>
      </w:pPr>
      <w:r w:rsidRPr="00314627">
        <w:rPr>
          <w:rFonts w:asciiTheme="majorHAnsi" w:hAnsiTheme="majorHAnsi" w:cstheme="majorHAnsi"/>
          <w:sz w:val="24"/>
          <w:szCs w:val="24"/>
        </w:rPr>
        <w:t>1</w:t>
      </w:r>
      <w:r w:rsidR="0016357F">
        <w:rPr>
          <w:rFonts w:asciiTheme="majorHAnsi" w:hAnsiTheme="majorHAnsi" w:cstheme="majorHAnsi"/>
          <w:sz w:val="24"/>
          <w:szCs w:val="24"/>
        </w:rPr>
        <w:t>2</w:t>
      </w:r>
      <w:r w:rsidRPr="00314627">
        <w:rPr>
          <w:rFonts w:asciiTheme="majorHAnsi" w:hAnsiTheme="majorHAnsi" w:cstheme="majorHAnsi"/>
          <w:sz w:val="24"/>
          <w:szCs w:val="24"/>
        </w:rPr>
        <w:t>.8.5</w:t>
      </w:r>
      <w:r w:rsidR="007F6650" w:rsidRPr="007F6650">
        <w:rPr>
          <w:rFonts w:asciiTheme="majorHAnsi" w:hAnsiTheme="majorHAnsi" w:cstheme="majorHAnsi"/>
          <w:sz w:val="24"/>
          <w:szCs w:val="24"/>
        </w:rPr>
        <w:tab/>
      </w:r>
      <w:r w:rsidR="00EB33CB" w:rsidRPr="007F6650">
        <w:rPr>
          <w:rFonts w:asciiTheme="majorHAnsi" w:hAnsiTheme="majorHAnsi" w:cstheme="majorHAnsi"/>
          <w:sz w:val="24"/>
          <w:szCs w:val="24"/>
        </w:rPr>
        <w:t>A Administração não se responsabilizará pela eventual indisponibilidade dos equipamentos ou meios eletrônicos de consulta no momento da verificação. Na hipótese de ocorrer essa indisponibilidade, a licitante será inabilitada, mediante decisão motivada</w:t>
      </w:r>
      <w:r w:rsidR="00EC063F">
        <w:rPr>
          <w:rFonts w:asciiTheme="majorHAnsi" w:hAnsiTheme="majorHAnsi" w:cstheme="majorHAnsi"/>
          <w:sz w:val="24"/>
          <w:szCs w:val="24"/>
        </w:rPr>
        <w:t>;</w:t>
      </w:r>
    </w:p>
    <w:p w14:paraId="30DCCEB2" w14:textId="522C1AC6" w:rsidR="00EB33CB" w:rsidRPr="007F6650" w:rsidRDefault="00314627" w:rsidP="00EB33CB">
      <w:pPr>
        <w:tabs>
          <w:tab w:val="left" w:pos="1134"/>
        </w:tabs>
        <w:spacing w:after="0" w:line="240" w:lineRule="auto"/>
        <w:jc w:val="both"/>
        <w:rPr>
          <w:rFonts w:asciiTheme="majorHAnsi" w:hAnsiTheme="majorHAnsi" w:cstheme="majorHAnsi"/>
          <w:sz w:val="24"/>
          <w:szCs w:val="24"/>
        </w:rPr>
      </w:pPr>
      <w:r w:rsidRPr="00314627">
        <w:rPr>
          <w:rFonts w:asciiTheme="majorHAnsi" w:hAnsiTheme="majorHAnsi" w:cstheme="majorHAnsi"/>
          <w:sz w:val="24"/>
          <w:szCs w:val="24"/>
        </w:rPr>
        <w:t>1</w:t>
      </w:r>
      <w:r w:rsidR="0016357F">
        <w:rPr>
          <w:rFonts w:asciiTheme="majorHAnsi" w:hAnsiTheme="majorHAnsi" w:cstheme="majorHAnsi"/>
          <w:sz w:val="24"/>
          <w:szCs w:val="24"/>
        </w:rPr>
        <w:t>2</w:t>
      </w:r>
      <w:r w:rsidRPr="00314627">
        <w:rPr>
          <w:rFonts w:asciiTheme="majorHAnsi" w:hAnsiTheme="majorHAnsi" w:cstheme="majorHAnsi"/>
          <w:sz w:val="24"/>
          <w:szCs w:val="24"/>
        </w:rPr>
        <w:t>.8.6</w:t>
      </w:r>
      <w:r w:rsidR="007F6650" w:rsidRPr="007F6650">
        <w:rPr>
          <w:rFonts w:asciiTheme="majorHAnsi" w:hAnsiTheme="majorHAnsi" w:cstheme="majorHAnsi"/>
          <w:sz w:val="24"/>
          <w:szCs w:val="24"/>
        </w:rPr>
        <w:tab/>
      </w:r>
      <w:r w:rsidR="00EB33CB" w:rsidRPr="007F6650">
        <w:rPr>
          <w:rFonts w:asciiTheme="majorHAnsi" w:hAnsiTheme="majorHAnsi" w:cstheme="majorHAnsi"/>
          <w:sz w:val="24"/>
          <w:szCs w:val="24"/>
        </w:rPr>
        <w:t>Essa verificação será registrada pelo</w:t>
      </w:r>
      <w:r w:rsidR="002C74FB">
        <w:rPr>
          <w:rFonts w:asciiTheme="majorHAnsi" w:hAnsiTheme="majorHAnsi" w:cstheme="majorHAnsi"/>
          <w:sz w:val="24"/>
          <w:szCs w:val="24"/>
        </w:rPr>
        <w:t xml:space="preserve"> Agente de Contratação em </w:t>
      </w:r>
      <w:r w:rsidR="00EB33CB" w:rsidRPr="007F6650">
        <w:rPr>
          <w:rFonts w:asciiTheme="majorHAnsi" w:hAnsiTheme="majorHAnsi" w:cstheme="majorHAnsi"/>
          <w:sz w:val="24"/>
          <w:szCs w:val="24"/>
        </w:rPr>
        <w:t>ata da sessão pública, devendo ser anexados aos autos do processo administrativo respectivo os documentos obtidos por meio eletrônico, salvo impossibilidade devidamente certificada e justificada;</w:t>
      </w:r>
    </w:p>
    <w:p w14:paraId="68B41F77" w14:textId="56E8AA22" w:rsidR="00EB33CB" w:rsidRPr="007F6650" w:rsidRDefault="00314627" w:rsidP="00EB33CB">
      <w:pPr>
        <w:tabs>
          <w:tab w:val="left" w:pos="1134"/>
        </w:tabs>
        <w:spacing w:after="0" w:line="240" w:lineRule="auto"/>
        <w:jc w:val="both"/>
        <w:rPr>
          <w:rFonts w:asciiTheme="majorHAnsi" w:hAnsiTheme="majorHAnsi" w:cstheme="majorHAnsi"/>
          <w:sz w:val="24"/>
          <w:szCs w:val="24"/>
        </w:rPr>
      </w:pPr>
      <w:r w:rsidRPr="00314627">
        <w:rPr>
          <w:rFonts w:asciiTheme="majorHAnsi" w:hAnsiTheme="majorHAnsi" w:cstheme="majorHAnsi"/>
          <w:sz w:val="24"/>
          <w:szCs w:val="24"/>
        </w:rPr>
        <w:t>1</w:t>
      </w:r>
      <w:r w:rsidR="0016357F">
        <w:rPr>
          <w:rFonts w:asciiTheme="majorHAnsi" w:hAnsiTheme="majorHAnsi" w:cstheme="majorHAnsi"/>
          <w:sz w:val="24"/>
          <w:szCs w:val="24"/>
        </w:rPr>
        <w:t>2</w:t>
      </w:r>
      <w:r w:rsidRPr="00314627">
        <w:rPr>
          <w:rFonts w:asciiTheme="majorHAnsi" w:hAnsiTheme="majorHAnsi" w:cstheme="majorHAnsi"/>
          <w:sz w:val="24"/>
          <w:szCs w:val="24"/>
        </w:rPr>
        <w:t>.8.7</w:t>
      </w:r>
      <w:r w:rsidR="007F6650" w:rsidRPr="007F6650">
        <w:rPr>
          <w:rFonts w:asciiTheme="majorHAnsi" w:hAnsiTheme="majorHAnsi" w:cstheme="majorHAnsi"/>
          <w:sz w:val="24"/>
          <w:szCs w:val="24"/>
        </w:rPr>
        <w:tab/>
      </w:r>
      <w:r w:rsidR="00EB33CB" w:rsidRPr="007F6650">
        <w:rPr>
          <w:rFonts w:asciiTheme="majorHAnsi" w:hAnsiTheme="majorHAnsi" w:cstheme="majorHAnsi"/>
          <w:sz w:val="24"/>
          <w:szCs w:val="24"/>
        </w:rPr>
        <w:t>A(s) licitante(s) deverá(ão) remeter sua documentação de habilitação</w:t>
      </w:r>
      <w:r w:rsidR="002E5B29">
        <w:rPr>
          <w:rFonts w:asciiTheme="majorHAnsi" w:hAnsiTheme="majorHAnsi" w:cstheme="majorHAnsi"/>
          <w:sz w:val="24"/>
          <w:szCs w:val="24"/>
        </w:rPr>
        <w:t xml:space="preserve">, preferencialmente, </w:t>
      </w:r>
      <w:r w:rsidR="00EB33CB" w:rsidRPr="007F6650">
        <w:rPr>
          <w:rFonts w:asciiTheme="majorHAnsi" w:hAnsiTheme="majorHAnsi" w:cstheme="majorHAnsi"/>
          <w:sz w:val="24"/>
          <w:szCs w:val="24"/>
        </w:rPr>
        <w:t xml:space="preserve">em arquivo único compactado. Na hipótese de necessidade de envio de documentos complementares após o julgamento da proposta, os documentos serão enviados em formato digital, via </w:t>
      </w:r>
      <w:r w:rsidR="00EC063F">
        <w:rPr>
          <w:rFonts w:asciiTheme="majorHAnsi" w:hAnsiTheme="majorHAnsi" w:cstheme="majorHAnsi"/>
          <w:sz w:val="24"/>
          <w:szCs w:val="24"/>
        </w:rPr>
        <w:t>s</w:t>
      </w:r>
      <w:r w:rsidR="00EB33CB" w:rsidRPr="007F6650">
        <w:rPr>
          <w:rFonts w:asciiTheme="majorHAnsi" w:hAnsiTheme="majorHAnsi" w:cstheme="majorHAnsi"/>
          <w:sz w:val="24"/>
          <w:szCs w:val="24"/>
        </w:rPr>
        <w:t xml:space="preserve">istema </w:t>
      </w:r>
      <w:r w:rsidR="002C74FB">
        <w:rPr>
          <w:rFonts w:asciiTheme="majorHAnsi" w:hAnsiTheme="majorHAnsi" w:cstheme="majorHAnsi"/>
          <w:sz w:val="24"/>
          <w:szCs w:val="24"/>
        </w:rPr>
        <w:t>da BNC</w:t>
      </w:r>
      <w:r w:rsidR="00075156">
        <w:rPr>
          <w:rFonts w:asciiTheme="majorHAnsi" w:hAnsiTheme="majorHAnsi" w:cstheme="majorHAnsi"/>
          <w:sz w:val="24"/>
          <w:szCs w:val="24"/>
        </w:rPr>
        <w:t>;</w:t>
      </w:r>
    </w:p>
    <w:p w14:paraId="61280E17" w14:textId="6D636C2E" w:rsidR="00EB33CB" w:rsidRPr="007F6650" w:rsidRDefault="00314627" w:rsidP="00EB33CB">
      <w:pPr>
        <w:tabs>
          <w:tab w:val="left" w:pos="1134"/>
        </w:tabs>
        <w:spacing w:after="0" w:line="240" w:lineRule="auto"/>
        <w:jc w:val="both"/>
        <w:rPr>
          <w:rFonts w:asciiTheme="majorHAnsi" w:hAnsiTheme="majorHAnsi" w:cstheme="majorHAnsi"/>
          <w:sz w:val="24"/>
          <w:szCs w:val="24"/>
        </w:rPr>
      </w:pPr>
      <w:r w:rsidRPr="00314627">
        <w:rPr>
          <w:rFonts w:asciiTheme="majorHAnsi" w:hAnsiTheme="majorHAnsi" w:cstheme="majorHAnsi"/>
          <w:sz w:val="24"/>
          <w:szCs w:val="24"/>
        </w:rPr>
        <w:t>1</w:t>
      </w:r>
      <w:r w:rsidR="0016357F">
        <w:rPr>
          <w:rFonts w:asciiTheme="majorHAnsi" w:hAnsiTheme="majorHAnsi" w:cstheme="majorHAnsi"/>
          <w:sz w:val="24"/>
          <w:szCs w:val="24"/>
        </w:rPr>
        <w:t>2</w:t>
      </w:r>
      <w:r w:rsidRPr="00314627">
        <w:rPr>
          <w:rFonts w:asciiTheme="majorHAnsi" w:hAnsiTheme="majorHAnsi" w:cstheme="majorHAnsi"/>
          <w:sz w:val="24"/>
          <w:szCs w:val="24"/>
        </w:rPr>
        <w:t>.8.8</w:t>
      </w:r>
      <w:r w:rsidR="007F6650" w:rsidRPr="007F6650">
        <w:rPr>
          <w:rFonts w:asciiTheme="majorHAnsi" w:hAnsiTheme="majorHAnsi" w:cstheme="majorHAnsi"/>
          <w:sz w:val="24"/>
          <w:szCs w:val="24"/>
        </w:rPr>
        <w:tab/>
      </w:r>
      <w:r w:rsidR="00EB33CB" w:rsidRPr="007F6650">
        <w:rPr>
          <w:rFonts w:asciiTheme="majorHAnsi" w:hAnsiTheme="majorHAnsi" w:cstheme="majorHAnsi"/>
          <w:sz w:val="24"/>
          <w:szCs w:val="24"/>
        </w:rPr>
        <w:t xml:space="preserve">Constatado o cumprimento dos requisitos e condições estabelecidos no </w:t>
      </w:r>
      <w:r w:rsidR="00A8256A">
        <w:rPr>
          <w:rFonts w:asciiTheme="majorHAnsi" w:hAnsiTheme="majorHAnsi" w:cstheme="majorHAnsi"/>
          <w:sz w:val="24"/>
          <w:szCs w:val="24"/>
        </w:rPr>
        <w:t>e</w:t>
      </w:r>
      <w:r w:rsidR="00EB33CB" w:rsidRPr="007F6650">
        <w:rPr>
          <w:rFonts w:asciiTheme="majorHAnsi" w:hAnsiTheme="majorHAnsi" w:cstheme="majorHAnsi"/>
          <w:sz w:val="24"/>
          <w:szCs w:val="24"/>
        </w:rPr>
        <w:t>dital, a licitante será habilitada e declarada vencedora do certame.</w:t>
      </w:r>
    </w:p>
    <w:p w14:paraId="2B232124" w14:textId="3848D2C3" w:rsidR="00535414" w:rsidRDefault="007F6650" w:rsidP="00EB33CB">
      <w:pPr>
        <w:tabs>
          <w:tab w:val="left" w:pos="1134"/>
        </w:tabs>
        <w:spacing w:after="0" w:line="240" w:lineRule="auto"/>
        <w:jc w:val="both"/>
        <w:rPr>
          <w:rFonts w:asciiTheme="majorHAnsi" w:hAnsiTheme="majorHAnsi" w:cstheme="majorHAnsi"/>
          <w:sz w:val="24"/>
          <w:szCs w:val="24"/>
        </w:rPr>
      </w:pPr>
      <w:r w:rsidRPr="007F6650">
        <w:rPr>
          <w:rFonts w:asciiTheme="majorHAnsi" w:hAnsiTheme="majorHAnsi" w:cstheme="majorHAnsi"/>
          <w:sz w:val="24"/>
          <w:szCs w:val="24"/>
        </w:rPr>
        <w:t>1</w:t>
      </w:r>
      <w:r w:rsidR="0016357F">
        <w:rPr>
          <w:rFonts w:asciiTheme="majorHAnsi" w:hAnsiTheme="majorHAnsi" w:cstheme="majorHAnsi"/>
          <w:sz w:val="24"/>
          <w:szCs w:val="24"/>
        </w:rPr>
        <w:t>2</w:t>
      </w:r>
      <w:r w:rsidRPr="007F6650">
        <w:rPr>
          <w:rFonts w:asciiTheme="majorHAnsi" w:hAnsiTheme="majorHAnsi" w:cstheme="majorHAnsi"/>
          <w:sz w:val="24"/>
          <w:szCs w:val="24"/>
        </w:rPr>
        <w:t>.9</w:t>
      </w:r>
      <w:r w:rsidRPr="007F6650">
        <w:rPr>
          <w:rFonts w:asciiTheme="majorHAnsi" w:hAnsiTheme="majorHAnsi" w:cstheme="majorHAnsi"/>
          <w:sz w:val="24"/>
          <w:szCs w:val="24"/>
        </w:rPr>
        <w:tab/>
      </w:r>
      <w:r w:rsidR="00EB33CB" w:rsidRPr="007F6650">
        <w:rPr>
          <w:rFonts w:asciiTheme="majorHAnsi" w:hAnsiTheme="majorHAnsi" w:cstheme="majorHAnsi"/>
          <w:sz w:val="24"/>
          <w:szCs w:val="24"/>
        </w:rPr>
        <w:t xml:space="preserve">Caso o julgamento seja no sentido da regularidade dos documentos apresentados, o processo </w:t>
      </w:r>
      <w:r w:rsidR="00EB33CB" w:rsidRPr="000E2417">
        <w:rPr>
          <w:rFonts w:asciiTheme="majorHAnsi" w:hAnsiTheme="majorHAnsi" w:cstheme="majorHAnsi"/>
          <w:sz w:val="24"/>
          <w:szCs w:val="24"/>
        </w:rPr>
        <w:t>prosseguirá, do contrário, será</w:t>
      </w:r>
      <w:r w:rsidR="00EB33CB" w:rsidRPr="007F6650">
        <w:rPr>
          <w:rFonts w:asciiTheme="majorHAnsi" w:hAnsiTheme="majorHAnsi" w:cstheme="majorHAnsi"/>
          <w:sz w:val="24"/>
          <w:szCs w:val="24"/>
        </w:rPr>
        <w:t xml:space="preserve"> efetuado o mesmo procedimento em relação</w:t>
      </w:r>
      <w:r w:rsidR="00A8256A">
        <w:rPr>
          <w:rFonts w:asciiTheme="majorHAnsi" w:hAnsiTheme="majorHAnsi" w:cstheme="majorHAnsi"/>
          <w:sz w:val="24"/>
          <w:szCs w:val="24"/>
        </w:rPr>
        <w:t xml:space="preserve"> às</w:t>
      </w:r>
      <w:r w:rsidR="00EB33CB" w:rsidRPr="007F6650">
        <w:rPr>
          <w:rFonts w:asciiTheme="majorHAnsi" w:hAnsiTheme="majorHAnsi" w:cstheme="majorHAnsi"/>
          <w:sz w:val="24"/>
          <w:szCs w:val="24"/>
        </w:rPr>
        <w:t xml:space="preserve"> demais licitantes classificad</w:t>
      </w:r>
      <w:r w:rsidR="00A8256A">
        <w:rPr>
          <w:rFonts w:asciiTheme="majorHAnsi" w:hAnsiTheme="majorHAnsi" w:cstheme="majorHAnsi"/>
          <w:sz w:val="24"/>
          <w:szCs w:val="24"/>
        </w:rPr>
        <w:t>a</w:t>
      </w:r>
      <w:r w:rsidR="00EB33CB" w:rsidRPr="007F6650">
        <w:rPr>
          <w:rFonts w:asciiTheme="majorHAnsi" w:hAnsiTheme="majorHAnsi" w:cstheme="majorHAnsi"/>
          <w:sz w:val="24"/>
          <w:szCs w:val="24"/>
        </w:rPr>
        <w:t>s no processo.</w:t>
      </w:r>
    </w:p>
    <w:p w14:paraId="2CC5DB28" w14:textId="0AD7D582" w:rsidR="00EB33CB" w:rsidRPr="00EB33CB" w:rsidRDefault="00EB33CB" w:rsidP="00EB33CB">
      <w:pPr>
        <w:tabs>
          <w:tab w:val="left" w:pos="1134"/>
        </w:tabs>
        <w:spacing w:after="0" w:line="240" w:lineRule="auto"/>
        <w:jc w:val="both"/>
        <w:rPr>
          <w:rFonts w:asciiTheme="majorHAnsi" w:hAnsiTheme="majorHAnsi" w:cstheme="majorHAnsi"/>
          <w:sz w:val="24"/>
          <w:szCs w:val="24"/>
        </w:rPr>
      </w:pPr>
      <w:r w:rsidRPr="00EB33CB">
        <w:rPr>
          <w:rFonts w:asciiTheme="majorHAnsi" w:hAnsiTheme="majorHAnsi" w:cstheme="majorHAnsi"/>
          <w:sz w:val="24"/>
          <w:szCs w:val="24"/>
        </w:rPr>
        <w:t>1</w:t>
      </w:r>
      <w:r w:rsidR="008B3E46">
        <w:rPr>
          <w:rFonts w:asciiTheme="majorHAnsi" w:hAnsiTheme="majorHAnsi" w:cstheme="majorHAnsi"/>
          <w:sz w:val="24"/>
          <w:szCs w:val="24"/>
        </w:rPr>
        <w:t>2</w:t>
      </w:r>
      <w:r w:rsidRPr="00EB33CB">
        <w:rPr>
          <w:rFonts w:asciiTheme="majorHAnsi" w:hAnsiTheme="majorHAnsi" w:cstheme="majorHAnsi"/>
          <w:sz w:val="24"/>
          <w:szCs w:val="24"/>
        </w:rPr>
        <w:t>.</w:t>
      </w:r>
      <w:r w:rsidR="00B0206B">
        <w:rPr>
          <w:rFonts w:asciiTheme="majorHAnsi" w:hAnsiTheme="majorHAnsi" w:cstheme="majorHAnsi"/>
          <w:sz w:val="24"/>
          <w:szCs w:val="24"/>
        </w:rPr>
        <w:t>10</w:t>
      </w:r>
      <w:r w:rsidR="00127842">
        <w:rPr>
          <w:rFonts w:asciiTheme="majorHAnsi" w:hAnsiTheme="majorHAnsi" w:cstheme="majorHAnsi"/>
          <w:sz w:val="24"/>
          <w:szCs w:val="24"/>
        </w:rPr>
        <w:tab/>
      </w:r>
      <w:r w:rsidRPr="00EB33CB">
        <w:rPr>
          <w:rFonts w:asciiTheme="majorHAnsi" w:hAnsiTheme="majorHAnsi" w:cstheme="majorHAnsi"/>
          <w:sz w:val="24"/>
          <w:szCs w:val="24"/>
        </w:rPr>
        <w:t>Da sessão, o sistema gerará ata circunstanciada em que estarão registrados todos os atos e ocorrências do procedimento, a qual será disponibilizada para consulta</w:t>
      </w:r>
      <w:r w:rsidR="00132C4F">
        <w:rPr>
          <w:rFonts w:asciiTheme="majorHAnsi" w:hAnsiTheme="majorHAnsi" w:cstheme="majorHAnsi"/>
          <w:sz w:val="24"/>
          <w:szCs w:val="24"/>
        </w:rPr>
        <w:t>.</w:t>
      </w:r>
    </w:p>
    <w:p w14:paraId="59054340" w14:textId="2F5808BB" w:rsidR="00BB6C3A" w:rsidRDefault="00EB33CB" w:rsidP="00EB33CB">
      <w:pPr>
        <w:tabs>
          <w:tab w:val="left" w:pos="1134"/>
        </w:tabs>
        <w:spacing w:after="0" w:line="240" w:lineRule="auto"/>
        <w:jc w:val="both"/>
        <w:rPr>
          <w:rFonts w:asciiTheme="majorHAnsi" w:hAnsiTheme="majorHAnsi" w:cstheme="majorHAnsi"/>
          <w:sz w:val="24"/>
          <w:szCs w:val="24"/>
        </w:rPr>
      </w:pPr>
      <w:r w:rsidRPr="00EB33CB">
        <w:rPr>
          <w:rFonts w:asciiTheme="majorHAnsi" w:hAnsiTheme="majorHAnsi" w:cstheme="majorHAnsi"/>
          <w:sz w:val="24"/>
          <w:szCs w:val="24"/>
        </w:rPr>
        <w:t>1</w:t>
      </w:r>
      <w:r w:rsidR="008B3E46">
        <w:rPr>
          <w:rFonts w:asciiTheme="majorHAnsi" w:hAnsiTheme="majorHAnsi" w:cstheme="majorHAnsi"/>
          <w:sz w:val="24"/>
          <w:szCs w:val="24"/>
        </w:rPr>
        <w:t>2</w:t>
      </w:r>
      <w:r w:rsidRPr="00EB33CB">
        <w:rPr>
          <w:rFonts w:asciiTheme="majorHAnsi" w:hAnsiTheme="majorHAnsi" w:cstheme="majorHAnsi"/>
          <w:sz w:val="24"/>
          <w:szCs w:val="24"/>
        </w:rPr>
        <w:t>.1</w:t>
      </w:r>
      <w:r w:rsidR="00B0206B">
        <w:rPr>
          <w:rFonts w:asciiTheme="majorHAnsi" w:hAnsiTheme="majorHAnsi" w:cstheme="majorHAnsi"/>
          <w:sz w:val="24"/>
          <w:szCs w:val="24"/>
        </w:rPr>
        <w:t>1</w:t>
      </w:r>
      <w:r w:rsidR="00127842">
        <w:rPr>
          <w:rFonts w:asciiTheme="majorHAnsi" w:hAnsiTheme="majorHAnsi" w:cstheme="majorHAnsi"/>
          <w:sz w:val="24"/>
          <w:szCs w:val="24"/>
        </w:rPr>
        <w:tab/>
      </w:r>
      <w:r w:rsidRPr="00EB33CB">
        <w:rPr>
          <w:rFonts w:asciiTheme="majorHAnsi" w:hAnsiTheme="majorHAnsi" w:cstheme="majorHAnsi"/>
          <w:sz w:val="24"/>
          <w:szCs w:val="24"/>
        </w:rPr>
        <w:t>Encerrada a sessão pública, caso solicitado pelo</w:t>
      </w:r>
      <w:r w:rsidR="002644BA">
        <w:rPr>
          <w:rFonts w:asciiTheme="majorHAnsi" w:hAnsiTheme="majorHAnsi" w:cstheme="majorHAnsi"/>
          <w:sz w:val="24"/>
          <w:szCs w:val="24"/>
        </w:rPr>
        <w:t xml:space="preserve"> Agente de Contratação</w:t>
      </w:r>
      <w:r w:rsidRPr="00EB33CB">
        <w:rPr>
          <w:rFonts w:asciiTheme="majorHAnsi" w:hAnsiTheme="majorHAnsi" w:cstheme="majorHAnsi"/>
          <w:sz w:val="24"/>
          <w:szCs w:val="24"/>
        </w:rPr>
        <w:t>, a licitante declarada vencedora deverá apresentar</w:t>
      </w:r>
      <w:r w:rsidR="002644BA">
        <w:rPr>
          <w:rFonts w:asciiTheme="majorHAnsi" w:hAnsiTheme="majorHAnsi" w:cstheme="majorHAnsi"/>
          <w:sz w:val="24"/>
          <w:szCs w:val="24"/>
        </w:rPr>
        <w:t xml:space="preserve"> </w:t>
      </w:r>
      <w:r w:rsidRPr="00EB33CB">
        <w:rPr>
          <w:rFonts w:asciiTheme="majorHAnsi" w:hAnsiTheme="majorHAnsi" w:cstheme="majorHAnsi"/>
          <w:sz w:val="24"/>
          <w:szCs w:val="24"/>
        </w:rPr>
        <w:t>ao Município</w:t>
      </w:r>
      <w:r w:rsidR="002644BA">
        <w:rPr>
          <w:rFonts w:asciiTheme="majorHAnsi" w:hAnsiTheme="majorHAnsi" w:cstheme="majorHAnsi"/>
          <w:sz w:val="24"/>
          <w:szCs w:val="24"/>
        </w:rPr>
        <w:t xml:space="preserve"> </w:t>
      </w:r>
      <w:r w:rsidRPr="00EB33CB">
        <w:rPr>
          <w:rFonts w:asciiTheme="majorHAnsi" w:hAnsiTheme="majorHAnsi" w:cstheme="majorHAnsi"/>
          <w:sz w:val="24"/>
          <w:szCs w:val="24"/>
        </w:rPr>
        <w:t>a documentação de habilitação</w:t>
      </w:r>
      <w:r w:rsidR="002644BA">
        <w:rPr>
          <w:rFonts w:asciiTheme="majorHAnsi" w:hAnsiTheme="majorHAnsi" w:cstheme="majorHAnsi"/>
          <w:sz w:val="24"/>
          <w:szCs w:val="24"/>
        </w:rPr>
        <w:t xml:space="preserve">, </w:t>
      </w:r>
      <w:r w:rsidRPr="00EB33CB">
        <w:rPr>
          <w:rFonts w:asciiTheme="majorHAnsi" w:hAnsiTheme="majorHAnsi" w:cstheme="majorHAnsi"/>
          <w:sz w:val="24"/>
          <w:szCs w:val="24"/>
        </w:rPr>
        <w:t xml:space="preserve">antes encaminhada por meio do </w:t>
      </w:r>
      <w:r w:rsidR="00A8256A">
        <w:rPr>
          <w:rFonts w:asciiTheme="majorHAnsi" w:hAnsiTheme="majorHAnsi" w:cstheme="majorHAnsi"/>
          <w:sz w:val="24"/>
          <w:szCs w:val="24"/>
        </w:rPr>
        <w:t>s</w:t>
      </w:r>
      <w:r w:rsidRPr="00EB33CB">
        <w:rPr>
          <w:rFonts w:asciiTheme="majorHAnsi" w:hAnsiTheme="majorHAnsi" w:cstheme="majorHAnsi"/>
          <w:sz w:val="24"/>
          <w:szCs w:val="24"/>
        </w:rPr>
        <w:t xml:space="preserve">istema </w:t>
      </w:r>
      <w:r w:rsidR="002644BA">
        <w:rPr>
          <w:rFonts w:asciiTheme="majorHAnsi" w:hAnsiTheme="majorHAnsi" w:cstheme="majorHAnsi"/>
          <w:sz w:val="24"/>
          <w:szCs w:val="24"/>
        </w:rPr>
        <w:t xml:space="preserve">da BNC, </w:t>
      </w:r>
      <w:r w:rsidRPr="00EB33CB">
        <w:rPr>
          <w:rFonts w:asciiTheme="majorHAnsi" w:hAnsiTheme="majorHAnsi" w:cstheme="majorHAnsi"/>
          <w:sz w:val="24"/>
          <w:szCs w:val="24"/>
        </w:rPr>
        <w:t xml:space="preserve">em via física, no prazo </w:t>
      </w:r>
      <w:r w:rsidRPr="003C6311">
        <w:rPr>
          <w:rFonts w:asciiTheme="majorHAnsi" w:hAnsiTheme="majorHAnsi" w:cstheme="majorHAnsi"/>
          <w:sz w:val="24"/>
          <w:szCs w:val="24"/>
        </w:rPr>
        <w:t>de</w:t>
      </w:r>
      <w:r w:rsidR="003C6311" w:rsidRPr="003C6311">
        <w:rPr>
          <w:rFonts w:asciiTheme="majorHAnsi" w:hAnsiTheme="majorHAnsi" w:cstheme="majorHAnsi"/>
          <w:sz w:val="24"/>
          <w:szCs w:val="24"/>
        </w:rPr>
        <w:t xml:space="preserve"> </w:t>
      </w:r>
      <w:r w:rsidR="00244B0C">
        <w:rPr>
          <w:rFonts w:asciiTheme="majorHAnsi" w:hAnsiTheme="majorHAnsi" w:cstheme="majorHAnsi"/>
          <w:sz w:val="24"/>
          <w:szCs w:val="24"/>
        </w:rPr>
        <w:t>5</w:t>
      </w:r>
      <w:r w:rsidRPr="003C6311">
        <w:rPr>
          <w:rFonts w:asciiTheme="majorHAnsi" w:hAnsiTheme="majorHAnsi" w:cstheme="majorHAnsi"/>
          <w:sz w:val="24"/>
          <w:szCs w:val="24"/>
        </w:rPr>
        <w:t xml:space="preserve"> (</w:t>
      </w:r>
      <w:r w:rsidR="00244B0C">
        <w:rPr>
          <w:rFonts w:asciiTheme="majorHAnsi" w:hAnsiTheme="majorHAnsi" w:cstheme="majorHAnsi"/>
          <w:sz w:val="24"/>
          <w:szCs w:val="24"/>
        </w:rPr>
        <w:t>cinco</w:t>
      </w:r>
      <w:r w:rsidRPr="003C6311">
        <w:rPr>
          <w:rFonts w:asciiTheme="majorHAnsi" w:hAnsiTheme="majorHAnsi" w:cstheme="majorHAnsi"/>
          <w:sz w:val="24"/>
          <w:szCs w:val="24"/>
        </w:rPr>
        <w:t>) dias úteis.</w:t>
      </w:r>
    </w:p>
    <w:p w14:paraId="5AF0DB3F" w14:textId="6517D767" w:rsidR="009A0757" w:rsidRDefault="00BB6C3A" w:rsidP="00DD41E8">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sz w:val="24"/>
          <w:szCs w:val="24"/>
        </w:rPr>
        <w:t>1</w:t>
      </w:r>
      <w:r w:rsidR="008B3E46">
        <w:rPr>
          <w:rFonts w:asciiTheme="majorHAnsi" w:hAnsiTheme="majorHAnsi" w:cstheme="majorHAnsi"/>
          <w:sz w:val="24"/>
          <w:szCs w:val="24"/>
        </w:rPr>
        <w:t>2</w:t>
      </w:r>
      <w:r>
        <w:rPr>
          <w:rFonts w:asciiTheme="majorHAnsi" w:hAnsiTheme="majorHAnsi" w:cstheme="majorHAnsi"/>
          <w:sz w:val="24"/>
          <w:szCs w:val="24"/>
        </w:rPr>
        <w:t>.</w:t>
      </w:r>
      <w:r w:rsidR="00B0206B">
        <w:rPr>
          <w:rFonts w:asciiTheme="majorHAnsi" w:hAnsiTheme="majorHAnsi" w:cstheme="majorHAnsi"/>
          <w:sz w:val="24"/>
          <w:szCs w:val="24"/>
        </w:rPr>
        <w:t>11</w:t>
      </w:r>
      <w:r>
        <w:rPr>
          <w:rFonts w:asciiTheme="majorHAnsi" w:hAnsiTheme="majorHAnsi" w:cstheme="majorHAnsi"/>
          <w:sz w:val="24"/>
          <w:szCs w:val="24"/>
        </w:rPr>
        <w:t>.1</w:t>
      </w:r>
      <w:r>
        <w:rPr>
          <w:rFonts w:asciiTheme="majorHAnsi" w:hAnsiTheme="majorHAnsi" w:cstheme="majorHAnsi"/>
          <w:sz w:val="24"/>
          <w:szCs w:val="24"/>
        </w:rPr>
        <w:tab/>
      </w:r>
      <w:r w:rsidR="00EB33CB" w:rsidRPr="00EB33CB">
        <w:rPr>
          <w:rFonts w:asciiTheme="majorHAnsi" w:hAnsiTheme="majorHAnsi" w:cstheme="majorHAnsi"/>
          <w:sz w:val="24"/>
          <w:szCs w:val="24"/>
        </w:rPr>
        <w:t xml:space="preserve">Os documentos exigidos para a habilitação poderão ser apresentados </w:t>
      </w:r>
      <w:r>
        <w:rPr>
          <w:rFonts w:asciiTheme="majorHAnsi" w:hAnsiTheme="majorHAnsi" w:cstheme="majorHAnsi"/>
          <w:sz w:val="24"/>
          <w:szCs w:val="24"/>
        </w:rPr>
        <w:t xml:space="preserve">em formato </w:t>
      </w:r>
      <w:r w:rsidR="00EB33CB" w:rsidRPr="00EB33CB">
        <w:rPr>
          <w:rFonts w:asciiTheme="majorHAnsi" w:hAnsiTheme="majorHAnsi" w:cstheme="majorHAnsi"/>
          <w:sz w:val="24"/>
          <w:szCs w:val="24"/>
        </w:rPr>
        <w:t>original ou em cópia reprográfica</w:t>
      </w:r>
      <w:r w:rsidR="00D8683E">
        <w:rPr>
          <w:rFonts w:asciiTheme="majorHAnsi" w:hAnsiTheme="majorHAnsi" w:cstheme="majorHAnsi"/>
          <w:sz w:val="24"/>
          <w:szCs w:val="24"/>
        </w:rPr>
        <w:t xml:space="preserve">, </w:t>
      </w:r>
      <w:r w:rsidR="00EB33CB" w:rsidRPr="00EB33CB">
        <w:rPr>
          <w:rFonts w:asciiTheme="majorHAnsi" w:hAnsiTheme="majorHAnsi" w:cstheme="majorHAnsi"/>
          <w:sz w:val="24"/>
          <w:szCs w:val="24"/>
        </w:rPr>
        <w:t>autenticada em ambos os lados,</w:t>
      </w:r>
      <w:r>
        <w:rPr>
          <w:rFonts w:asciiTheme="majorHAnsi" w:hAnsiTheme="majorHAnsi" w:cstheme="majorHAnsi"/>
          <w:sz w:val="24"/>
          <w:szCs w:val="24"/>
        </w:rPr>
        <w:t xml:space="preserve"> </w:t>
      </w:r>
      <w:r w:rsidR="00EB33CB" w:rsidRPr="00EB33CB">
        <w:rPr>
          <w:rFonts w:asciiTheme="majorHAnsi" w:hAnsiTheme="majorHAnsi" w:cstheme="majorHAnsi"/>
          <w:sz w:val="24"/>
          <w:szCs w:val="24"/>
        </w:rPr>
        <w:t>se este último contiver notações ou outras informações relevantes, rubricados pelo representante legal da licitante, em qualquer caso, e acompanhados das respectivas certidões de publicação no órgão da imprensa oficial, quando for o caso.</w:t>
      </w:r>
    </w:p>
    <w:p w14:paraId="58D4A456" w14:textId="77777777" w:rsidR="009A0757" w:rsidRDefault="009A0757" w:rsidP="00DD41E8">
      <w:pPr>
        <w:tabs>
          <w:tab w:val="left" w:pos="1134"/>
        </w:tabs>
        <w:spacing w:after="0" w:line="240" w:lineRule="auto"/>
        <w:jc w:val="both"/>
        <w:rPr>
          <w:rFonts w:asciiTheme="majorHAnsi" w:hAnsiTheme="majorHAnsi" w:cstheme="majorHAnsi"/>
          <w:sz w:val="24"/>
          <w:szCs w:val="24"/>
        </w:rPr>
      </w:pPr>
    </w:p>
    <w:p w14:paraId="6380CD4E" w14:textId="1131C3BD" w:rsidR="009A0757" w:rsidRPr="009A0757" w:rsidRDefault="009A0757" w:rsidP="009A0757">
      <w:pPr>
        <w:tabs>
          <w:tab w:val="left" w:pos="567"/>
        </w:tabs>
        <w:spacing w:after="0" w:line="240" w:lineRule="auto"/>
        <w:ind w:left="1134" w:hanging="1134"/>
        <w:jc w:val="both"/>
        <w:rPr>
          <w:rFonts w:asciiTheme="majorHAnsi" w:hAnsiTheme="majorHAnsi" w:cstheme="majorHAnsi"/>
          <w:b/>
          <w:iCs/>
          <w:sz w:val="24"/>
          <w:szCs w:val="24"/>
        </w:rPr>
      </w:pPr>
      <w:r w:rsidRPr="009A0757">
        <w:rPr>
          <w:rFonts w:asciiTheme="majorHAnsi" w:hAnsiTheme="majorHAnsi" w:cstheme="majorHAnsi"/>
          <w:b/>
          <w:iCs/>
          <w:sz w:val="24"/>
          <w:szCs w:val="24"/>
        </w:rPr>
        <w:t>12.12</w:t>
      </w:r>
      <w:r w:rsidRPr="009A0757">
        <w:rPr>
          <w:rFonts w:asciiTheme="majorHAnsi" w:hAnsiTheme="majorHAnsi" w:cstheme="majorHAnsi"/>
          <w:b/>
          <w:iCs/>
          <w:sz w:val="24"/>
          <w:szCs w:val="24"/>
        </w:rPr>
        <w:tab/>
      </w:r>
      <w:r w:rsidRPr="009A0757">
        <w:rPr>
          <w:rFonts w:asciiTheme="majorHAnsi" w:hAnsiTheme="majorHAnsi" w:cstheme="majorHAnsi"/>
          <w:b/>
          <w:iCs/>
          <w:sz w:val="24"/>
          <w:szCs w:val="24"/>
        </w:rPr>
        <w:tab/>
        <w:t>DIREITO DE PREFERÊNCIA</w:t>
      </w:r>
    </w:p>
    <w:p w14:paraId="0ABC91E4" w14:textId="06EA8420" w:rsidR="009A0757" w:rsidRDefault="009A0757" w:rsidP="009A0757">
      <w:pPr>
        <w:tabs>
          <w:tab w:val="left" w:pos="567"/>
        </w:tabs>
        <w:spacing w:after="0" w:line="240" w:lineRule="auto"/>
        <w:jc w:val="both"/>
        <w:rPr>
          <w:rFonts w:asciiTheme="majorHAnsi" w:hAnsiTheme="majorHAnsi" w:cstheme="majorHAnsi"/>
          <w:iCs/>
          <w:sz w:val="24"/>
          <w:szCs w:val="24"/>
        </w:rPr>
      </w:pPr>
      <w:r w:rsidRPr="009A0757">
        <w:rPr>
          <w:rFonts w:asciiTheme="majorHAnsi" w:hAnsiTheme="majorHAnsi" w:cstheme="majorHAnsi"/>
          <w:bCs/>
          <w:iCs/>
          <w:sz w:val="24"/>
          <w:szCs w:val="24"/>
        </w:rPr>
        <w:t>12.12.1</w:t>
      </w:r>
      <w:r>
        <w:rPr>
          <w:rFonts w:asciiTheme="majorHAnsi" w:hAnsiTheme="majorHAnsi" w:cstheme="majorHAnsi"/>
          <w:b/>
          <w:iCs/>
          <w:sz w:val="24"/>
          <w:szCs w:val="24"/>
        </w:rPr>
        <w:t xml:space="preserve">   </w:t>
      </w:r>
      <w:r w:rsidRPr="009575E6">
        <w:rPr>
          <w:rFonts w:asciiTheme="majorHAnsi" w:hAnsiTheme="majorHAnsi" w:cstheme="majorHAnsi"/>
          <w:iCs/>
          <w:sz w:val="24"/>
          <w:szCs w:val="24"/>
        </w:rPr>
        <w:t xml:space="preserve">Em igualdade de condições, se não houver desempate, será assegurada preferência, sucessivamente, aos bens e serviços produzidos ou prestados por (art. 60, § 1º da </w:t>
      </w:r>
      <w:r w:rsidR="00B53CAE">
        <w:rPr>
          <w:rFonts w:asciiTheme="majorHAnsi" w:hAnsiTheme="majorHAnsi" w:cstheme="majorHAnsi"/>
          <w:iCs/>
          <w:sz w:val="24"/>
          <w:szCs w:val="24"/>
        </w:rPr>
        <w:t>l</w:t>
      </w:r>
      <w:r w:rsidRPr="009575E6">
        <w:rPr>
          <w:rFonts w:asciiTheme="majorHAnsi" w:hAnsiTheme="majorHAnsi" w:cstheme="majorHAnsi"/>
          <w:iCs/>
          <w:sz w:val="24"/>
          <w:szCs w:val="24"/>
        </w:rPr>
        <w:t>ei n</w:t>
      </w:r>
      <w:r w:rsidR="00B53CAE">
        <w:rPr>
          <w:rFonts w:asciiTheme="majorHAnsi" w:hAnsiTheme="majorHAnsi" w:cstheme="majorHAnsi"/>
          <w:iCs/>
          <w:sz w:val="24"/>
          <w:szCs w:val="24"/>
        </w:rPr>
        <w:t>.</w:t>
      </w:r>
      <w:r w:rsidRPr="009575E6">
        <w:rPr>
          <w:rFonts w:asciiTheme="majorHAnsi" w:hAnsiTheme="majorHAnsi" w:cstheme="majorHAnsi"/>
          <w:iCs/>
          <w:sz w:val="24"/>
          <w:szCs w:val="24"/>
        </w:rPr>
        <w:t xml:space="preserve"> 14.133/2021):</w:t>
      </w:r>
      <w:bookmarkStart w:id="7" w:name="art60§1i"/>
      <w:bookmarkEnd w:id="7"/>
    </w:p>
    <w:p w14:paraId="46F5AD57" w14:textId="25296494" w:rsidR="009A0757" w:rsidRPr="009A0757" w:rsidRDefault="009A0757" w:rsidP="009A0757">
      <w:pPr>
        <w:tabs>
          <w:tab w:val="left" w:pos="567"/>
        </w:tabs>
        <w:spacing w:after="0" w:line="240" w:lineRule="auto"/>
        <w:ind w:left="1134" w:hanging="1134"/>
        <w:jc w:val="both"/>
        <w:rPr>
          <w:rFonts w:asciiTheme="majorHAnsi" w:hAnsiTheme="majorHAnsi" w:cstheme="majorHAnsi"/>
          <w:iCs/>
          <w:sz w:val="24"/>
          <w:szCs w:val="24"/>
        </w:rPr>
      </w:pPr>
      <w:r w:rsidRPr="009A0757">
        <w:rPr>
          <w:rFonts w:asciiTheme="majorHAnsi" w:hAnsiTheme="majorHAnsi" w:cstheme="majorHAnsi"/>
          <w:b/>
          <w:bCs/>
          <w:iCs/>
          <w:sz w:val="24"/>
          <w:szCs w:val="24"/>
        </w:rPr>
        <w:lastRenderedPageBreak/>
        <w:t>I -</w:t>
      </w:r>
      <w:r>
        <w:rPr>
          <w:rFonts w:asciiTheme="majorHAnsi" w:hAnsiTheme="majorHAnsi" w:cstheme="majorHAnsi"/>
          <w:iCs/>
          <w:sz w:val="24"/>
          <w:szCs w:val="24"/>
        </w:rPr>
        <w:t xml:space="preserve"> </w:t>
      </w:r>
      <w:r>
        <w:rPr>
          <w:rFonts w:asciiTheme="majorHAnsi" w:hAnsiTheme="majorHAnsi" w:cstheme="majorHAnsi"/>
          <w:iCs/>
          <w:sz w:val="24"/>
          <w:szCs w:val="24"/>
        </w:rPr>
        <w:tab/>
      </w:r>
      <w:r>
        <w:rPr>
          <w:rFonts w:asciiTheme="majorHAnsi" w:hAnsiTheme="majorHAnsi" w:cstheme="majorHAnsi"/>
          <w:iCs/>
          <w:sz w:val="24"/>
          <w:szCs w:val="24"/>
        </w:rPr>
        <w:tab/>
      </w:r>
      <w:r w:rsidRPr="009A0757">
        <w:rPr>
          <w:rFonts w:asciiTheme="majorHAnsi" w:hAnsiTheme="majorHAnsi" w:cstheme="majorHAnsi"/>
          <w:iCs/>
          <w:sz w:val="24"/>
          <w:szCs w:val="24"/>
        </w:rPr>
        <w:t>Empresas estabelecidas no Município de Anta Gorda/RS;</w:t>
      </w:r>
    </w:p>
    <w:p w14:paraId="5A07BF71" w14:textId="2511632D" w:rsidR="009A0757" w:rsidRPr="009A0757" w:rsidRDefault="009A0757"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sidRPr="009A0757">
        <w:rPr>
          <w:rFonts w:asciiTheme="majorHAnsi" w:hAnsiTheme="majorHAnsi" w:cstheme="majorHAnsi"/>
          <w:b/>
          <w:bCs/>
          <w:iCs/>
          <w:sz w:val="24"/>
          <w:szCs w:val="24"/>
        </w:rPr>
        <w:t xml:space="preserve">II - </w:t>
      </w:r>
      <w:r w:rsidRPr="009A0757">
        <w:rPr>
          <w:rFonts w:asciiTheme="majorHAnsi" w:hAnsiTheme="majorHAnsi" w:cstheme="majorHAnsi"/>
          <w:b/>
          <w:bCs/>
          <w:iCs/>
          <w:sz w:val="24"/>
          <w:szCs w:val="24"/>
        </w:rPr>
        <w:tab/>
      </w:r>
      <w:r w:rsidRPr="009A0757">
        <w:rPr>
          <w:rFonts w:asciiTheme="majorHAnsi" w:hAnsiTheme="majorHAnsi" w:cstheme="majorHAnsi"/>
          <w:iCs/>
          <w:sz w:val="24"/>
          <w:szCs w:val="24"/>
        </w:rPr>
        <w:t>Empresas estabelecidas no Estado do Rio Grande do Sul;</w:t>
      </w:r>
      <w:bookmarkStart w:id="8" w:name="art60§1ii"/>
      <w:bookmarkEnd w:id="8"/>
    </w:p>
    <w:p w14:paraId="76482DE9" w14:textId="765A0A73" w:rsidR="009A0757" w:rsidRPr="009A0757" w:rsidRDefault="009A0757"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sidRPr="009A0757">
        <w:rPr>
          <w:rFonts w:asciiTheme="majorHAnsi" w:hAnsiTheme="majorHAnsi" w:cstheme="majorHAnsi"/>
          <w:b/>
          <w:bCs/>
          <w:iCs/>
          <w:sz w:val="24"/>
          <w:szCs w:val="24"/>
        </w:rPr>
        <w:t>III -</w:t>
      </w:r>
      <w:r>
        <w:rPr>
          <w:rFonts w:asciiTheme="majorHAnsi" w:hAnsiTheme="majorHAnsi" w:cstheme="majorHAnsi"/>
          <w:iCs/>
          <w:sz w:val="24"/>
          <w:szCs w:val="24"/>
        </w:rPr>
        <w:t xml:space="preserve"> </w:t>
      </w:r>
      <w:r>
        <w:rPr>
          <w:rFonts w:asciiTheme="majorHAnsi" w:hAnsiTheme="majorHAnsi" w:cstheme="majorHAnsi"/>
          <w:iCs/>
          <w:sz w:val="24"/>
          <w:szCs w:val="24"/>
        </w:rPr>
        <w:tab/>
      </w:r>
      <w:r w:rsidRPr="009A0757">
        <w:rPr>
          <w:rFonts w:asciiTheme="majorHAnsi" w:hAnsiTheme="majorHAnsi" w:cstheme="majorHAnsi"/>
          <w:iCs/>
          <w:sz w:val="24"/>
          <w:szCs w:val="24"/>
        </w:rPr>
        <w:t>Empresas brasileiras;</w:t>
      </w:r>
    </w:p>
    <w:p w14:paraId="0DC905F5" w14:textId="77777777" w:rsidR="009A0757" w:rsidRDefault="009A0757"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bookmarkStart w:id="9" w:name="art60§1iii"/>
      <w:bookmarkEnd w:id="9"/>
      <w:r w:rsidRPr="009A0757">
        <w:rPr>
          <w:rFonts w:asciiTheme="majorHAnsi" w:hAnsiTheme="majorHAnsi" w:cstheme="majorHAnsi"/>
          <w:b/>
          <w:bCs/>
          <w:iCs/>
          <w:sz w:val="24"/>
          <w:szCs w:val="24"/>
        </w:rPr>
        <w:t>IV -</w:t>
      </w:r>
      <w:r>
        <w:rPr>
          <w:rFonts w:asciiTheme="majorHAnsi" w:hAnsiTheme="majorHAnsi" w:cstheme="majorHAnsi"/>
          <w:iCs/>
          <w:sz w:val="24"/>
          <w:szCs w:val="24"/>
        </w:rPr>
        <w:t xml:space="preserve"> </w:t>
      </w:r>
      <w:r>
        <w:rPr>
          <w:rFonts w:asciiTheme="majorHAnsi" w:hAnsiTheme="majorHAnsi" w:cstheme="majorHAnsi"/>
          <w:iCs/>
          <w:sz w:val="24"/>
          <w:szCs w:val="24"/>
        </w:rPr>
        <w:tab/>
      </w:r>
      <w:r w:rsidRPr="009A0757">
        <w:rPr>
          <w:rFonts w:asciiTheme="majorHAnsi" w:hAnsiTheme="majorHAnsi" w:cstheme="majorHAnsi"/>
          <w:iCs/>
          <w:sz w:val="24"/>
          <w:szCs w:val="24"/>
        </w:rPr>
        <w:t>Empresas que invistam em pesquisa e no desenvolvimento de tecnologia no País;</w:t>
      </w:r>
      <w:bookmarkStart w:id="10" w:name="art60§1iv"/>
      <w:bookmarkEnd w:id="10"/>
    </w:p>
    <w:p w14:paraId="516F8203" w14:textId="159EC4A4" w:rsidR="009A0757" w:rsidRDefault="009A0757"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sidRPr="009A0757">
        <w:rPr>
          <w:rFonts w:asciiTheme="majorHAnsi" w:hAnsiTheme="majorHAnsi" w:cstheme="majorHAnsi"/>
          <w:b/>
          <w:bCs/>
          <w:iCs/>
          <w:sz w:val="24"/>
          <w:szCs w:val="24"/>
        </w:rPr>
        <w:t>V -</w:t>
      </w:r>
      <w:r>
        <w:rPr>
          <w:rFonts w:asciiTheme="majorHAnsi" w:hAnsiTheme="majorHAnsi" w:cstheme="majorHAnsi"/>
          <w:iCs/>
          <w:sz w:val="24"/>
          <w:szCs w:val="24"/>
        </w:rPr>
        <w:t xml:space="preserve"> </w:t>
      </w:r>
      <w:r>
        <w:rPr>
          <w:rFonts w:asciiTheme="majorHAnsi" w:hAnsiTheme="majorHAnsi" w:cstheme="majorHAnsi"/>
          <w:iCs/>
          <w:sz w:val="24"/>
          <w:szCs w:val="24"/>
        </w:rPr>
        <w:tab/>
      </w:r>
      <w:r w:rsidRPr="009A0757">
        <w:rPr>
          <w:rFonts w:asciiTheme="majorHAnsi" w:hAnsiTheme="majorHAnsi" w:cstheme="majorHAnsi"/>
          <w:iCs/>
          <w:sz w:val="24"/>
          <w:szCs w:val="24"/>
        </w:rPr>
        <w:t>Empresas que comprovem a prática de mitigação, nos termos da </w:t>
      </w:r>
      <w:r w:rsidR="00B53CAE">
        <w:rPr>
          <w:rFonts w:asciiTheme="majorHAnsi" w:hAnsiTheme="majorHAnsi" w:cstheme="majorHAnsi"/>
          <w:iCs/>
          <w:sz w:val="24"/>
          <w:szCs w:val="24"/>
        </w:rPr>
        <w:t>l</w:t>
      </w:r>
      <w:r w:rsidRPr="009A0757">
        <w:rPr>
          <w:rFonts w:asciiTheme="majorHAnsi" w:hAnsiTheme="majorHAnsi" w:cstheme="majorHAnsi"/>
          <w:iCs/>
          <w:sz w:val="24"/>
          <w:szCs w:val="24"/>
        </w:rPr>
        <w:t>ei n</w:t>
      </w:r>
      <w:r w:rsidR="00B53CAE">
        <w:rPr>
          <w:rFonts w:asciiTheme="majorHAnsi" w:hAnsiTheme="majorHAnsi" w:cstheme="majorHAnsi"/>
          <w:iCs/>
          <w:sz w:val="24"/>
          <w:szCs w:val="24"/>
        </w:rPr>
        <w:t xml:space="preserve">. </w:t>
      </w:r>
      <w:r w:rsidRPr="009A0757">
        <w:rPr>
          <w:rFonts w:asciiTheme="majorHAnsi" w:hAnsiTheme="majorHAnsi" w:cstheme="majorHAnsi"/>
          <w:iCs/>
          <w:sz w:val="24"/>
          <w:szCs w:val="24"/>
        </w:rPr>
        <w:t>12.187, de 29 de dezembro de 2009 (Institui a Política Nacional sobre Mudança do Clima - PNMC e dá outras providências).</w:t>
      </w:r>
    </w:p>
    <w:p w14:paraId="242101B1" w14:textId="77777777" w:rsidR="009A0757" w:rsidRPr="009A0757" w:rsidRDefault="009A0757"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p>
    <w:p w14:paraId="3DDB8C66" w14:textId="71D2E1DB" w:rsidR="009A0757" w:rsidRPr="009575E6" w:rsidRDefault="009A0757" w:rsidP="009A0757">
      <w:pPr>
        <w:tabs>
          <w:tab w:val="left" w:pos="567"/>
        </w:tabs>
        <w:spacing w:after="0" w:line="240" w:lineRule="auto"/>
        <w:jc w:val="both"/>
        <w:rPr>
          <w:rFonts w:asciiTheme="majorHAnsi" w:hAnsiTheme="majorHAnsi" w:cstheme="majorHAnsi"/>
          <w:iCs/>
          <w:sz w:val="24"/>
          <w:szCs w:val="24"/>
        </w:rPr>
      </w:pPr>
      <w:bookmarkStart w:id="11" w:name="art60§2"/>
      <w:bookmarkEnd w:id="11"/>
      <w:r w:rsidRPr="009A0757">
        <w:rPr>
          <w:rFonts w:asciiTheme="majorHAnsi" w:hAnsiTheme="majorHAnsi" w:cstheme="majorHAnsi"/>
          <w:bCs/>
          <w:iCs/>
          <w:sz w:val="24"/>
          <w:szCs w:val="24"/>
        </w:rPr>
        <w:t>12.12.2</w:t>
      </w:r>
      <w:r w:rsidRPr="009575E6">
        <w:rPr>
          <w:rFonts w:asciiTheme="majorHAnsi" w:hAnsiTheme="majorHAnsi" w:cstheme="majorHAnsi"/>
          <w:iCs/>
          <w:sz w:val="24"/>
          <w:szCs w:val="24"/>
        </w:rPr>
        <w:t xml:space="preserve"> </w:t>
      </w:r>
      <w:r w:rsidR="0006634A">
        <w:rPr>
          <w:rFonts w:asciiTheme="majorHAnsi" w:hAnsiTheme="majorHAnsi" w:cstheme="majorHAnsi"/>
          <w:iCs/>
          <w:sz w:val="24"/>
          <w:szCs w:val="24"/>
        </w:rPr>
        <w:t xml:space="preserve">      </w:t>
      </w:r>
      <w:r w:rsidRPr="009575E6">
        <w:rPr>
          <w:rFonts w:asciiTheme="majorHAnsi" w:hAnsiTheme="majorHAnsi" w:cstheme="majorHAnsi"/>
          <w:iCs/>
          <w:sz w:val="24"/>
          <w:szCs w:val="24"/>
        </w:rPr>
        <w:t xml:space="preserve">Ainda, devem ser aplicadas as regras dos arts. 44 e 45 da </w:t>
      </w:r>
      <w:r w:rsidR="00B53CAE">
        <w:rPr>
          <w:rFonts w:asciiTheme="majorHAnsi" w:hAnsiTheme="majorHAnsi" w:cstheme="majorHAnsi"/>
          <w:iCs/>
          <w:sz w:val="24"/>
          <w:szCs w:val="24"/>
        </w:rPr>
        <w:t>l</w:t>
      </w:r>
      <w:r w:rsidRPr="009575E6">
        <w:rPr>
          <w:rFonts w:asciiTheme="majorHAnsi" w:hAnsiTheme="majorHAnsi" w:cstheme="majorHAnsi"/>
          <w:iCs/>
          <w:sz w:val="24"/>
          <w:szCs w:val="24"/>
        </w:rPr>
        <w:t xml:space="preserve">ei </w:t>
      </w:r>
      <w:r w:rsidR="00B53CAE">
        <w:rPr>
          <w:rFonts w:asciiTheme="majorHAnsi" w:hAnsiTheme="majorHAnsi" w:cstheme="majorHAnsi"/>
          <w:iCs/>
          <w:sz w:val="24"/>
          <w:szCs w:val="24"/>
        </w:rPr>
        <w:t>c</w:t>
      </w:r>
      <w:r w:rsidRPr="009575E6">
        <w:rPr>
          <w:rFonts w:asciiTheme="majorHAnsi" w:hAnsiTheme="majorHAnsi" w:cstheme="majorHAnsi"/>
          <w:iCs/>
          <w:sz w:val="24"/>
          <w:szCs w:val="24"/>
        </w:rPr>
        <w:t>omplementar n</w:t>
      </w:r>
      <w:r w:rsidR="00B53CAE">
        <w:rPr>
          <w:rFonts w:asciiTheme="majorHAnsi" w:hAnsiTheme="majorHAnsi" w:cstheme="majorHAnsi"/>
          <w:iCs/>
          <w:sz w:val="24"/>
          <w:szCs w:val="24"/>
        </w:rPr>
        <w:t xml:space="preserve">. </w:t>
      </w:r>
      <w:r w:rsidRPr="009575E6">
        <w:rPr>
          <w:rFonts w:asciiTheme="majorHAnsi" w:hAnsiTheme="majorHAnsi" w:cstheme="majorHAnsi"/>
          <w:iCs/>
          <w:sz w:val="24"/>
          <w:szCs w:val="24"/>
        </w:rPr>
        <w:t xml:space="preserve">123/2006 (art. 60, § 2º da </w:t>
      </w:r>
      <w:r w:rsidR="00B53CAE">
        <w:rPr>
          <w:rFonts w:asciiTheme="majorHAnsi" w:hAnsiTheme="majorHAnsi" w:cstheme="majorHAnsi"/>
          <w:iCs/>
          <w:sz w:val="24"/>
          <w:szCs w:val="24"/>
        </w:rPr>
        <w:t>l</w:t>
      </w:r>
      <w:r w:rsidRPr="009575E6">
        <w:rPr>
          <w:rFonts w:asciiTheme="majorHAnsi" w:hAnsiTheme="majorHAnsi" w:cstheme="majorHAnsi"/>
          <w:iCs/>
          <w:sz w:val="24"/>
          <w:szCs w:val="24"/>
        </w:rPr>
        <w:t>ei n</w:t>
      </w:r>
      <w:r w:rsidR="00B53CAE">
        <w:rPr>
          <w:rFonts w:asciiTheme="majorHAnsi" w:hAnsiTheme="majorHAnsi" w:cstheme="majorHAnsi"/>
          <w:iCs/>
          <w:sz w:val="24"/>
          <w:szCs w:val="24"/>
        </w:rPr>
        <w:t xml:space="preserve">. </w:t>
      </w:r>
      <w:r w:rsidRPr="009575E6">
        <w:rPr>
          <w:rFonts w:asciiTheme="majorHAnsi" w:hAnsiTheme="majorHAnsi" w:cstheme="majorHAnsi"/>
          <w:iCs/>
          <w:sz w:val="24"/>
          <w:szCs w:val="24"/>
        </w:rPr>
        <w:t>14.133/2021): se a proposta mais bem classificada não tiver sido apresentada por licitante apt</w:t>
      </w:r>
      <w:r w:rsidR="00B53CAE">
        <w:rPr>
          <w:rFonts w:asciiTheme="majorHAnsi" w:hAnsiTheme="majorHAnsi" w:cstheme="majorHAnsi"/>
          <w:iCs/>
          <w:sz w:val="24"/>
          <w:szCs w:val="24"/>
        </w:rPr>
        <w:t>a</w:t>
      </w:r>
      <w:r w:rsidRPr="009575E6">
        <w:rPr>
          <w:rFonts w:asciiTheme="majorHAnsi" w:hAnsiTheme="majorHAnsi" w:cstheme="majorHAnsi"/>
          <w:iCs/>
          <w:sz w:val="24"/>
          <w:szCs w:val="24"/>
        </w:rPr>
        <w:t xml:space="preserve"> a usufruir dos benefícios da </w:t>
      </w:r>
      <w:r w:rsidR="00B53CAE">
        <w:rPr>
          <w:rFonts w:asciiTheme="majorHAnsi" w:hAnsiTheme="majorHAnsi" w:cstheme="majorHAnsi"/>
          <w:iCs/>
          <w:sz w:val="24"/>
          <w:szCs w:val="24"/>
        </w:rPr>
        <w:t>l</w:t>
      </w:r>
      <w:r w:rsidRPr="009575E6">
        <w:rPr>
          <w:rFonts w:asciiTheme="majorHAnsi" w:hAnsiTheme="majorHAnsi" w:cstheme="majorHAnsi"/>
          <w:iCs/>
          <w:sz w:val="24"/>
          <w:szCs w:val="24"/>
        </w:rPr>
        <w:t xml:space="preserve">ei </w:t>
      </w:r>
      <w:r w:rsidR="00B53CAE">
        <w:rPr>
          <w:rFonts w:asciiTheme="majorHAnsi" w:hAnsiTheme="majorHAnsi" w:cstheme="majorHAnsi"/>
          <w:iCs/>
          <w:sz w:val="24"/>
          <w:szCs w:val="24"/>
        </w:rPr>
        <w:t>c</w:t>
      </w:r>
      <w:r w:rsidRPr="009575E6">
        <w:rPr>
          <w:rFonts w:asciiTheme="majorHAnsi" w:hAnsiTheme="majorHAnsi" w:cstheme="majorHAnsi"/>
          <w:iCs/>
          <w:sz w:val="24"/>
          <w:szCs w:val="24"/>
        </w:rPr>
        <w:t>omplementar n</w:t>
      </w:r>
      <w:r w:rsidR="00B53CAE">
        <w:rPr>
          <w:rFonts w:asciiTheme="majorHAnsi" w:hAnsiTheme="majorHAnsi" w:cstheme="majorHAnsi"/>
          <w:iCs/>
          <w:sz w:val="24"/>
          <w:szCs w:val="24"/>
        </w:rPr>
        <w:t>.</w:t>
      </w:r>
      <w:r w:rsidRPr="009575E6">
        <w:rPr>
          <w:rFonts w:asciiTheme="majorHAnsi" w:hAnsiTheme="majorHAnsi" w:cstheme="majorHAnsi"/>
          <w:iCs/>
          <w:sz w:val="24"/>
          <w:szCs w:val="24"/>
        </w:rPr>
        <w:t xml:space="preserve"> 123/</w:t>
      </w:r>
      <w:r w:rsidRPr="002E503D">
        <w:rPr>
          <w:rFonts w:asciiTheme="majorHAnsi" w:hAnsiTheme="majorHAnsi" w:cstheme="majorHAnsi"/>
          <w:iCs/>
          <w:sz w:val="24"/>
          <w:szCs w:val="24"/>
        </w:rPr>
        <w:t>2006</w:t>
      </w:r>
      <w:r w:rsidR="00B53CAE">
        <w:rPr>
          <w:rFonts w:asciiTheme="majorHAnsi" w:hAnsiTheme="majorHAnsi" w:cstheme="majorHAnsi"/>
          <w:iCs/>
          <w:sz w:val="24"/>
          <w:szCs w:val="24"/>
        </w:rPr>
        <w:t>,</w:t>
      </w:r>
      <w:r w:rsidRPr="002E503D">
        <w:rPr>
          <w:rFonts w:asciiTheme="majorHAnsi" w:hAnsiTheme="majorHAnsi" w:cstheme="majorHAnsi"/>
          <w:iCs/>
          <w:sz w:val="24"/>
          <w:szCs w:val="24"/>
        </w:rPr>
        <w:t xml:space="preserve"> e se</w:t>
      </w:r>
      <w:r w:rsidRPr="009575E6">
        <w:rPr>
          <w:rFonts w:asciiTheme="majorHAnsi" w:hAnsiTheme="majorHAnsi" w:cstheme="majorHAnsi"/>
          <w:iCs/>
          <w:sz w:val="24"/>
          <w:szCs w:val="24"/>
        </w:rPr>
        <w:t xml:space="preserve"> houver proposta igual ou até 5% (cinco por cento) superior à proposta mais bem classificada, apresentada por licitante que possa usufruir dos benefícios da </w:t>
      </w:r>
      <w:r w:rsidR="00B53CAE">
        <w:rPr>
          <w:rFonts w:asciiTheme="majorHAnsi" w:hAnsiTheme="majorHAnsi" w:cstheme="majorHAnsi"/>
          <w:iCs/>
          <w:sz w:val="24"/>
          <w:szCs w:val="24"/>
        </w:rPr>
        <w:t>l</w:t>
      </w:r>
      <w:r w:rsidRPr="009575E6">
        <w:rPr>
          <w:rFonts w:asciiTheme="majorHAnsi" w:hAnsiTheme="majorHAnsi" w:cstheme="majorHAnsi"/>
          <w:iCs/>
          <w:sz w:val="24"/>
          <w:szCs w:val="24"/>
        </w:rPr>
        <w:t xml:space="preserve">ei </w:t>
      </w:r>
      <w:r w:rsidR="00B53CAE">
        <w:rPr>
          <w:rFonts w:asciiTheme="majorHAnsi" w:hAnsiTheme="majorHAnsi" w:cstheme="majorHAnsi"/>
          <w:iCs/>
          <w:sz w:val="24"/>
          <w:szCs w:val="24"/>
        </w:rPr>
        <w:t>c</w:t>
      </w:r>
      <w:r w:rsidRPr="009575E6">
        <w:rPr>
          <w:rFonts w:asciiTheme="majorHAnsi" w:hAnsiTheme="majorHAnsi" w:cstheme="majorHAnsi"/>
          <w:iCs/>
          <w:sz w:val="24"/>
          <w:szCs w:val="24"/>
        </w:rPr>
        <w:t>omplementar n</w:t>
      </w:r>
      <w:r w:rsidR="00B53CAE">
        <w:rPr>
          <w:rFonts w:asciiTheme="majorHAnsi" w:hAnsiTheme="majorHAnsi" w:cstheme="majorHAnsi"/>
          <w:iCs/>
          <w:sz w:val="24"/>
          <w:szCs w:val="24"/>
        </w:rPr>
        <w:t xml:space="preserve">. </w:t>
      </w:r>
      <w:r w:rsidRPr="009575E6">
        <w:rPr>
          <w:rFonts w:asciiTheme="majorHAnsi" w:hAnsiTheme="majorHAnsi" w:cstheme="majorHAnsi"/>
          <w:iCs/>
          <w:sz w:val="24"/>
          <w:szCs w:val="24"/>
        </w:rPr>
        <w:t>123/</w:t>
      </w:r>
      <w:r w:rsidRPr="002E503D">
        <w:rPr>
          <w:rFonts w:asciiTheme="majorHAnsi" w:hAnsiTheme="majorHAnsi" w:cstheme="majorHAnsi"/>
          <w:iCs/>
          <w:sz w:val="24"/>
          <w:szCs w:val="24"/>
        </w:rPr>
        <w:t xml:space="preserve">2006, </w:t>
      </w:r>
      <w:r w:rsidR="000510D0">
        <w:rPr>
          <w:rFonts w:asciiTheme="majorHAnsi" w:hAnsiTheme="majorHAnsi" w:cstheme="majorHAnsi"/>
          <w:iCs/>
          <w:sz w:val="24"/>
          <w:szCs w:val="24"/>
        </w:rPr>
        <w:t xml:space="preserve">procedendo-se </w:t>
      </w:r>
      <w:r w:rsidRPr="009575E6">
        <w:rPr>
          <w:rFonts w:asciiTheme="majorHAnsi" w:hAnsiTheme="majorHAnsi" w:cstheme="majorHAnsi"/>
          <w:iCs/>
          <w:sz w:val="24"/>
          <w:szCs w:val="24"/>
        </w:rPr>
        <w:t xml:space="preserve">da seguinte forma: </w:t>
      </w:r>
    </w:p>
    <w:p w14:paraId="5F8A2E4B" w14:textId="135BC5F2" w:rsidR="009A0757" w:rsidRDefault="009A0757"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sidRPr="009A0757">
        <w:rPr>
          <w:rFonts w:asciiTheme="majorHAnsi" w:hAnsiTheme="majorHAnsi" w:cstheme="majorHAnsi"/>
          <w:b/>
          <w:bCs/>
          <w:iCs/>
          <w:sz w:val="24"/>
          <w:szCs w:val="24"/>
        </w:rPr>
        <w:t>I -</w:t>
      </w:r>
      <w:r>
        <w:rPr>
          <w:rFonts w:asciiTheme="majorHAnsi" w:hAnsiTheme="majorHAnsi" w:cstheme="majorHAnsi"/>
          <w:iCs/>
          <w:sz w:val="24"/>
          <w:szCs w:val="24"/>
        </w:rPr>
        <w:tab/>
      </w:r>
      <w:r w:rsidR="00B53CAE">
        <w:rPr>
          <w:rFonts w:asciiTheme="majorHAnsi" w:hAnsiTheme="majorHAnsi" w:cstheme="majorHAnsi"/>
          <w:iCs/>
          <w:sz w:val="24"/>
          <w:szCs w:val="24"/>
        </w:rPr>
        <w:t>A</w:t>
      </w:r>
      <w:r w:rsidRPr="009A0757">
        <w:rPr>
          <w:rFonts w:asciiTheme="majorHAnsi" w:hAnsiTheme="majorHAnsi" w:cstheme="majorHAnsi"/>
          <w:iCs/>
          <w:sz w:val="24"/>
          <w:szCs w:val="24"/>
        </w:rPr>
        <w:t xml:space="preserve"> licitante cobert</w:t>
      </w:r>
      <w:r w:rsidR="00B53CAE">
        <w:rPr>
          <w:rFonts w:asciiTheme="majorHAnsi" w:hAnsiTheme="majorHAnsi" w:cstheme="majorHAnsi"/>
          <w:iCs/>
          <w:sz w:val="24"/>
          <w:szCs w:val="24"/>
        </w:rPr>
        <w:t>a</w:t>
      </w:r>
      <w:r w:rsidRPr="009A0757">
        <w:rPr>
          <w:rFonts w:asciiTheme="majorHAnsi" w:hAnsiTheme="majorHAnsi" w:cstheme="majorHAnsi"/>
          <w:iCs/>
          <w:sz w:val="24"/>
          <w:szCs w:val="24"/>
        </w:rPr>
        <w:t xml:space="preserve"> pelos arts. 42 ao 49 da </w:t>
      </w:r>
      <w:r w:rsidR="00B53CAE">
        <w:rPr>
          <w:rFonts w:asciiTheme="majorHAnsi" w:hAnsiTheme="majorHAnsi" w:cstheme="majorHAnsi"/>
          <w:iCs/>
          <w:sz w:val="24"/>
          <w:szCs w:val="24"/>
        </w:rPr>
        <w:t>l</w:t>
      </w:r>
      <w:r w:rsidRPr="009A0757">
        <w:rPr>
          <w:rFonts w:asciiTheme="majorHAnsi" w:hAnsiTheme="majorHAnsi" w:cstheme="majorHAnsi"/>
          <w:iCs/>
          <w:sz w:val="24"/>
          <w:szCs w:val="24"/>
        </w:rPr>
        <w:t xml:space="preserve">ei </w:t>
      </w:r>
      <w:r w:rsidR="00B53CAE">
        <w:rPr>
          <w:rFonts w:asciiTheme="majorHAnsi" w:hAnsiTheme="majorHAnsi" w:cstheme="majorHAnsi"/>
          <w:iCs/>
          <w:sz w:val="24"/>
          <w:szCs w:val="24"/>
        </w:rPr>
        <w:t>c</w:t>
      </w:r>
      <w:r w:rsidRPr="009A0757">
        <w:rPr>
          <w:rFonts w:asciiTheme="majorHAnsi" w:hAnsiTheme="majorHAnsi" w:cstheme="majorHAnsi"/>
          <w:iCs/>
          <w:sz w:val="24"/>
          <w:szCs w:val="24"/>
        </w:rPr>
        <w:t>omplementar n</w:t>
      </w:r>
      <w:r w:rsidR="00B53CAE">
        <w:rPr>
          <w:rFonts w:asciiTheme="majorHAnsi" w:hAnsiTheme="majorHAnsi" w:cstheme="majorHAnsi"/>
          <w:iCs/>
          <w:sz w:val="24"/>
          <w:szCs w:val="24"/>
        </w:rPr>
        <w:t xml:space="preserve">. </w:t>
      </w:r>
      <w:r w:rsidRPr="009A0757">
        <w:rPr>
          <w:rFonts w:asciiTheme="majorHAnsi" w:hAnsiTheme="majorHAnsi" w:cstheme="majorHAnsi"/>
          <w:iCs/>
          <w:sz w:val="24"/>
          <w:szCs w:val="24"/>
        </w:rPr>
        <w:t>123/2006</w:t>
      </w:r>
      <w:r w:rsidR="002F1205">
        <w:rPr>
          <w:rFonts w:asciiTheme="majorHAnsi" w:hAnsiTheme="majorHAnsi" w:cstheme="majorHAnsi"/>
          <w:iCs/>
          <w:sz w:val="24"/>
          <w:szCs w:val="24"/>
        </w:rPr>
        <w:t xml:space="preserve"> </w:t>
      </w:r>
      <w:r w:rsidRPr="009A0757">
        <w:rPr>
          <w:rFonts w:asciiTheme="majorHAnsi" w:hAnsiTheme="majorHAnsi" w:cstheme="majorHAnsi"/>
          <w:iCs/>
          <w:sz w:val="24"/>
          <w:szCs w:val="24"/>
        </w:rPr>
        <w:t>mais bem classificad</w:t>
      </w:r>
      <w:r w:rsidR="00B53CAE">
        <w:rPr>
          <w:rFonts w:asciiTheme="majorHAnsi" w:hAnsiTheme="majorHAnsi" w:cstheme="majorHAnsi"/>
          <w:iCs/>
          <w:sz w:val="24"/>
          <w:szCs w:val="24"/>
        </w:rPr>
        <w:t>a</w:t>
      </w:r>
      <w:r w:rsidRPr="009A0757">
        <w:rPr>
          <w:rFonts w:asciiTheme="majorHAnsi" w:hAnsiTheme="majorHAnsi" w:cstheme="majorHAnsi"/>
          <w:iCs/>
          <w:sz w:val="24"/>
          <w:szCs w:val="24"/>
        </w:rPr>
        <w:t xml:space="preserve"> poderá, no prazo máximo de 5 (cinco) minutos, apresentar proposta de preço inferior à d</w:t>
      </w:r>
      <w:r w:rsidR="00B53CAE">
        <w:rPr>
          <w:rFonts w:asciiTheme="majorHAnsi" w:hAnsiTheme="majorHAnsi" w:cstheme="majorHAnsi"/>
          <w:iCs/>
          <w:sz w:val="24"/>
          <w:szCs w:val="24"/>
        </w:rPr>
        <w:t>a</w:t>
      </w:r>
      <w:r w:rsidRPr="009A0757">
        <w:rPr>
          <w:rFonts w:asciiTheme="majorHAnsi" w:hAnsiTheme="majorHAnsi" w:cstheme="majorHAnsi"/>
          <w:iCs/>
          <w:sz w:val="24"/>
          <w:szCs w:val="24"/>
        </w:rPr>
        <w:t xml:space="preserve"> licitante mais bem classificad</w:t>
      </w:r>
      <w:r w:rsidR="00B53CAE">
        <w:rPr>
          <w:rFonts w:asciiTheme="majorHAnsi" w:hAnsiTheme="majorHAnsi" w:cstheme="majorHAnsi"/>
          <w:iCs/>
          <w:sz w:val="24"/>
          <w:szCs w:val="24"/>
        </w:rPr>
        <w:t>a</w:t>
      </w:r>
      <w:r w:rsidRPr="009A0757">
        <w:rPr>
          <w:rFonts w:asciiTheme="majorHAnsi" w:hAnsiTheme="majorHAnsi" w:cstheme="majorHAnsi"/>
          <w:iCs/>
          <w:sz w:val="24"/>
          <w:szCs w:val="24"/>
        </w:rPr>
        <w:t xml:space="preserve"> e, se atendidas as exigências deste edital, ser adjudicatári</w:t>
      </w:r>
      <w:r w:rsidR="00B53CAE">
        <w:rPr>
          <w:rFonts w:asciiTheme="majorHAnsi" w:hAnsiTheme="majorHAnsi" w:cstheme="majorHAnsi"/>
          <w:iCs/>
          <w:sz w:val="24"/>
          <w:szCs w:val="24"/>
        </w:rPr>
        <w:t>a</w:t>
      </w:r>
      <w:r w:rsidRPr="009A0757">
        <w:rPr>
          <w:rFonts w:asciiTheme="majorHAnsi" w:hAnsiTheme="majorHAnsi" w:cstheme="majorHAnsi"/>
          <w:iCs/>
          <w:sz w:val="24"/>
          <w:szCs w:val="24"/>
        </w:rPr>
        <w:t>;</w:t>
      </w:r>
    </w:p>
    <w:p w14:paraId="426E76B7" w14:textId="0052AE29" w:rsidR="009A0757" w:rsidRDefault="009A0757"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sidRPr="009A0757">
        <w:rPr>
          <w:rFonts w:asciiTheme="majorHAnsi" w:hAnsiTheme="majorHAnsi" w:cstheme="majorHAnsi"/>
          <w:b/>
          <w:bCs/>
          <w:iCs/>
          <w:sz w:val="24"/>
          <w:szCs w:val="24"/>
        </w:rPr>
        <w:t>II -</w:t>
      </w:r>
      <w:r>
        <w:rPr>
          <w:rFonts w:asciiTheme="majorHAnsi" w:hAnsiTheme="majorHAnsi" w:cstheme="majorHAnsi"/>
          <w:iCs/>
          <w:sz w:val="24"/>
          <w:szCs w:val="24"/>
        </w:rPr>
        <w:t xml:space="preserve"> </w:t>
      </w:r>
      <w:r>
        <w:rPr>
          <w:rFonts w:asciiTheme="majorHAnsi" w:hAnsiTheme="majorHAnsi" w:cstheme="majorHAnsi"/>
          <w:iCs/>
          <w:sz w:val="24"/>
          <w:szCs w:val="24"/>
        </w:rPr>
        <w:tab/>
      </w:r>
      <w:r w:rsidRPr="009A0757">
        <w:rPr>
          <w:rFonts w:asciiTheme="majorHAnsi" w:hAnsiTheme="majorHAnsi" w:cstheme="majorHAnsi"/>
          <w:iCs/>
          <w:sz w:val="24"/>
          <w:szCs w:val="24"/>
        </w:rPr>
        <w:t>Não sendo adjudicatári</w:t>
      </w:r>
      <w:r w:rsidR="00B53CAE">
        <w:rPr>
          <w:rFonts w:asciiTheme="majorHAnsi" w:hAnsiTheme="majorHAnsi" w:cstheme="majorHAnsi"/>
          <w:iCs/>
          <w:sz w:val="24"/>
          <w:szCs w:val="24"/>
        </w:rPr>
        <w:t>a</w:t>
      </w:r>
      <w:r w:rsidRPr="009A0757">
        <w:rPr>
          <w:rFonts w:asciiTheme="majorHAnsi" w:hAnsiTheme="majorHAnsi" w:cstheme="majorHAnsi"/>
          <w:iCs/>
          <w:sz w:val="24"/>
          <w:szCs w:val="24"/>
        </w:rPr>
        <w:t xml:space="preserve"> na forma do subitem anterior, e havendo outr</w:t>
      </w:r>
      <w:r w:rsidR="00B53CAE">
        <w:rPr>
          <w:rFonts w:asciiTheme="majorHAnsi" w:hAnsiTheme="majorHAnsi" w:cstheme="majorHAnsi"/>
          <w:iCs/>
          <w:sz w:val="24"/>
          <w:szCs w:val="24"/>
        </w:rPr>
        <w:t>a</w:t>
      </w:r>
      <w:r w:rsidRPr="009A0757">
        <w:rPr>
          <w:rFonts w:asciiTheme="majorHAnsi" w:hAnsiTheme="majorHAnsi" w:cstheme="majorHAnsi"/>
          <w:iCs/>
          <w:sz w:val="24"/>
          <w:szCs w:val="24"/>
        </w:rPr>
        <w:t>s licitantes que se enquadrem na condição prevista no caput deste item, est</w:t>
      </w:r>
      <w:r w:rsidR="00B53CAE">
        <w:rPr>
          <w:rFonts w:asciiTheme="majorHAnsi" w:hAnsiTheme="majorHAnsi" w:cstheme="majorHAnsi"/>
          <w:iCs/>
          <w:sz w:val="24"/>
          <w:szCs w:val="24"/>
        </w:rPr>
        <w:t>a</w:t>
      </w:r>
      <w:r w:rsidRPr="009A0757">
        <w:rPr>
          <w:rFonts w:asciiTheme="majorHAnsi" w:hAnsiTheme="majorHAnsi" w:cstheme="majorHAnsi"/>
          <w:iCs/>
          <w:sz w:val="24"/>
          <w:szCs w:val="24"/>
        </w:rPr>
        <w:t>s serão convocad</w:t>
      </w:r>
      <w:r w:rsidR="00B53CAE">
        <w:rPr>
          <w:rFonts w:asciiTheme="majorHAnsi" w:hAnsiTheme="majorHAnsi" w:cstheme="majorHAnsi"/>
          <w:iCs/>
          <w:sz w:val="24"/>
          <w:szCs w:val="24"/>
        </w:rPr>
        <w:t>a</w:t>
      </w:r>
      <w:r w:rsidRPr="009A0757">
        <w:rPr>
          <w:rFonts w:asciiTheme="majorHAnsi" w:hAnsiTheme="majorHAnsi" w:cstheme="majorHAnsi"/>
          <w:iCs/>
          <w:sz w:val="24"/>
          <w:szCs w:val="24"/>
        </w:rPr>
        <w:t>s, na ordem classificatória, para o exercício do mesmo direito;</w:t>
      </w:r>
    </w:p>
    <w:p w14:paraId="5BCDAD0D" w14:textId="5408080B" w:rsidR="009A0757" w:rsidRDefault="009A0757"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sidRPr="009A0757">
        <w:rPr>
          <w:rFonts w:asciiTheme="majorHAnsi" w:hAnsiTheme="majorHAnsi" w:cstheme="majorHAnsi"/>
          <w:b/>
          <w:bCs/>
          <w:iCs/>
          <w:sz w:val="24"/>
          <w:szCs w:val="24"/>
        </w:rPr>
        <w:t>III -</w:t>
      </w:r>
      <w:r>
        <w:rPr>
          <w:rFonts w:asciiTheme="majorHAnsi" w:hAnsiTheme="majorHAnsi" w:cstheme="majorHAnsi"/>
          <w:iCs/>
          <w:sz w:val="24"/>
          <w:szCs w:val="24"/>
        </w:rPr>
        <w:t xml:space="preserve"> </w:t>
      </w:r>
      <w:r>
        <w:rPr>
          <w:rFonts w:asciiTheme="majorHAnsi" w:hAnsiTheme="majorHAnsi" w:cstheme="majorHAnsi"/>
          <w:iCs/>
          <w:sz w:val="24"/>
          <w:szCs w:val="24"/>
        </w:rPr>
        <w:tab/>
      </w:r>
      <w:r w:rsidR="00B53CAE">
        <w:rPr>
          <w:rFonts w:asciiTheme="majorHAnsi" w:hAnsiTheme="majorHAnsi" w:cstheme="majorHAnsi"/>
          <w:iCs/>
          <w:sz w:val="24"/>
          <w:szCs w:val="24"/>
        </w:rPr>
        <w:t>A</w:t>
      </w:r>
      <w:r w:rsidRPr="009A0757">
        <w:rPr>
          <w:rFonts w:asciiTheme="majorHAnsi" w:hAnsiTheme="majorHAnsi" w:cstheme="majorHAnsi"/>
          <w:iCs/>
          <w:sz w:val="24"/>
          <w:szCs w:val="24"/>
        </w:rPr>
        <w:t xml:space="preserve"> convocad</w:t>
      </w:r>
      <w:r w:rsidR="00B53CAE">
        <w:rPr>
          <w:rFonts w:asciiTheme="majorHAnsi" w:hAnsiTheme="majorHAnsi" w:cstheme="majorHAnsi"/>
          <w:iCs/>
          <w:sz w:val="24"/>
          <w:szCs w:val="24"/>
        </w:rPr>
        <w:t>a</w:t>
      </w:r>
      <w:r w:rsidRPr="009A0757">
        <w:rPr>
          <w:rFonts w:asciiTheme="majorHAnsi" w:hAnsiTheme="majorHAnsi" w:cstheme="majorHAnsi"/>
          <w:iCs/>
          <w:sz w:val="24"/>
          <w:szCs w:val="24"/>
        </w:rPr>
        <w:t xml:space="preserve"> que não apresentar proposta dentro do prazo de 5 (cinco) minutos, decairá do direito previsto nos arts. 44 e 45 da </w:t>
      </w:r>
      <w:r w:rsidR="00B53CAE">
        <w:rPr>
          <w:rFonts w:asciiTheme="majorHAnsi" w:hAnsiTheme="majorHAnsi" w:cstheme="majorHAnsi"/>
          <w:iCs/>
          <w:sz w:val="24"/>
          <w:szCs w:val="24"/>
        </w:rPr>
        <w:t>l</w:t>
      </w:r>
      <w:r w:rsidRPr="009A0757">
        <w:rPr>
          <w:rFonts w:asciiTheme="majorHAnsi" w:hAnsiTheme="majorHAnsi" w:cstheme="majorHAnsi"/>
          <w:iCs/>
          <w:sz w:val="24"/>
          <w:szCs w:val="24"/>
        </w:rPr>
        <w:t xml:space="preserve">ei </w:t>
      </w:r>
      <w:r w:rsidR="00B53CAE">
        <w:rPr>
          <w:rFonts w:asciiTheme="majorHAnsi" w:hAnsiTheme="majorHAnsi" w:cstheme="majorHAnsi"/>
          <w:iCs/>
          <w:sz w:val="24"/>
          <w:szCs w:val="24"/>
        </w:rPr>
        <w:t>c</w:t>
      </w:r>
      <w:r w:rsidRPr="009A0757">
        <w:rPr>
          <w:rFonts w:asciiTheme="majorHAnsi" w:hAnsiTheme="majorHAnsi" w:cstheme="majorHAnsi"/>
          <w:iCs/>
          <w:sz w:val="24"/>
          <w:szCs w:val="24"/>
        </w:rPr>
        <w:t>omplementar n</w:t>
      </w:r>
      <w:r w:rsidR="00B53CAE">
        <w:rPr>
          <w:rFonts w:asciiTheme="majorHAnsi" w:hAnsiTheme="majorHAnsi" w:cstheme="majorHAnsi"/>
          <w:iCs/>
          <w:sz w:val="24"/>
          <w:szCs w:val="24"/>
        </w:rPr>
        <w:t xml:space="preserve">. </w:t>
      </w:r>
      <w:r w:rsidRPr="009A0757">
        <w:rPr>
          <w:rFonts w:asciiTheme="majorHAnsi" w:hAnsiTheme="majorHAnsi" w:cstheme="majorHAnsi"/>
          <w:iCs/>
          <w:sz w:val="24"/>
          <w:szCs w:val="24"/>
        </w:rPr>
        <w:t>123/2006.</w:t>
      </w:r>
    </w:p>
    <w:p w14:paraId="3D956073" w14:textId="77777777" w:rsidR="0006634A" w:rsidRPr="009A0757" w:rsidRDefault="0006634A" w:rsidP="009A0757">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p>
    <w:p w14:paraId="7C74A2F0" w14:textId="3D2ED1E6" w:rsidR="009A0757" w:rsidRPr="009A0757" w:rsidRDefault="009A0757" w:rsidP="009A0757">
      <w:pPr>
        <w:tabs>
          <w:tab w:val="left" w:pos="567"/>
        </w:tabs>
        <w:spacing w:after="0" w:line="240" w:lineRule="auto"/>
        <w:jc w:val="both"/>
        <w:rPr>
          <w:rFonts w:asciiTheme="majorHAnsi" w:hAnsiTheme="majorHAnsi" w:cstheme="majorHAnsi"/>
          <w:b/>
          <w:iCs/>
          <w:sz w:val="24"/>
          <w:szCs w:val="24"/>
        </w:rPr>
      </w:pPr>
      <w:bookmarkStart w:id="12" w:name="art61"/>
      <w:bookmarkEnd w:id="12"/>
      <w:r w:rsidRPr="009A0757">
        <w:rPr>
          <w:rFonts w:asciiTheme="majorHAnsi" w:hAnsiTheme="majorHAnsi" w:cstheme="majorHAnsi"/>
          <w:b/>
          <w:iCs/>
          <w:sz w:val="24"/>
          <w:szCs w:val="24"/>
        </w:rPr>
        <w:t xml:space="preserve">12.13 </w:t>
      </w:r>
      <w:r w:rsidR="0006634A">
        <w:rPr>
          <w:rFonts w:asciiTheme="majorHAnsi" w:hAnsiTheme="majorHAnsi" w:cstheme="majorHAnsi"/>
          <w:b/>
          <w:iCs/>
          <w:sz w:val="24"/>
          <w:szCs w:val="24"/>
        </w:rPr>
        <w:tab/>
        <w:t xml:space="preserve">      </w:t>
      </w:r>
      <w:r w:rsidRPr="009A0757">
        <w:rPr>
          <w:rFonts w:asciiTheme="majorHAnsi" w:hAnsiTheme="majorHAnsi" w:cstheme="majorHAnsi"/>
          <w:b/>
          <w:iCs/>
          <w:sz w:val="24"/>
          <w:szCs w:val="24"/>
        </w:rPr>
        <w:t>NEGOCIAÇÃO</w:t>
      </w:r>
    </w:p>
    <w:p w14:paraId="219BBB83" w14:textId="6219797E" w:rsidR="009A0757" w:rsidRPr="009575E6" w:rsidRDefault="009A0757" w:rsidP="009A0757">
      <w:pPr>
        <w:tabs>
          <w:tab w:val="left" w:pos="567"/>
        </w:tabs>
        <w:spacing w:after="0" w:line="240" w:lineRule="auto"/>
        <w:jc w:val="both"/>
        <w:rPr>
          <w:rFonts w:asciiTheme="majorHAnsi" w:hAnsiTheme="majorHAnsi" w:cstheme="majorHAnsi"/>
          <w:iCs/>
          <w:sz w:val="24"/>
          <w:szCs w:val="24"/>
        </w:rPr>
      </w:pPr>
      <w:r w:rsidRPr="009A0757">
        <w:rPr>
          <w:rFonts w:asciiTheme="majorHAnsi" w:hAnsiTheme="majorHAnsi" w:cstheme="majorHAnsi"/>
          <w:bCs/>
          <w:iCs/>
          <w:sz w:val="24"/>
          <w:szCs w:val="24"/>
        </w:rPr>
        <w:t>12.13.1.</w:t>
      </w:r>
      <w:r w:rsidRPr="009575E6">
        <w:rPr>
          <w:rFonts w:asciiTheme="majorHAnsi" w:hAnsiTheme="majorHAnsi" w:cstheme="majorHAnsi"/>
          <w:b/>
          <w:iCs/>
          <w:sz w:val="24"/>
          <w:szCs w:val="24"/>
        </w:rPr>
        <w:t xml:space="preserve"> </w:t>
      </w:r>
      <w:r w:rsidR="0006634A">
        <w:rPr>
          <w:rFonts w:asciiTheme="majorHAnsi" w:hAnsiTheme="majorHAnsi" w:cstheme="majorHAnsi"/>
          <w:b/>
          <w:iCs/>
          <w:sz w:val="24"/>
          <w:szCs w:val="24"/>
        </w:rPr>
        <w:t xml:space="preserve">     </w:t>
      </w:r>
      <w:r w:rsidRPr="009575E6">
        <w:rPr>
          <w:rFonts w:asciiTheme="majorHAnsi" w:hAnsiTheme="majorHAnsi" w:cstheme="majorHAnsi"/>
          <w:iCs/>
          <w:sz w:val="24"/>
          <w:szCs w:val="24"/>
        </w:rPr>
        <w:t xml:space="preserve">Definido o resultado do julgamento, a Administração Pública </w:t>
      </w:r>
      <w:r w:rsidR="006C14AB">
        <w:rPr>
          <w:rFonts w:asciiTheme="majorHAnsi" w:hAnsiTheme="majorHAnsi" w:cstheme="majorHAnsi"/>
          <w:iCs/>
          <w:sz w:val="24"/>
          <w:szCs w:val="24"/>
        </w:rPr>
        <w:t>m</w:t>
      </w:r>
      <w:r w:rsidRPr="009575E6">
        <w:rPr>
          <w:rFonts w:asciiTheme="majorHAnsi" w:hAnsiTheme="majorHAnsi" w:cstheme="majorHAnsi"/>
          <w:iCs/>
          <w:sz w:val="24"/>
          <w:szCs w:val="24"/>
        </w:rPr>
        <w:t xml:space="preserve">unicipal poderá negociar condições mais vantajosas com o primeiro colocado (art. 61, </w:t>
      </w:r>
      <w:r w:rsidRPr="009575E6">
        <w:rPr>
          <w:rFonts w:asciiTheme="majorHAnsi" w:hAnsiTheme="majorHAnsi" w:cstheme="majorHAnsi"/>
          <w:i/>
          <w:iCs/>
          <w:sz w:val="24"/>
          <w:szCs w:val="24"/>
        </w:rPr>
        <w:t>caput</w:t>
      </w:r>
      <w:r w:rsidRPr="009575E6">
        <w:rPr>
          <w:rFonts w:asciiTheme="majorHAnsi" w:hAnsiTheme="majorHAnsi" w:cstheme="majorHAnsi"/>
          <w:iCs/>
          <w:sz w:val="24"/>
          <w:szCs w:val="24"/>
        </w:rPr>
        <w:t xml:space="preserve"> da </w:t>
      </w:r>
      <w:r w:rsidR="006C14AB">
        <w:rPr>
          <w:rFonts w:asciiTheme="majorHAnsi" w:hAnsiTheme="majorHAnsi" w:cstheme="majorHAnsi"/>
          <w:iCs/>
          <w:sz w:val="24"/>
          <w:szCs w:val="24"/>
        </w:rPr>
        <w:t>l</w:t>
      </w:r>
      <w:r w:rsidRPr="009575E6">
        <w:rPr>
          <w:rFonts w:asciiTheme="majorHAnsi" w:hAnsiTheme="majorHAnsi" w:cstheme="majorHAnsi"/>
          <w:iCs/>
          <w:sz w:val="24"/>
          <w:szCs w:val="24"/>
        </w:rPr>
        <w:t>ei n</w:t>
      </w:r>
      <w:r w:rsidR="006C14AB">
        <w:rPr>
          <w:rFonts w:asciiTheme="majorHAnsi" w:hAnsiTheme="majorHAnsi" w:cstheme="majorHAnsi"/>
          <w:iCs/>
          <w:sz w:val="24"/>
          <w:szCs w:val="24"/>
        </w:rPr>
        <w:t>.</w:t>
      </w:r>
      <w:r w:rsidRPr="009575E6">
        <w:rPr>
          <w:rFonts w:asciiTheme="majorHAnsi" w:hAnsiTheme="majorHAnsi" w:cstheme="majorHAnsi"/>
          <w:iCs/>
          <w:sz w:val="24"/>
          <w:szCs w:val="24"/>
        </w:rPr>
        <w:t xml:space="preserve"> 14.133/2021).</w:t>
      </w:r>
    </w:p>
    <w:p w14:paraId="6E7560D6" w14:textId="50ABC8FA" w:rsidR="009A0757" w:rsidRPr="009575E6" w:rsidRDefault="009A0757" w:rsidP="009A0757">
      <w:pPr>
        <w:tabs>
          <w:tab w:val="left" w:pos="567"/>
        </w:tabs>
        <w:spacing w:after="0" w:line="240" w:lineRule="auto"/>
        <w:jc w:val="both"/>
        <w:rPr>
          <w:rFonts w:asciiTheme="majorHAnsi" w:hAnsiTheme="majorHAnsi" w:cstheme="majorHAnsi"/>
          <w:iCs/>
          <w:sz w:val="24"/>
          <w:szCs w:val="24"/>
        </w:rPr>
      </w:pPr>
      <w:bookmarkStart w:id="13" w:name="art61§1"/>
      <w:bookmarkEnd w:id="13"/>
      <w:r w:rsidRPr="009A0757">
        <w:rPr>
          <w:rFonts w:asciiTheme="majorHAnsi" w:hAnsiTheme="majorHAnsi" w:cstheme="majorHAnsi"/>
          <w:bCs/>
          <w:iCs/>
          <w:sz w:val="24"/>
          <w:szCs w:val="24"/>
        </w:rPr>
        <w:t>12.13.2.</w:t>
      </w:r>
      <w:r w:rsidRPr="009575E6">
        <w:rPr>
          <w:rFonts w:asciiTheme="majorHAnsi" w:hAnsiTheme="majorHAnsi" w:cstheme="majorHAnsi"/>
          <w:iCs/>
          <w:sz w:val="24"/>
          <w:szCs w:val="24"/>
        </w:rPr>
        <w:t xml:space="preserve"> </w:t>
      </w:r>
      <w:r w:rsidR="0006634A">
        <w:rPr>
          <w:rFonts w:asciiTheme="majorHAnsi" w:hAnsiTheme="majorHAnsi" w:cstheme="majorHAnsi"/>
          <w:iCs/>
          <w:sz w:val="24"/>
          <w:szCs w:val="24"/>
        </w:rPr>
        <w:t xml:space="preserve">       </w:t>
      </w:r>
      <w:r w:rsidRPr="009575E6">
        <w:rPr>
          <w:rFonts w:asciiTheme="majorHAnsi" w:hAnsiTheme="majorHAnsi" w:cstheme="majorHAnsi"/>
          <w:iCs/>
          <w:sz w:val="24"/>
          <w:szCs w:val="24"/>
        </w:rPr>
        <w:t xml:space="preserve">A negociação poderá ser feita com </w:t>
      </w:r>
      <w:r w:rsidR="006C14AB">
        <w:rPr>
          <w:rFonts w:asciiTheme="majorHAnsi" w:hAnsiTheme="majorHAnsi" w:cstheme="majorHAnsi"/>
          <w:iCs/>
          <w:sz w:val="24"/>
          <w:szCs w:val="24"/>
        </w:rPr>
        <w:t>a</w:t>
      </w:r>
      <w:r w:rsidRPr="009575E6">
        <w:rPr>
          <w:rFonts w:asciiTheme="majorHAnsi" w:hAnsiTheme="majorHAnsi" w:cstheme="majorHAnsi"/>
          <w:iCs/>
          <w:sz w:val="24"/>
          <w:szCs w:val="24"/>
        </w:rPr>
        <w:t xml:space="preserve">s demais licitantes, segundo a ordem de classificação inicialmente estabelecida, quando </w:t>
      </w:r>
      <w:r w:rsidR="006C14AB">
        <w:rPr>
          <w:rFonts w:asciiTheme="majorHAnsi" w:hAnsiTheme="majorHAnsi" w:cstheme="majorHAnsi"/>
          <w:iCs/>
          <w:sz w:val="24"/>
          <w:szCs w:val="24"/>
        </w:rPr>
        <w:t>a</w:t>
      </w:r>
      <w:r w:rsidRPr="009575E6">
        <w:rPr>
          <w:rFonts w:asciiTheme="majorHAnsi" w:hAnsiTheme="majorHAnsi" w:cstheme="majorHAnsi"/>
          <w:iCs/>
          <w:sz w:val="24"/>
          <w:szCs w:val="24"/>
        </w:rPr>
        <w:t xml:space="preserve"> primeir</w:t>
      </w:r>
      <w:r w:rsidR="006C14AB">
        <w:rPr>
          <w:rFonts w:asciiTheme="majorHAnsi" w:hAnsiTheme="majorHAnsi" w:cstheme="majorHAnsi"/>
          <w:iCs/>
          <w:sz w:val="24"/>
          <w:szCs w:val="24"/>
        </w:rPr>
        <w:t>a</w:t>
      </w:r>
      <w:r w:rsidRPr="009575E6">
        <w:rPr>
          <w:rFonts w:asciiTheme="majorHAnsi" w:hAnsiTheme="majorHAnsi" w:cstheme="majorHAnsi"/>
          <w:iCs/>
          <w:sz w:val="24"/>
          <w:szCs w:val="24"/>
        </w:rPr>
        <w:t xml:space="preserve"> colocad</w:t>
      </w:r>
      <w:r w:rsidR="006C14AB">
        <w:rPr>
          <w:rFonts w:asciiTheme="majorHAnsi" w:hAnsiTheme="majorHAnsi" w:cstheme="majorHAnsi"/>
          <w:iCs/>
          <w:sz w:val="24"/>
          <w:szCs w:val="24"/>
        </w:rPr>
        <w:t>a</w:t>
      </w:r>
      <w:r w:rsidRPr="009575E6">
        <w:rPr>
          <w:rFonts w:asciiTheme="majorHAnsi" w:hAnsiTheme="majorHAnsi" w:cstheme="majorHAnsi"/>
          <w:iCs/>
          <w:sz w:val="24"/>
          <w:szCs w:val="24"/>
        </w:rPr>
        <w:t>, mesmo após a negociação, for desclassificad</w:t>
      </w:r>
      <w:r w:rsidR="006C14AB">
        <w:rPr>
          <w:rFonts w:asciiTheme="majorHAnsi" w:hAnsiTheme="majorHAnsi" w:cstheme="majorHAnsi"/>
          <w:iCs/>
          <w:sz w:val="24"/>
          <w:szCs w:val="24"/>
        </w:rPr>
        <w:t>a</w:t>
      </w:r>
      <w:r w:rsidRPr="009575E6">
        <w:rPr>
          <w:rFonts w:asciiTheme="majorHAnsi" w:hAnsiTheme="majorHAnsi" w:cstheme="majorHAnsi"/>
          <w:iCs/>
          <w:sz w:val="24"/>
          <w:szCs w:val="24"/>
        </w:rPr>
        <w:t xml:space="preserve"> em razão de sua proposta permanecer acima do preço máximo definido pela Administração (art. 61, § 1º da </w:t>
      </w:r>
      <w:r w:rsidR="006C14AB">
        <w:rPr>
          <w:rFonts w:asciiTheme="majorHAnsi" w:hAnsiTheme="majorHAnsi" w:cstheme="majorHAnsi"/>
          <w:iCs/>
          <w:sz w:val="24"/>
          <w:szCs w:val="24"/>
        </w:rPr>
        <w:t>l</w:t>
      </w:r>
      <w:r w:rsidRPr="009575E6">
        <w:rPr>
          <w:rFonts w:asciiTheme="majorHAnsi" w:hAnsiTheme="majorHAnsi" w:cstheme="majorHAnsi"/>
          <w:iCs/>
          <w:sz w:val="24"/>
          <w:szCs w:val="24"/>
        </w:rPr>
        <w:t>ei n</w:t>
      </w:r>
      <w:r w:rsidR="006C14AB">
        <w:rPr>
          <w:rFonts w:asciiTheme="majorHAnsi" w:hAnsiTheme="majorHAnsi" w:cstheme="majorHAnsi"/>
          <w:iCs/>
          <w:sz w:val="24"/>
          <w:szCs w:val="24"/>
        </w:rPr>
        <w:t xml:space="preserve">. </w:t>
      </w:r>
      <w:r w:rsidRPr="009575E6">
        <w:rPr>
          <w:rFonts w:asciiTheme="majorHAnsi" w:hAnsiTheme="majorHAnsi" w:cstheme="majorHAnsi"/>
          <w:iCs/>
          <w:sz w:val="24"/>
          <w:szCs w:val="24"/>
        </w:rPr>
        <w:t>14.133/2021).</w:t>
      </w:r>
    </w:p>
    <w:p w14:paraId="2810E030" w14:textId="16573370" w:rsidR="009A0757" w:rsidRPr="009575E6" w:rsidRDefault="009A0757" w:rsidP="009A0757">
      <w:pPr>
        <w:tabs>
          <w:tab w:val="left" w:pos="567"/>
        </w:tabs>
        <w:spacing w:after="0" w:line="240" w:lineRule="auto"/>
        <w:jc w:val="both"/>
        <w:rPr>
          <w:rFonts w:asciiTheme="majorHAnsi" w:hAnsiTheme="majorHAnsi" w:cstheme="majorHAnsi"/>
          <w:iCs/>
          <w:sz w:val="24"/>
          <w:szCs w:val="24"/>
        </w:rPr>
      </w:pPr>
      <w:bookmarkStart w:id="14" w:name="art61§2"/>
      <w:bookmarkEnd w:id="14"/>
      <w:r w:rsidRPr="009A0757">
        <w:rPr>
          <w:rFonts w:asciiTheme="majorHAnsi" w:hAnsiTheme="majorHAnsi" w:cstheme="majorHAnsi"/>
          <w:bCs/>
          <w:iCs/>
          <w:sz w:val="24"/>
          <w:szCs w:val="24"/>
        </w:rPr>
        <w:t>12.13.3.</w:t>
      </w:r>
      <w:r w:rsidRPr="009575E6">
        <w:rPr>
          <w:rFonts w:asciiTheme="majorHAnsi" w:hAnsiTheme="majorHAnsi" w:cstheme="majorHAnsi"/>
          <w:iCs/>
          <w:sz w:val="24"/>
          <w:szCs w:val="24"/>
        </w:rPr>
        <w:t xml:space="preserve"> </w:t>
      </w:r>
      <w:r w:rsidR="0006634A">
        <w:rPr>
          <w:rFonts w:asciiTheme="majorHAnsi" w:hAnsiTheme="majorHAnsi" w:cstheme="majorHAnsi"/>
          <w:iCs/>
          <w:sz w:val="24"/>
          <w:szCs w:val="24"/>
        </w:rPr>
        <w:t xml:space="preserve">    </w:t>
      </w:r>
      <w:r w:rsidRPr="009575E6">
        <w:rPr>
          <w:rFonts w:asciiTheme="majorHAnsi" w:hAnsiTheme="majorHAnsi" w:cstheme="majorHAnsi"/>
          <w:iCs/>
          <w:sz w:val="24"/>
          <w:szCs w:val="24"/>
        </w:rPr>
        <w:t xml:space="preserve">A negociação será conduzida pelo </w:t>
      </w:r>
      <w:r w:rsidRPr="006C14AB">
        <w:rPr>
          <w:rFonts w:asciiTheme="majorHAnsi" w:hAnsiTheme="majorHAnsi" w:cstheme="majorHAnsi"/>
          <w:bCs/>
          <w:iCs/>
          <w:sz w:val="24"/>
          <w:szCs w:val="24"/>
        </w:rPr>
        <w:t>Agente de Contratação</w:t>
      </w:r>
      <w:r w:rsidRPr="009575E6">
        <w:rPr>
          <w:rFonts w:asciiTheme="majorHAnsi" w:hAnsiTheme="majorHAnsi" w:cstheme="majorHAnsi"/>
          <w:iCs/>
          <w:sz w:val="24"/>
          <w:szCs w:val="24"/>
        </w:rPr>
        <w:t xml:space="preserve"> </w:t>
      </w:r>
      <w:r w:rsidRPr="009575E6">
        <w:rPr>
          <w:rFonts w:asciiTheme="majorHAnsi" w:hAnsiTheme="majorHAnsi" w:cstheme="majorHAnsi"/>
          <w:sz w:val="24"/>
          <w:szCs w:val="24"/>
        </w:rPr>
        <w:t>e poderá ser acompanhada pel</w:t>
      </w:r>
      <w:r w:rsidR="006C14AB">
        <w:rPr>
          <w:rFonts w:asciiTheme="majorHAnsi" w:hAnsiTheme="majorHAnsi" w:cstheme="majorHAnsi"/>
          <w:sz w:val="24"/>
          <w:szCs w:val="24"/>
        </w:rPr>
        <w:t>a</w:t>
      </w:r>
      <w:r w:rsidRPr="009575E6">
        <w:rPr>
          <w:rFonts w:asciiTheme="majorHAnsi" w:hAnsiTheme="majorHAnsi" w:cstheme="majorHAnsi"/>
          <w:sz w:val="24"/>
          <w:szCs w:val="24"/>
        </w:rPr>
        <w:t>s demais licitantes</w:t>
      </w:r>
      <w:r w:rsidRPr="009575E6">
        <w:rPr>
          <w:rFonts w:asciiTheme="majorHAnsi" w:hAnsiTheme="majorHAnsi" w:cstheme="majorHAnsi"/>
          <w:iCs/>
          <w:sz w:val="24"/>
          <w:szCs w:val="24"/>
        </w:rPr>
        <w:t xml:space="preserve"> (art. 61, § 2º da </w:t>
      </w:r>
      <w:r w:rsidR="006C14AB">
        <w:rPr>
          <w:rFonts w:asciiTheme="majorHAnsi" w:hAnsiTheme="majorHAnsi" w:cstheme="majorHAnsi"/>
          <w:iCs/>
          <w:sz w:val="24"/>
          <w:szCs w:val="24"/>
        </w:rPr>
        <w:t>l</w:t>
      </w:r>
      <w:r w:rsidRPr="009575E6">
        <w:rPr>
          <w:rFonts w:asciiTheme="majorHAnsi" w:hAnsiTheme="majorHAnsi" w:cstheme="majorHAnsi"/>
          <w:iCs/>
          <w:sz w:val="24"/>
          <w:szCs w:val="24"/>
        </w:rPr>
        <w:t>ei n</w:t>
      </w:r>
      <w:r w:rsidR="006C14AB">
        <w:rPr>
          <w:rFonts w:asciiTheme="majorHAnsi" w:hAnsiTheme="majorHAnsi" w:cstheme="majorHAnsi"/>
          <w:iCs/>
          <w:sz w:val="24"/>
          <w:szCs w:val="24"/>
        </w:rPr>
        <w:t xml:space="preserve">. </w:t>
      </w:r>
      <w:r w:rsidRPr="009575E6">
        <w:rPr>
          <w:rFonts w:asciiTheme="majorHAnsi" w:hAnsiTheme="majorHAnsi" w:cstheme="majorHAnsi"/>
          <w:iCs/>
          <w:sz w:val="24"/>
          <w:szCs w:val="24"/>
        </w:rPr>
        <w:t>14.133/2021).</w:t>
      </w:r>
    </w:p>
    <w:p w14:paraId="3CAA11FC" w14:textId="4F70ABAB" w:rsidR="009A0757" w:rsidRDefault="009A0757" w:rsidP="009A0757">
      <w:pPr>
        <w:tabs>
          <w:tab w:val="left" w:pos="567"/>
        </w:tabs>
        <w:spacing w:after="0" w:line="240" w:lineRule="auto"/>
        <w:jc w:val="both"/>
        <w:rPr>
          <w:rFonts w:asciiTheme="majorHAnsi" w:hAnsiTheme="majorHAnsi" w:cstheme="majorHAnsi"/>
          <w:iCs/>
          <w:sz w:val="24"/>
          <w:szCs w:val="24"/>
        </w:rPr>
      </w:pPr>
      <w:r w:rsidRPr="009A0757">
        <w:rPr>
          <w:rFonts w:asciiTheme="majorHAnsi" w:hAnsiTheme="majorHAnsi" w:cstheme="majorHAnsi"/>
          <w:bCs/>
          <w:iCs/>
          <w:sz w:val="24"/>
          <w:szCs w:val="24"/>
        </w:rPr>
        <w:t>12.14.</w:t>
      </w:r>
      <w:r w:rsidRPr="009575E6">
        <w:rPr>
          <w:rFonts w:asciiTheme="majorHAnsi" w:hAnsiTheme="majorHAnsi" w:cstheme="majorHAnsi"/>
          <w:iCs/>
          <w:sz w:val="24"/>
          <w:szCs w:val="24"/>
        </w:rPr>
        <w:t xml:space="preserve"> </w:t>
      </w:r>
      <w:r w:rsidR="006C14AB">
        <w:rPr>
          <w:rFonts w:asciiTheme="majorHAnsi" w:hAnsiTheme="majorHAnsi" w:cstheme="majorHAnsi"/>
          <w:iCs/>
          <w:sz w:val="24"/>
          <w:szCs w:val="24"/>
        </w:rPr>
        <w:t xml:space="preserve">      </w:t>
      </w:r>
      <w:r w:rsidRPr="009575E6">
        <w:rPr>
          <w:rFonts w:asciiTheme="majorHAnsi" w:hAnsiTheme="majorHAnsi" w:cstheme="majorHAnsi"/>
          <w:iCs/>
          <w:sz w:val="24"/>
          <w:szCs w:val="24"/>
        </w:rPr>
        <w:t xml:space="preserve">Se a proposta for desclassificada, o </w:t>
      </w:r>
      <w:r w:rsidRPr="006C14AB">
        <w:rPr>
          <w:rFonts w:asciiTheme="majorHAnsi" w:hAnsiTheme="majorHAnsi" w:cstheme="majorHAnsi"/>
          <w:bCs/>
          <w:iCs/>
          <w:sz w:val="24"/>
          <w:szCs w:val="24"/>
        </w:rPr>
        <w:t>Agente de Contratação</w:t>
      </w:r>
      <w:r w:rsidRPr="009575E6">
        <w:rPr>
          <w:rFonts w:asciiTheme="majorHAnsi" w:hAnsiTheme="majorHAnsi" w:cstheme="majorHAnsi"/>
          <w:iCs/>
          <w:sz w:val="24"/>
          <w:szCs w:val="24"/>
        </w:rPr>
        <w:t xml:space="preserve"> examinará a proposta subsequente e assim sucessivamente, na ordem de classificação, até a seleção da proposta que melhor atenda a este edital.</w:t>
      </w:r>
    </w:p>
    <w:p w14:paraId="0E9D3E61" w14:textId="77777777" w:rsidR="009A0757" w:rsidRPr="009A0757" w:rsidRDefault="009A0757" w:rsidP="009A0757">
      <w:pPr>
        <w:tabs>
          <w:tab w:val="left" w:pos="567"/>
        </w:tabs>
        <w:spacing w:after="0" w:line="240" w:lineRule="auto"/>
        <w:jc w:val="both"/>
        <w:rPr>
          <w:rFonts w:asciiTheme="majorHAnsi" w:hAnsiTheme="majorHAnsi" w:cstheme="majorHAnsi"/>
          <w:iCs/>
          <w:sz w:val="24"/>
          <w:szCs w:val="24"/>
        </w:rPr>
      </w:pPr>
    </w:p>
    <w:p w14:paraId="285748FE" w14:textId="03760A98" w:rsidR="00DD41E8" w:rsidRPr="00973093" w:rsidRDefault="00DD41E8" w:rsidP="00DD41E8">
      <w:pPr>
        <w:tabs>
          <w:tab w:val="left" w:pos="1134"/>
        </w:tabs>
        <w:spacing w:after="0" w:line="240" w:lineRule="auto"/>
        <w:jc w:val="both"/>
        <w:rPr>
          <w:rFonts w:asciiTheme="majorHAnsi" w:hAnsiTheme="majorHAnsi" w:cstheme="majorHAnsi"/>
          <w:b/>
          <w:bCs/>
          <w:sz w:val="24"/>
          <w:szCs w:val="24"/>
        </w:rPr>
      </w:pPr>
      <w:r w:rsidRPr="00973093">
        <w:rPr>
          <w:rFonts w:asciiTheme="majorHAnsi" w:hAnsiTheme="majorHAnsi" w:cstheme="majorHAnsi"/>
          <w:b/>
          <w:bCs/>
          <w:sz w:val="24"/>
          <w:szCs w:val="24"/>
        </w:rPr>
        <w:t>13.</w:t>
      </w:r>
      <w:r w:rsidRPr="00973093">
        <w:rPr>
          <w:rFonts w:asciiTheme="majorHAnsi" w:hAnsiTheme="majorHAnsi" w:cstheme="majorHAnsi"/>
          <w:b/>
          <w:bCs/>
          <w:sz w:val="24"/>
          <w:szCs w:val="24"/>
        </w:rPr>
        <w:tab/>
        <w:t>APLICAÇÃO DA LEI COMPLEMENTAR N</w:t>
      </w:r>
      <w:r w:rsidR="00E108D7">
        <w:rPr>
          <w:rFonts w:asciiTheme="majorHAnsi" w:hAnsiTheme="majorHAnsi" w:cstheme="majorHAnsi"/>
          <w:b/>
          <w:bCs/>
          <w:sz w:val="24"/>
          <w:szCs w:val="24"/>
        </w:rPr>
        <w:t xml:space="preserve">. </w:t>
      </w:r>
      <w:r w:rsidRPr="00973093">
        <w:rPr>
          <w:rFonts w:asciiTheme="majorHAnsi" w:hAnsiTheme="majorHAnsi" w:cstheme="majorHAnsi"/>
          <w:b/>
          <w:bCs/>
          <w:sz w:val="24"/>
          <w:szCs w:val="24"/>
        </w:rPr>
        <w:t>123/2006</w:t>
      </w:r>
    </w:p>
    <w:p w14:paraId="2564D49F" w14:textId="7860BA00" w:rsidR="00DD41E8" w:rsidRPr="00973093" w:rsidRDefault="00DD41E8" w:rsidP="00DD41E8">
      <w:pPr>
        <w:tabs>
          <w:tab w:val="left" w:pos="1134"/>
        </w:tabs>
        <w:spacing w:after="0" w:line="240" w:lineRule="auto"/>
        <w:jc w:val="both"/>
        <w:rPr>
          <w:rFonts w:asciiTheme="majorHAnsi" w:hAnsiTheme="majorHAnsi" w:cstheme="majorHAnsi"/>
          <w:b/>
          <w:bCs/>
          <w:sz w:val="24"/>
          <w:szCs w:val="24"/>
        </w:rPr>
      </w:pPr>
      <w:r w:rsidRPr="00973093">
        <w:rPr>
          <w:rFonts w:asciiTheme="majorHAnsi" w:hAnsiTheme="majorHAnsi" w:cstheme="majorHAnsi"/>
          <w:b/>
          <w:bCs/>
          <w:sz w:val="24"/>
          <w:szCs w:val="24"/>
        </w:rPr>
        <w:t>13.1</w:t>
      </w:r>
      <w:r w:rsidRPr="00973093">
        <w:rPr>
          <w:rFonts w:asciiTheme="majorHAnsi" w:hAnsiTheme="majorHAnsi" w:cstheme="majorHAnsi"/>
          <w:b/>
          <w:bCs/>
          <w:sz w:val="24"/>
          <w:szCs w:val="24"/>
        </w:rPr>
        <w:tab/>
      </w:r>
      <w:r w:rsidRPr="00973093">
        <w:rPr>
          <w:rFonts w:asciiTheme="majorHAnsi" w:hAnsiTheme="majorHAnsi" w:cstheme="majorHAnsi"/>
          <w:sz w:val="24"/>
          <w:szCs w:val="24"/>
        </w:rPr>
        <w:t xml:space="preserve">Conforme art. 4º da </w:t>
      </w:r>
      <w:r w:rsidR="00E108D7">
        <w:rPr>
          <w:rFonts w:asciiTheme="majorHAnsi" w:hAnsiTheme="majorHAnsi" w:cstheme="majorHAnsi"/>
          <w:sz w:val="24"/>
          <w:szCs w:val="24"/>
        </w:rPr>
        <w:t>l</w:t>
      </w:r>
      <w:r w:rsidRPr="00973093">
        <w:rPr>
          <w:rFonts w:asciiTheme="majorHAnsi" w:hAnsiTheme="majorHAnsi" w:cstheme="majorHAnsi"/>
          <w:sz w:val="24"/>
          <w:szCs w:val="24"/>
        </w:rPr>
        <w:t>ei n</w:t>
      </w:r>
      <w:r w:rsidR="00E108D7">
        <w:rPr>
          <w:rFonts w:asciiTheme="majorHAnsi" w:hAnsiTheme="majorHAnsi" w:cstheme="majorHAnsi"/>
          <w:sz w:val="24"/>
          <w:szCs w:val="24"/>
        </w:rPr>
        <w:t>.</w:t>
      </w:r>
      <w:r w:rsidRPr="00973093">
        <w:rPr>
          <w:rFonts w:asciiTheme="majorHAnsi" w:hAnsiTheme="majorHAnsi" w:cstheme="majorHAnsi"/>
          <w:sz w:val="24"/>
          <w:szCs w:val="24"/>
        </w:rPr>
        <w:t xml:space="preserve"> 14.133/2021, aplicam-se as disposições constantes dos arts. 42 a 49 da </w:t>
      </w:r>
      <w:r w:rsidR="00E108D7">
        <w:rPr>
          <w:rFonts w:asciiTheme="majorHAnsi" w:hAnsiTheme="majorHAnsi" w:cstheme="majorHAnsi"/>
          <w:sz w:val="24"/>
          <w:szCs w:val="24"/>
        </w:rPr>
        <w:t>l</w:t>
      </w:r>
      <w:r w:rsidRPr="00973093">
        <w:rPr>
          <w:rFonts w:asciiTheme="majorHAnsi" w:hAnsiTheme="majorHAnsi" w:cstheme="majorHAnsi"/>
          <w:sz w:val="24"/>
          <w:szCs w:val="24"/>
        </w:rPr>
        <w:t xml:space="preserve">ei </w:t>
      </w:r>
      <w:r w:rsidR="00E108D7">
        <w:rPr>
          <w:rFonts w:asciiTheme="majorHAnsi" w:hAnsiTheme="majorHAnsi" w:cstheme="majorHAnsi"/>
          <w:sz w:val="24"/>
          <w:szCs w:val="24"/>
        </w:rPr>
        <w:t>c</w:t>
      </w:r>
      <w:r w:rsidRPr="00973093">
        <w:rPr>
          <w:rFonts w:asciiTheme="majorHAnsi" w:hAnsiTheme="majorHAnsi" w:cstheme="majorHAnsi"/>
          <w:sz w:val="24"/>
          <w:szCs w:val="24"/>
        </w:rPr>
        <w:t>omplementar n</w:t>
      </w:r>
      <w:r w:rsidR="00E108D7">
        <w:rPr>
          <w:rFonts w:asciiTheme="majorHAnsi" w:hAnsiTheme="majorHAnsi" w:cstheme="majorHAnsi"/>
          <w:sz w:val="24"/>
          <w:szCs w:val="24"/>
        </w:rPr>
        <w:t xml:space="preserve">. </w:t>
      </w:r>
      <w:r w:rsidRPr="00973093">
        <w:rPr>
          <w:rFonts w:asciiTheme="majorHAnsi" w:hAnsiTheme="majorHAnsi" w:cstheme="majorHAnsi"/>
          <w:sz w:val="24"/>
          <w:szCs w:val="24"/>
        </w:rPr>
        <w:t>123/2006, exceto (art. 4º, § 1º da</w:t>
      </w:r>
      <w:r w:rsidR="00E108D7">
        <w:rPr>
          <w:rFonts w:asciiTheme="majorHAnsi" w:hAnsiTheme="majorHAnsi" w:cstheme="majorHAnsi"/>
          <w:sz w:val="24"/>
          <w:szCs w:val="24"/>
        </w:rPr>
        <w:t xml:space="preserve"> l</w:t>
      </w:r>
      <w:r w:rsidRPr="00973093">
        <w:rPr>
          <w:rFonts w:asciiTheme="majorHAnsi" w:hAnsiTheme="majorHAnsi" w:cstheme="majorHAnsi"/>
          <w:sz w:val="24"/>
          <w:szCs w:val="24"/>
        </w:rPr>
        <w:t>ei n</w:t>
      </w:r>
      <w:r w:rsidR="00E108D7">
        <w:rPr>
          <w:rFonts w:asciiTheme="majorHAnsi" w:hAnsiTheme="majorHAnsi" w:cstheme="majorHAnsi"/>
          <w:sz w:val="24"/>
          <w:szCs w:val="24"/>
        </w:rPr>
        <w:t>.</w:t>
      </w:r>
      <w:r w:rsidRPr="00973093">
        <w:rPr>
          <w:rFonts w:asciiTheme="majorHAnsi" w:hAnsiTheme="majorHAnsi" w:cstheme="majorHAnsi"/>
          <w:sz w:val="24"/>
          <w:szCs w:val="24"/>
        </w:rPr>
        <w:t xml:space="preserve"> 14.133/2021):</w:t>
      </w:r>
    </w:p>
    <w:p w14:paraId="0DEC7BBB" w14:textId="7CB2D3B4" w:rsidR="00DD41E8" w:rsidRPr="00973093" w:rsidRDefault="00DD41E8" w:rsidP="00DD41E8">
      <w:pPr>
        <w:tabs>
          <w:tab w:val="left" w:pos="1134"/>
        </w:tabs>
        <w:spacing w:after="0" w:line="240" w:lineRule="auto"/>
        <w:jc w:val="both"/>
        <w:rPr>
          <w:rFonts w:asciiTheme="majorHAnsi" w:hAnsiTheme="majorHAnsi" w:cstheme="majorHAnsi"/>
          <w:b/>
          <w:bCs/>
          <w:sz w:val="24"/>
          <w:szCs w:val="24"/>
        </w:rPr>
      </w:pPr>
      <w:r w:rsidRPr="00973093">
        <w:rPr>
          <w:rFonts w:asciiTheme="majorHAnsi" w:hAnsiTheme="majorHAnsi" w:cstheme="majorHAnsi"/>
          <w:b/>
          <w:bCs/>
          <w:sz w:val="24"/>
          <w:szCs w:val="24"/>
        </w:rPr>
        <w:t xml:space="preserve">I - </w:t>
      </w:r>
      <w:r w:rsidRPr="00973093">
        <w:rPr>
          <w:rFonts w:asciiTheme="majorHAnsi" w:hAnsiTheme="majorHAnsi" w:cstheme="majorHAnsi"/>
          <w:b/>
          <w:bCs/>
          <w:sz w:val="24"/>
          <w:szCs w:val="24"/>
        </w:rPr>
        <w:tab/>
      </w:r>
      <w:r w:rsidRPr="00973093">
        <w:rPr>
          <w:rFonts w:asciiTheme="majorHAnsi" w:hAnsiTheme="majorHAnsi" w:cstheme="majorHAnsi"/>
          <w:sz w:val="24"/>
          <w:szCs w:val="24"/>
        </w:rPr>
        <w:t xml:space="preserve">No caso de licitação para aquisição de bens ou contratação de serviços em geral, ao item cujo valor estimado for superior à receita bruta máxima admitida para fins </w:t>
      </w:r>
      <w:r w:rsidRPr="00973093">
        <w:rPr>
          <w:rFonts w:asciiTheme="majorHAnsi" w:hAnsiTheme="majorHAnsi" w:cstheme="majorHAnsi"/>
          <w:sz w:val="24"/>
          <w:szCs w:val="24"/>
        </w:rPr>
        <w:lastRenderedPageBreak/>
        <w:t>de enquadramento como empresa de pequeno porte, ou seja, superior a R$ 4.800.000,00 (quatro milhões e oitocentos mil reais)</w:t>
      </w:r>
      <w:r w:rsidR="00D66BD2">
        <w:rPr>
          <w:rFonts w:asciiTheme="majorHAnsi" w:hAnsiTheme="majorHAnsi" w:cstheme="majorHAnsi"/>
          <w:sz w:val="24"/>
          <w:szCs w:val="24"/>
        </w:rPr>
        <w:t>;</w:t>
      </w:r>
    </w:p>
    <w:p w14:paraId="190FCBFB" w14:textId="77777777" w:rsidR="00DD41E8" w:rsidRPr="00973093" w:rsidRDefault="00DD41E8" w:rsidP="00DD41E8">
      <w:pPr>
        <w:tabs>
          <w:tab w:val="left" w:pos="1134"/>
        </w:tabs>
        <w:spacing w:after="0" w:line="240" w:lineRule="auto"/>
        <w:jc w:val="both"/>
        <w:rPr>
          <w:rFonts w:asciiTheme="majorHAnsi" w:hAnsiTheme="majorHAnsi" w:cstheme="majorHAnsi"/>
          <w:b/>
          <w:bCs/>
          <w:sz w:val="24"/>
          <w:szCs w:val="24"/>
        </w:rPr>
      </w:pPr>
      <w:r w:rsidRPr="00973093">
        <w:rPr>
          <w:rFonts w:asciiTheme="majorHAnsi" w:hAnsiTheme="majorHAnsi" w:cstheme="majorHAnsi"/>
          <w:b/>
          <w:bCs/>
          <w:sz w:val="24"/>
          <w:szCs w:val="24"/>
        </w:rPr>
        <w:t xml:space="preserve">II - </w:t>
      </w:r>
      <w:r w:rsidRPr="00973093">
        <w:rPr>
          <w:rFonts w:asciiTheme="majorHAnsi" w:hAnsiTheme="majorHAnsi" w:cstheme="majorHAnsi"/>
          <w:b/>
          <w:bCs/>
          <w:sz w:val="24"/>
          <w:szCs w:val="24"/>
        </w:rPr>
        <w:tab/>
      </w:r>
      <w:r w:rsidRPr="00973093">
        <w:rPr>
          <w:rFonts w:asciiTheme="majorHAnsi" w:hAnsiTheme="majorHAnsi" w:cstheme="majorHAnsi"/>
          <w:sz w:val="24"/>
          <w:szCs w:val="24"/>
        </w:rPr>
        <w:t>No caso de contratação de obras e serviços de engenharia, às licitações cujo valor estimado for superior à receita bruta máxima admitida para fins de enquadramento como empresa de pequeno porte, ou seja, superior a R$ 4.800.000,00 (quatro milhões e oitocentos mil reais).</w:t>
      </w:r>
    </w:p>
    <w:p w14:paraId="10D9141E" w14:textId="71130A52" w:rsidR="00DD41E8" w:rsidRPr="00973093" w:rsidRDefault="00DD41E8" w:rsidP="00DD41E8">
      <w:pPr>
        <w:tabs>
          <w:tab w:val="left" w:pos="1134"/>
        </w:tabs>
        <w:spacing w:after="0" w:line="240" w:lineRule="auto"/>
        <w:jc w:val="both"/>
        <w:rPr>
          <w:rFonts w:asciiTheme="majorHAnsi" w:hAnsiTheme="majorHAnsi" w:cstheme="majorHAnsi"/>
          <w:b/>
          <w:bCs/>
          <w:sz w:val="24"/>
          <w:szCs w:val="24"/>
        </w:rPr>
      </w:pPr>
      <w:r w:rsidRPr="00973093">
        <w:rPr>
          <w:rFonts w:asciiTheme="majorHAnsi" w:hAnsiTheme="majorHAnsi" w:cstheme="majorHAnsi"/>
          <w:b/>
          <w:bCs/>
          <w:sz w:val="24"/>
          <w:szCs w:val="24"/>
        </w:rPr>
        <w:t>13.2</w:t>
      </w:r>
      <w:r w:rsidRPr="00973093">
        <w:rPr>
          <w:rFonts w:asciiTheme="majorHAnsi" w:hAnsiTheme="majorHAnsi" w:cstheme="majorHAnsi"/>
          <w:b/>
          <w:bCs/>
          <w:sz w:val="24"/>
          <w:szCs w:val="24"/>
        </w:rPr>
        <w:tab/>
      </w:r>
      <w:r w:rsidRPr="00973093">
        <w:rPr>
          <w:rFonts w:asciiTheme="majorHAnsi" w:hAnsiTheme="majorHAnsi" w:cstheme="majorHAnsi"/>
          <w:sz w:val="24"/>
          <w:szCs w:val="24"/>
        </w:rPr>
        <w:t xml:space="preserve">A </w:t>
      </w:r>
      <w:r w:rsidR="00D66BD2">
        <w:rPr>
          <w:rFonts w:asciiTheme="majorHAnsi" w:hAnsiTheme="majorHAnsi" w:cstheme="majorHAnsi"/>
          <w:sz w:val="24"/>
          <w:szCs w:val="24"/>
        </w:rPr>
        <w:t>l</w:t>
      </w:r>
      <w:r w:rsidRPr="00973093">
        <w:rPr>
          <w:rFonts w:asciiTheme="majorHAnsi" w:hAnsiTheme="majorHAnsi" w:cstheme="majorHAnsi"/>
          <w:sz w:val="24"/>
          <w:szCs w:val="24"/>
        </w:rPr>
        <w:t xml:space="preserve">ei </w:t>
      </w:r>
      <w:r w:rsidR="00D66BD2">
        <w:rPr>
          <w:rFonts w:asciiTheme="majorHAnsi" w:hAnsiTheme="majorHAnsi" w:cstheme="majorHAnsi"/>
          <w:sz w:val="24"/>
          <w:szCs w:val="24"/>
        </w:rPr>
        <w:t>c</w:t>
      </w:r>
      <w:r w:rsidRPr="00973093">
        <w:rPr>
          <w:rFonts w:asciiTheme="majorHAnsi" w:hAnsiTheme="majorHAnsi" w:cstheme="majorHAnsi"/>
          <w:sz w:val="24"/>
          <w:szCs w:val="24"/>
        </w:rPr>
        <w:t>omplementar n</w:t>
      </w:r>
      <w:r w:rsidR="00D66BD2">
        <w:rPr>
          <w:rFonts w:asciiTheme="majorHAnsi" w:hAnsiTheme="majorHAnsi" w:cstheme="majorHAnsi"/>
          <w:sz w:val="24"/>
          <w:szCs w:val="24"/>
        </w:rPr>
        <w:t xml:space="preserve">. </w:t>
      </w:r>
      <w:r w:rsidRPr="00973093">
        <w:rPr>
          <w:rFonts w:asciiTheme="majorHAnsi" w:hAnsiTheme="majorHAnsi" w:cstheme="majorHAnsi"/>
          <w:sz w:val="24"/>
          <w:szCs w:val="24"/>
        </w:rPr>
        <w:t>123/2006, conforme art. 1º, estabelece normas gerais relativas ao tratamento diferenciado e favorecido a ser dispensado às microempresas e empresas de pequeno porte no âmbito dos Poderes da União, dos Estados, do Distrito Federal e dos Municípios.</w:t>
      </w:r>
    </w:p>
    <w:p w14:paraId="3B3695A2" w14:textId="2AE36CD3" w:rsidR="00DD41E8" w:rsidRPr="00973093" w:rsidRDefault="00DD41E8" w:rsidP="00DD41E8">
      <w:pPr>
        <w:tabs>
          <w:tab w:val="left" w:pos="1134"/>
        </w:tabs>
        <w:spacing w:after="0" w:line="240" w:lineRule="auto"/>
        <w:jc w:val="both"/>
        <w:rPr>
          <w:rFonts w:asciiTheme="majorHAnsi" w:hAnsiTheme="majorHAnsi" w:cstheme="majorHAnsi"/>
          <w:b/>
          <w:bCs/>
          <w:sz w:val="24"/>
          <w:szCs w:val="24"/>
        </w:rPr>
      </w:pPr>
      <w:r w:rsidRPr="00973093">
        <w:rPr>
          <w:rFonts w:asciiTheme="majorHAnsi" w:hAnsiTheme="majorHAnsi" w:cstheme="majorHAnsi"/>
          <w:b/>
          <w:bCs/>
          <w:sz w:val="24"/>
          <w:szCs w:val="24"/>
        </w:rPr>
        <w:t>13.3</w:t>
      </w:r>
      <w:r w:rsidRPr="00973093">
        <w:rPr>
          <w:rFonts w:asciiTheme="majorHAnsi" w:hAnsiTheme="majorHAnsi" w:cstheme="majorHAnsi"/>
          <w:b/>
          <w:bCs/>
          <w:sz w:val="24"/>
          <w:szCs w:val="24"/>
        </w:rPr>
        <w:tab/>
      </w:r>
      <w:r w:rsidRPr="00973093">
        <w:rPr>
          <w:rFonts w:asciiTheme="majorHAnsi" w:hAnsiTheme="majorHAnsi" w:cstheme="majorHAnsi"/>
          <w:sz w:val="24"/>
          <w:szCs w:val="24"/>
        </w:rPr>
        <w:t xml:space="preserve">Para os efeitos da </w:t>
      </w:r>
      <w:r w:rsidR="00D66BD2">
        <w:rPr>
          <w:rFonts w:asciiTheme="majorHAnsi" w:hAnsiTheme="majorHAnsi" w:cstheme="majorHAnsi"/>
          <w:sz w:val="24"/>
          <w:szCs w:val="24"/>
        </w:rPr>
        <w:t>l</w:t>
      </w:r>
      <w:r w:rsidRPr="00973093">
        <w:rPr>
          <w:rFonts w:asciiTheme="majorHAnsi" w:hAnsiTheme="majorHAnsi" w:cstheme="majorHAnsi"/>
          <w:sz w:val="24"/>
          <w:szCs w:val="24"/>
        </w:rPr>
        <w:t xml:space="preserve">ei </w:t>
      </w:r>
      <w:r w:rsidR="00D66BD2">
        <w:rPr>
          <w:rFonts w:asciiTheme="majorHAnsi" w:hAnsiTheme="majorHAnsi" w:cstheme="majorHAnsi"/>
          <w:sz w:val="24"/>
          <w:szCs w:val="24"/>
        </w:rPr>
        <w:t>c</w:t>
      </w:r>
      <w:r w:rsidRPr="00973093">
        <w:rPr>
          <w:rFonts w:asciiTheme="majorHAnsi" w:hAnsiTheme="majorHAnsi" w:cstheme="majorHAnsi"/>
          <w:sz w:val="24"/>
          <w:szCs w:val="24"/>
        </w:rPr>
        <w:t>omplementar n</w:t>
      </w:r>
      <w:r w:rsidR="00D66BD2">
        <w:rPr>
          <w:rFonts w:asciiTheme="majorHAnsi" w:hAnsiTheme="majorHAnsi" w:cstheme="majorHAnsi"/>
          <w:sz w:val="24"/>
          <w:szCs w:val="24"/>
        </w:rPr>
        <w:t xml:space="preserve">. </w:t>
      </w:r>
      <w:r w:rsidRPr="00973093">
        <w:rPr>
          <w:rFonts w:asciiTheme="majorHAnsi" w:hAnsiTheme="majorHAnsi" w:cstheme="majorHAnsi"/>
          <w:sz w:val="24"/>
          <w:szCs w:val="24"/>
        </w:rPr>
        <w:t>123/2006, consideram-se microempresas ou empresas de pequeno porte (art. 3º):</w:t>
      </w:r>
    </w:p>
    <w:p w14:paraId="381748BC"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Sociedade empresária;</w:t>
      </w:r>
    </w:p>
    <w:p w14:paraId="704E28D0"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Sociedade simples;</w:t>
      </w:r>
    </w:p>
    <w:p w14:paraId="0180AF93"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III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Empresa individual de responsabilidade limitada – EIRELI;</w:t>
      </w:r>
    </w:p>
    <w:p w14:paraId="40DC3F31"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IV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Empresário a que se refere o art. 966 do Código Civil:</w:t>
      </w:r>
    </w:p>
    <w:p w14:paraId="5C711BC2"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a)</w:t>
      </w:r>
      <w:r w:rsidRPr="00973093">
        <w:rPr>
          <w:rFonts w:asciiTheme="majorHAnsi" w:hAnsiTheme="majorHAnsi" w:cstheme="majorHAnsi"/>
          <w:sz w:val="24"/>
          <w:szCs w:val="24"/>
        </w:rPr>
        <w:tab/>
        <w:t>Quem exerce profissionalmente atividade econômica organizada para a produção ou a circulação de bens ou de serviços (art. 966, caput);</w:t>
      </w:r>
    </w:p>
    <w:p w14:paraId="2EEEC623"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b)</w:t>
      </w:r>
      <w:r w:rsidRPr="00973093">
        <w:rPr>
          <w:rFonts w:asciiTheme="majorHAnsi" w:hAnsiTheme="majorHAnsi" w:cstheme="majorHAnsi"/>
          <w:sz w:val="24"/>
          <w:szCs w:val="24"/>
        </w:rPr>
        <w:tab/>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6F0FED77" w14:textId="7DB9AD8E"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13.4</w:t>
      </w:r>
      <w:r w:rsidRPr="00973093">
        <w:rPr>
          <w:rFonts w:asciiTheme="majorHAnsi" w:hAnsiTheme="majorHAnsi" w:cstheme="majorHAnsi"/>
          <w:sz w:val="24"/>
          <w:szCs w:val="24"/>
        </w:rPr>
        <w:tab/>
        <w:t xml:space="preserve">As microempresas ou empresas de pequeno porte indicadas no art. 3º da </w:t>
      </w:r>
      <w:r w:rsidR="00D66BD2">
        <w:rPr>
          <w:rFonts w:asciiTheme="majorHAnsi" w:hAnsiTheme="majorHAnsi" w:cstheme="majorHAnsi"/>
          <w:sz w:val="24"/>
          <w:szCs w:val="24"/>
        </w:rPr>
        <w:t>l</w:t>
      </w:r>
      <w:r w:rsidRPr="00973093">
        <w:rPr>
          <w:rFonts w:asciiTheme="majorHAnsi" w:hAnsiTheme="majorHAnsi" w:cstheme="majorHAnsi"/>
          <w:sz w:val="24"/>
          <w:szCs w:val="24"/>
        </w:rPr>
        <w:t xml:space="preserve">ei </w:t>
      </w:r>
      <w:r w:rsidR="00D66BD2">
        <w:rPr>
          <w:rFonts w:asciiTheme="majorHAnsi" w:hAnsiTheme="majorHAnsi" w:cstheme="majorHAnsi"/>
          <w:sz w:val="24"/>
          <w:szCs w:val="24"/>
        </w:rPr>
        <w:t>c</w:t>
      </w:r>
      <w:r w:rsidRPr="00973093">
        <w:rPr>
          <w:rFonts w:asciiTheme="majorHAnsi" w:hAnsiTheme="majorHAnsi" w:cstheme="majorHAnsi"/>
          <w:sz w:val="24"/>
          <w:szCs w:val="24"/>
        </w:rPr>
        <w:t>omplementar n</w:t>
      </w:r>
      <w:r w:rsidR="00D66BD2">
        <w:rPr>
          <w:rFonts w:asciiTheme="majorHAnsi" w:hAnsiTheme="majorHAnsi" w:cstheme="majorHAnsi"/>
          <w:sz w:val="24"/>
          <w:szCs w:val="24"/>
        </w:rPr>
        <w:t xml:space="preserve">. </w:t>
      </w:r>
      <w:r w:rsidRPr="00973093">
        <w:rPr>
          <w:rFonts w:asciiTheme="majorHAnsi" w:hAnsiTheme="majorHAnsi" w:cstheme="majorHAnsi"/>
          <w:sz w:val="24"/>
          <w:szCs w:val="24"/>
        </w:rPr>
        <w:t>123/2006 devem estar devidamente registradas no Registro de Empresas Mercantis ou no Registro Civil de Pessoas Jurídicas, conforme o caso, desde que:</w:t>
      </w:r>
    </w:p>
    <w:p w14:paraId="5115CF69"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No caso da microempresa, aufira, em cada ano-calendário, receita bruta igual ou inferior a R$ 360.000,00 (trezentos e sessenta mil reais);</w:t>
      </w:r>
    </w:p>
    <w:p w14:paraId="3584DA74"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No caso de empresa de pequeno porte, aufira, em cada ano-calendário, receita bruta superior a R$ 360.000,00 (trezentos e sessenta mil reais) e igual ou inferior a R$ 4.800.000,00 (quatro milhões e oitocentos mil reais).</w:t>
      </w:r>
    </w:p>
    <w:p w14:paraId="6B095629" w14:textId="3F8B0698"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13.5</w:t>
      </w:r>
      <w:r w:rsidRPr="00973093">
        <w:rPr>
          <w:rFonts w:asciiTheme="majorHAnsi" w:hAnsiTheme="majorHAnsi" w:cstheme="majorHAnsi"/>
          <w:sz w:val="24"/>
          <w:szCs w:val="24"/>
        </w:rPr>
        <w:tab/>
        <w:t xml:space="preserve">Os efeitos da </w:t>
      </w:r>
      <w:r w:rsidR="00D66BD2">
        <w:rPr>
          <w:rFonts w:asciiTheme="majorHAnsi" w:hAnsiTheme="majorHAnsi" w:cstheme="majorHAnsi"/>
          <w:sz w:val="24"/>
          <w:szCs w:val="24"/>
        </w:rPr>
        <w:t>l</w:t>
      </w:r>
      <w:r w:rsidRPr="00973093">
        <w:rPr>
          <w:rFonts w:asciiTheme="majorHAnsi" w:hAnsiTheme="majorHAnsi" w:cstheme="majorHAnsi"/>
          <w:sz w:val="24"/>
          <w:szCs w:val="24"/>
        </w:rPr>
        <w:t xml:space="preserve">ei </w:t>
      </w:r>
      <w:r w:rsidR="00D66BD2">
        <w:rPr>
          <w:rFonts w:asciiTheme="majorHAnsi" w:hAnsiTheme="majorHAnsi" w:cstheme="majorHAnsi"/>
          <w:sz w:val="24"/>
          <w:szCs w:val="24"/>
        </w:rPr>
        <w:t>c</w:t>
      </w:r>
      <w:r w:rsidRPr="00973093">
        <w:rPr>
          <w:rFonts w:asciiTheme="majorHAnsi" w:hAnsiTheme="majorHAnsi" w:cstheme="majorHAnsi"/>
          <w:sz w:val="24"/>
          <w:szCs w:val="24"/>
        </w:rPr>
        <w:t>omplementar n</w:t>
      </w:r>
      <w:r w:rsidR="00D66BD2">
        <w:rPr>
          <w:rFonts w:asciiTheme="majorHAnsi" w:hAnsiTheme="majorHAnsi" w:cstheme="majorHAnsi"/>
          <w:sz w:val="24"/>
          <w:szCs w:val="24"/>
        </w:rPr>
        <w:t xml:space="preserve">. </w:t>
      </w:r>
      <w:r w:rsidRPr="00973093">
        <w:rPr>
          <w:rFonts w:asciiTheme="majorHAnsi" w:hAnsiTheme="majorHAnsi" w:cstheme="majorHAnsi"/>
          <w:sz w:val="24"/>
          <w:szCs w:val="24"/>
        </w:rPr>
        <w:t>123/2006 também se aplicam ao Microempreendedor Individual – MEI que (art. 18-A, § 1º):</w:t>
      </w:r>
    </w:p>
    <w:p w14:paraId="603B51B6"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Tenha auferido receita bruta, no ano-calendário anterior, de até R$ 81.000,00 (oitenta e um mil reais);</w:t>
      </w:r>
    </w:p>
    <w:p w14:paraId="5EBAA5D5"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Optante pelo Simples Nacional e que não esteja impedido de optar pela sistemática prevista no art. 18-A da LC 123/2006;</w:t>
      </w:r>
    </w:p>
    <w:p w14:paraId="3978B9BE"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III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Seja empresário individual que se enquadre na definição do art. 966 do Código Civil.</w:t>
      </w:r>
    </w:p>
    <w:p w14:paraId="677A6DEF" w14:textId="1B5FAAA3"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13.6</w:t>
      </w:r>
      <w:r w:rsidRPr="00973093">
        <w:rPr>
          <w:rFonts w:asciiTheme="majorHAnsi" w:hAnsiTheme="majorHAnsi" w:cstheme="majorHAnsi"/>
          <w:sz w:val="24"/>
          <w:szCs w:val="24"/>
        </w:rPr>
        <w:tab/>
        <w:t xml:space="preserve">Também se considera Microempreendedor Individual – MEI para a </w:t>
      </w:r>
      <w:r w:rsidR="00D66BD2">
        <w:rPr>
          <w:rFonts w:asciiTheme="majorHAnsi" w:hAnsiTheme="majorHAnsi" w:cstheme="majorHAnsi"/>
          <w:sz w:val="24"/>
          <w:szCs w:val="24"/>
        </w:rPr>
        <w:t>l</w:t>
      </w:r>
      <w:r w:rsidRPr="00973093">
        <w:rPr>
          <w:rFonts w:asciiTheme="majorHAnsi" w:hAnsiTheme="majorHAnsi" w:cstheme="majorHAnsi"/>
          <w:sz w:val="24"/>
          <w:szCs w:val="24"/>
        </w:rPr>
        <w:t xml:space="preserve">ei </w:t>
      </w:r>
      <w:r w:rsidR="00D66BD2">
        <w:rPr>
          <w:rFonts w:asciiTheme="majorHAnsi" w:hAnsiTheme="majorHAnsi" w:cstheme="majorHAnsi"/>
          <w:sz w:val="24"/>
          <w:szCs w:val="24"/>
        </w:rPr>
        <w:t>c</w:t>
      </w:r>
      <w:r w:rsidRPr="00973093">
        <w:rPr>
          <w:rFonts w:asciiTheme="majorHAnsi" w:hAnsiTheme="majorHAnsi" w:cstheme="majorHAnsi"/>
          <w:sz w:val="24"/>
          <w:szCs w:val="24"/>
        </w:rPr>
        <w:t>omplementar n</w:t>
      </w:r>
      <w:r w:rsidR="00D66BD2">
        <w:rPr>
          <w:rFonts w:asciiTheme="majorHAnsi" w:hAnsiTheme="majorHAnsi" w:cstheme="majorHAnsi"/>
          <w:sz w:val="24"/>
          <w:szCs w:val="24"/>
        </w:rPr>
        <w:t xml:space="preserve">. </w:t>
      </w:r>
      <w:r w:rsidRPr="00973093">
        <w:rPr>
          <w:rFonts w:asciiTheme="majorHAnsi" w:hAnsiTheme="majorHAnsi" w:cstheme="majorHAnsi"/>
          <w:sz w:val="24"/>
          <w:szCs w:val="24"/>
        </w:rPr>
        <w:t>123/2006 o empreendedor que exerça:</w:t>
      </w:r>
    </w:p>
    <w:p w14:paraId="5ED867B4"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As atividades de que trata o § 4º-A do art. 18-A:</w:t>
      </w:r>
    </w:p>
    <w:p w14:paraId="2F0F443A" w14:textId="1D3CC109"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a)</w:t>
      </w:r>
      <w:r w:rsidRPr="00973093">
        <w:rPr>
          <w:rFonts w:asciiTheme="majorHAnsi" w:hAnsiTheme="majorHAnsi" w:cstheme="majorHAnsi"/>
          <w:sz w:val="24"/>
          <w:szCs w:val="24"/>
        </w:rPr>
        <w:tab/>
        <w:t>Observadas as demais condições deste artigo, poderá optar pela sistemática de recolhimento prevista no caput o empresário individual que exerça atividade de comercialização e processamento de produtos de natureza extrativista;</w:t>
      </w:r>
    </w:p>
    <w:p w14:paraId="77B924C2"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As atividades de que trata o § 4º-B do art. 18-A, estabelecidas pelo CGSN:</w:t>
      </w:r>
    </w:p>
    <w:p w14:paraId="14C40F74" w14:textId="6FA47A3C"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lastRenderedPageBreak/>
        <w:t>a)</w:t>
      </w:r>
      <w:r w:rsidRPr="00973093">
        <w:rPr>
          <w:rFonts w:asciiTheme="majorHAnsi" w:hAnsiTheme="majorHAnsi" w:cstheme="majorHAnsi"/>
          <w:sz w:val="24"/>
          <w:szCs w:val="24"/>
        </w:rPr>
        <w:tab/>
        <w:t>O CGSN determinará as atividades autorizadas a optar pela sistemática de recolhimento de que trata este artigo, de forma a evitar a fragilização das relações de trabalho, bem como sobre a incidência do ICMS e do ISS;</w:t>
      </w:r>
    </w:p>
    <w:p w14:paraId="40919B0D" w14:textId="77777777"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III -</w:t>
      </w:r>
      <w:r w:rsidRPr="00973093">
        <w:rPr>
          <w:rFonts w:asciiTheme="majorHAnsi" w:hAnsiTheme="majorHAnsi" w:cstheme="majorHAnsi"/>
          <w:sz w:val="24"/>
          <w:szCs w:val="24"/>
        </w:rPr>
        <w:t xml:space="preserve"> </w:t>
      </w:r>
      <w:r w:rsidRPr="00973093">
        <w:rPr>
          <w:rFonts w:asciiTheme="majorHAnsi" w:hAnsiTheme="majorHAnsi" w:cstheme="majorHAnsi"/>
          <w:sz w:val="24"/>
          <w:szCs w:val="24"/>
        </w:rPr>
        <w:tab/>
        <w:t>As atividades de industrialização, comercialização e prestação de serviços no âmbito rural.</w:t>
      </w:r>
    </w:p>
    <w:p w14:paraId="2CF60742" w14:textId="7BC91F2F" w:rsidR="00DD41E8" w:rsidRPr="00973093" w:rsidRDefault="00DD41E8" w:rsidP="00DD41E8">
      <w:pPr>
        <w:tabs>
          <w:tab w:val="left" w:pos="1134"/>
        </w:tabs>
        <w:spacing w:after="0" w:line="240" w:lineRule="auto"/>
        <w:jc w:val="both"/>
        <w:rPr>
          <w:rFonts w:asciiTheme="majorHAnsi" w:hAnsiTheme="majorHAnsi" w:cstheme="majorHAnsi"/>
          <w:sz w:val="24"/>
          <w:szCs w:val="24"/>
        </w:rPr>
      </w:pPr>
      <w:r w:rsidRPr="00973093">
        <w:rPr>
          <w:rFonts w:asciiTheme="majorHAnsi" w:hAnsiTheme="majorHAnsi" w:cstheme="majorHAnsi"/>
          <w:b/>
          <w:bCs/>
          <w:sz w:val="24"/>
          <w:szCs w:val="24"/>
        </w:rPr>
        <w:t>13.7</w:t>
      </w:r>
      <w:r w:rsidRPr="00973093">
        <w:rPr>
          <w:rFonts w:asciiTheme="majorHAnsi" w:hAnsiTheme="majorHAnsi" w:cstheme="majorHAnsi"/>
          <w:sz w:val="24"/>
          <w:szCs w:val="24"/>
        </w:rPr>
        <w:tab/>
        <w:t xml:space="preserve">As disposições constantes dos arts. 42 a 49 da </w:t>
      </w:r>
      <w:r w:rsidR="00052397">
        <w:rPr>
          <w:rFonts w:asciiTheme="majorHAnsi" w:hAnsiTheme="majorHAnsi" w:cstheme="majorHAnsi"/>
          <w:sz w:val="24"/>
          <w:szCs w:val="24"/>
        </w:rPr>
        <w:t>l</w:t>
      </w:r>
      <w:r w:rsidRPr="00973093">
        <w:rPr>
          <w:rFonts w:asciiTheme="majorHAnsi" w:hAnsiTheme="majorHAnsi" w:cstheme="majorHAnsi"/>
          <w:sz w:val="24"/>
          <w:szCs w:val="24"/>
        </w:rPr>
        <w:t xml:space="preserve">ei </w:t>
      </w:r>
      <w:r w:rsidR="00052397">
        <w:rPr>
          <w:rFonts w:asciiTheme="majorHAnsi" w:hAnsiTheme="majorHAnsi" w:cstheme="majorHAnsi"/>
          <w:sz w:val="24"/>
          <w:szCs w:val="24"/>
        </w:rPr>
        <w:t>c</w:t>
      </w:r>
      <w:r w:rsidRPr="00973093">
        <w:rPr>
          <w:rFonts w:asciiTheme="majorHAnsi" w:hAnsiTheme="majorHAnsi" w:cstheme="majorHAnsi"/>
          <w:sz w:val="24"/>
          <w:szCs w:val="24"/>
        </w:rPr>
        <w:t>omplementar n</w:t>
      </w:r>
      <w:r w:rsidR="00052397">
        <w:rPr>
          <w:rFonts w:asciiTheme="majorHAnsi" w:hAnsiTheme="majorHAnsi" w:cstheme="majorHAnsi"/>
          <w:sz w:val="24"/>
          <w:szCs w:val="24"/>
        </w:rPr>
        <w:t xml:space="preserve">. </w:t>
      </w:r>
      <w:r w:rsidRPr="00973093">
        <w:rPr>
          <w:rFonts w:asciiTheme="majorHAnsi" w:hAnsiTheme="majorHAnsi" w:cstheme="majorHAnsi"/>
          <w:sz w:val="24"/>
          <w:szCs w:val="24"/>
        </w:rPr>
        <w:t xml:space="preserve">123/2006 também se aplicam às sociedades cooperativas que tenham auferido, no ano-calendário anterior, receita bruta até o limite definido no inciso II do caput do art. 3º da </w:t>
      </w:r>
      <w:r w:rsidR="00052397">
        <w:rPr>
          <w:rFonts w:asciiTheme="majorHAnsi" w:hAnsiTheme="majorHAnsi" w:cstheme="majorHAnsi"/>
          <w:sz w:val="24"/>
          <w:szCs w:val="24"/>
        </w:rPr>
        <w:t>l</w:t>
      </w:r>
      <w:r w:rsidRPr="00973093">
        <w:rPr>
          <w:rFonts w:asciiTheme="majorHAnsi" w:hAnsiTheme="majorHAnsi" w:cstheme="majorHAnsi"/>
          <w:sz w:val="24"/>
          <w:szCs w:val="24"/>
        </w:rPr>
        <w:t xml:space="preserve">ei </w:t>
      </w:r>
      <w:r w:rsidR="00052397">
        <w:rPr>
          <w:rFonts w:asciiTheme="majorHAnsi" w:hAnsiTheme="majorHAnsi" w:cstheme="majorHAnsi"/>
          <w:sz w:val="24"/>
          <w:szCs w:val="24"/>
        </w:rPr>
        <w:t>c</w:t>
      </w:r>
      <w:r w:rsidRPr="00973093">
        <w:rPr>
          <w:rFonts w:asciiTheme="majorHAnsi" w:hAnsiTheme="majorHAnsi" w:cstheme="majorHAnsi"/>
          <w:sz w:val="24"/>
          <w:szCs w:val="24"/>
        </w:rPr>
        <w:t>omplementar n</w:t>
      </w:r>
      <w:r w:rsidR="00052397">
        <w:rPr>
          <w:rFonts w:asciiTheme="majorHAnsi" w:hAnsiTheme="majorHAnsi" w:cstheme="majorHAnsi"/>
          <w:sz w:val="24"/>
          <w:szCs w:val="24"/>
        </w:rPr>
        <w:t xml:space="preserve">. </w:t>
      </w:r>
      <w:r w:rsidRPr="00973093">
        <w:rPr>
          <w:rFonts w:asciiTheme="majorHAnsi" w:hAnsiTheme="majorHAnsi" w:cstheme="majorHAnsi"/>
          <w:sz w:val="24"/>
          <w:szCs w:val="24"/>
        </w:rPr>
        <w:t>123/2006 (</w:t>
      </w:r>
      <w:r w:rsidR="00052397">
        <w:rPr>
          <w:rFonts w:asciiTheme="majorHAnsi" w:hAnsiTheme="majorHAnsi" w:cstheme="majorHAnsi"/>
          <w:sz w:val="24"/>
          <w:szCs w:val="24"/>
        </w:rPr>
        <w:t>l</w:t>
      </w:r>
      <w:r w:rsidRPr="00973093">
        <w:rPr>
          <w:rFonts w:asciiTheme="majorHAnsi" w:hAnsiTheme="majorHAnsi" w:cstheme="majorHAnsi"/>
          <w:sz w:val="24"/>
          <w:szCs w:val="24"/>
        </w:rPr>
        <w:t>ei n</w:t>
      </w:r>
      <w:r w:rsidR="00052397">
        <w:rPr>
          <w:rFonts w:asciiTheme="majorHAnsi" w:hAnsiTheme="majorHAnsi" w:cstheme="majorHAnsi"/>
          <w:sz w:val="24"/>
          <w:szCs w:val="24"/>
        </w:rPr>
        <w:t xml:space="preserve">. </w:t>
      </w:r>
      <w:r w:rsidRPr="00973093">
        <w:rPr>
          <w:rFonts w:asciiTheme="majorHAnsi" w:hAnsiTheme="majorHAnsi" w:cstheme="majorHAnsi"/>
          <w:sz w:val="24"/>
          <w:szCs w:val="24"/>
        </w:rPr>
        <w:t>11.488/2007, art. 34).</w:t>
      </w:r>
    </w:p>
    <w:p w14:paraId="75813807" w14:textId="0C34CEBD" w:rsidR="00DD41E8" w:rsidRPr="00D80F91" w:rsidRDefault="00DD41E8" w:rsidP="00DD41E8">
      <w:pPr>
        <w:tabs>
          <w:tab w:val="left" w:pos="1134"/>
        </w:tabs>
        <w:spacing w:after="0" w:line="240" w:lineRule="auto"/>
        <w:jc w:val="both"/>
        <w:rPr>
          <w:rFonts w:asciiTheme="majorHAnsi" w:hAnsiTheme="majorHAnsi" w:cstheme="majorHAnsi"/>
          <w:b/>
          <w:bCs/>
          <w:sz w:val="24"/>
          <w:szCs w:val="24"/>
        </w:rPr>
      </w:pPr>
      <w:r w:rsidRPr="00973093">
        <w:rPr>
          <w:rFonts w:asciiTheme="majorHAnsi" w:hAnsiTheme="majorHAnsi" w:cstheme="majorHAnsi"/>
          <w:b/>
          <w:bCs/>
          <w:sz w:val="24"/>
          <w:szCs w:val="24"/>
        </w:rPr>
        <w:t>13.8</w:t>
      </w:r>
      <w:r w:rsidRPr="00973093">
        <w:rPr>
          <w:rFonts w:asciiTheme="majorHAnsi" w:hAnsiTheme="majorHAnsi" w:cstheme="majorHAnsi"/>
          <w:b/>
          <w:bCs/>
          <w:sz w:val="24"/>
          <w:szCs w:val="24"/>
        </w:rPr>
        <w:tab/>
      </w:r>
      <w:r w:rsidRPr="00D80F91">
        <w:rPr>
          <w:rFonts w:asciiTheme="majorHAnsi" w:hAnsiTheme="majorHAnsi" w:cstheme="majorHAnsi"/>
          <w:b/>
          <w:bCs/>
          <w:sz w:val="24"/>
          <w:szCs w:val="24"/>
        </w:rPr>
        <w:t xml:space="preserve">Para obtenção dos benefícios, conforme art. 4º, § 2º da </w:t>
      </w:r>
      <w:r w:rsidR="00052397" w:rsidRPr="00D80F91">
        <w:rPr>
          <w:rFonts w:asciiTheme="majorHAnsi" w:hAnsiTheme="majorHAnsi" w:cstheme="majorHAnsi"/>
          <w:b/>
          <w:bCs/>
          <w:sz w:val="24"/>
          <w:szCs w:val="24"/>
        </w:rPr>
        <w:t>l</w:t>
      </w:r>
      <w:r w:rsidRPr="00D80F91">
        <w:rPr>
          <w:rFonts w:asciiTheme="majorHAnsi" w:hAnsiTheme="majorHAnsi" w:cstheme="majorHAnsi"/>
          <w:b/>
          <w:bCs/>
          <w:sz w:val="24"/>
          <w:szCs w:val="24"/>
        </w:rPr>
        <w:t>ei n</w:t>
      </w:r>
      <w:r w:rsidR="00052397" w:rsidRPr="00D80F91">
        <w:rPr>
          <w:rFonts w:asciiTheme="majorHAnsi" w:hAnsiTheme="majorHAnsi" w:cstheme="majorHAnsi"/>
          <w:b/>
          <w:bCs/>
          <w:sz w:val="24"/>
          <w:szCs w:val="24"/>
        </w:rPr>
        <w:t xml:space="preserve">. </w:t>
      </w:r>
      <w:r w:rsidRPr="00D80F91">
        <w:rPr>
          <w:rFonts w:asciiTheme="majorHAnsi" w:hAnsiTheme="majorHAnsi" w:cstheme="majorHAnsi"/>
          <w:b/>
          <w:bCs/>
          <w:sz w:val="24"/>
          <w:szCs w:val="24"/>
        </w:rPr>
        <w:t xml:space="preserve">14.133/2021, </w:t>
      </w:r>
      <w:r w:rsidR="00052397" w:rsidRPr="00D80F91">
        <w:rPr>
          <w:rFonts w:asciiTheme="majorHAnsi" w:hAnsiTheme="majorHAnsi" w:cstheme="majorHAnsi"/>
          <w:b/>
          <w:bCs/>
          <w:sz w:val="24"/>
          <w:szCs w:val="24"/>
        </w:rPr>
        <w:t>a</w:t>
      </w:r>
      <w:r w:rsidRPr="00D80F91">
        <w:rPr>
          <w:rFonts w:asciiTheme="majorHAnsi" w:hAnsiTheme="majorHAnsi" w:cstheme="majorHAnsi"/>
          <w:b/>
          <w:bCs/>
          <w:sz w:val="24"/>
          <w:szCs w:val="24"/>
        </w:rPr>
        <w:t xml:space="preserve"> licitante deverá apresentar declaração</w:t>
      </w:r>
      <w:r w:rsidR="00973093" w:rsidRPr="00D80F91">
        <w:rPr>
          <w:rFonts w:asciiTheme="majorHAnsi" w:hAnsiTheme="majorHAnsi" w:cstheme="majorHAnsi"/>
          <w:b/>
          <w:bCs/>
          <w:sz w:val="24"/>
          <w:szCs w:val="24"/>
        </w:rPr>
        <w:t>, conforme anexo V</w:t>
      </w:r>
      <w:r w:rsidR="00D3631D" w:rsidRPr="00D80F91">
        <w:rPr>
          <w:rFonts w:asciiTheme="majorHAnsi" w:hAnsiTheme="majorHAnsi" w:cstheme="majorHAnsi"/>
          <w:b/>
          <w:bCs/>
          <w:sz w:val="24"/>
          <w:szCs w:val="24"/>
        </w:rPr>
        <w:t>I</w:t>
      </w:r>
      <w:r w:rsidR="00973093" w:rsidRPr="00D80F91">
        <w:rPr>
          <w:rFonts w:asciiTheme="majorHAnsi" w:hAnsiTheme="majorHAnsi" w:cstheme="majorHAnsi"/>
          <w:b/>
          <w:bCs/>
          <w:sz w:val="24"/>
          <w:szCs w:val="24"/>
        </w:rPr>
        <w:t xml:space="preserve">, </w:t>
      </w:r>
      <w:r w:rsidRPr="00D80F91">
        <w:rPr>
          <w:rFonts w:asciiTheme="majorHAnsi" w:hAnsiTheme="majorHAnsi" w:cstheme="majorHAnsi"/>
          <w:b/>
          <w:bCs/>
          <w:sz w:val="24"/>
          <w:szCs w:val="24"/>
        </w:rPr>
        <w:t>que no ano-calendário de realização da licitação</w:t>
      </w:r>
      <w:r w:rsidR="002F63ED" w:rsidRPr="00D80F91">
        <w:rPr>
          <w:rFonts w:asciiTheme="majorHAnsi" w:hAnsiTheme="majorHAnsi" w:cstheme="majorHAnsi"/>
          <w:b/>
          <w:bCs/>
          <w:sz w:val="24"/>
          <w:szCs w:val="24"/>
        </w:rPr>
        <w:t xml:space="preserve"> </w:t>
      </w:r>
      <w:r w:rsidRPr="00D80F91">
        <w:rPr>
          <w:rFonts w:asciiTheme="majorHAnsi" w:hAnsiTheme="majorHAnsi" w:cstheme="majorHAnsi"/>
          <w:b/>
          <w:bCs/>
          <w:sz w:val="24"/>
          <w:szCs w:val="24"/>
        </w:rPr>
        <w:t>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w:t>
      </w:r>
      <w:r w:rsidR="002F63ED" w:rsidRPr="00D80F91">
        <w:rPr>
          <w:rFonts w:asciiTheme="majorHAnsi" w:hAnsiTheme="majorHAnsi" w:cstheme="majorHAnsi"/>
          <w:b/>
          <w:bCs/>
          <w:sz w:val="24"/>
          <w:szCs w:val="24"/>
        </w:rPr>
        <w:t>l</w:t>
      </w:r>
      <w:r w:rsidRPr="00D80F91">
        <w:rPr>
          <w:rFonts w:asciiTheme="majorHAnsi" w:hAnsiTheme="majorHAnsi" w:cstheme="majorHAnsi"/>
          <w:b/>
          <w:bCs/>
          <w:sz w:val="24"/>
          <w:szCs w:val="24"/>
        </w:rPr>
        <w:t xml:space="preserve">ei </w:t>
      </w:r>
      <w:r w:rsidR="002F63ED" w:rsidRPr="00D80F91">
        <w:rPr>
          <w:rFonts w:asciiTheme="majorHAnsi" w:hAnsiTheme="majorHAnsi" w:cstheme="majorHAnsi"/>
          <w:b/>
          <w:bCs/>
          <w:sz w:val="24"/>
          <w:szCs w:val="24"/>
        </w:rPr>
        <w:t>c</w:t>
      </w:r>
      <w:r w:rsidRPr="00D80F91">
        <w:rPr>
          <w:rFonts w:asciiTheme="majorHAnsi" w:hAnsiTheme="majorHAnsi" w:cstheme="majorHAnsi"/>
          <w:b/>
          <w:bCs/>
          <w:sz w:val="24"/>
          <w:szCs w:val="24"/>
        </w:rPr>
        <w:t>omplementar n</w:t>
      </w:r>
      <w:r w:rsidR="002F63ED" w:rsidRPr="00D80F91">
        <w:rPr>
          <w:rFonts w:asciiTheme="majorHAnsi" w:hAnsiTheme="majorHAnsi" w:cstheme="majorHAnsi"/>
          <w:b/>
          <w:bCs/>
          <w:sz w:val="24"/>
          <w:szCs w:val="24"/>
        </w:rPr>
        <w:t xml:space="preserve">. </w:t>
      </w:r>
      <w:r w:rsidRPr="00D80F91">
        <w:rPr>
          <w:rFonts w:asciiTheme="majorHAnsi" w:hAnsiTheme="majorHAnsi" w:cstheme="majorHAnsi"/>
          <w:b/>
          <w:bCs/>
          <w:sz w:val="24"/>
          <w:szCs w:val="24"/>
        </w:rPr>
        <w:t>123/2006, art. 3º, II).</w:t>
      </w:r>
    </w:p>
    <w:p w14:paraId="49F14E7C" w14:textId="1DA0320C" w:rsidR="00DD41E8" w:rsidRPr="00956AD2" w:rsidRDefault="00DD41E8" w:rsidP="00DD41E8">
      <w:pPr>
        <w:tabs>
          <w:tab w:val="left" w:pos="1134"/>
        </w:tabs>
        <w:spacing w:after="0" w:line="240" w:lineRule="auto"/>
        <w:jc w:val="both"/>
        <w:rPr>
          <w:rFonts w:asciiTheme="majorHAnsi" w:hAnsiTheme="majorHAnsi" w:cstheme="majorHAnsi"/>
          <w:sz w:val="24"/>
          <w:szCs w:val="24"/>
        </w:rPr>
      </w:pPr>
      <w:r w:rsidRPr="00956AD2">
        <w:rPr>
          <w:rFonts w:asciiTheme="majorHAnsi" w:hAnsiTheme="majorHAnsi" w:cstheme="majorHAnsi"/>
          <w:b/>
          <w:bCs/>
          <w:sz w:val="24"/>
          <w:szCs w:val="24"/>
        </w:rPr>
        <w:t>13.9</w:t>
      </w:r>
      <w:r w:rsidRPr="00956AD2">
        <w:rPr>
          <w:rFonts w:asciiTheme="majorHAnsi" w:hAnsiTheme="majorHAnsi" w:cstheme="majorHAnsi"/>
          <w:sz w:val="24"/>
          <w:szCs w:val="24"/>
        </w:rPr>
        <w:tab/>
        <w:t>Nas contratações com prazo de vigência superior a 1 (um) ano</w:t>
      </w:r>
      <w:r w:rsidR="00973093" w:rsidRPr="00956AD2">
        <w:rPr>
          <w:rFonts w:asciiTheme="majorHAnsi" w:hAnsiTheme="majorHAnsi" w:cstheme="majorHAnsi"/>
          <w:sz w:val="24"/>
          <w:szCs w:val="24"/>
        </w:rPr>
        <w:t xml:space="preserve"> </w:t>
      </w:r>
      <w:r w:rsidRPr="00956AD2">
        <w:rPr>
          <w:rFonts w:asciiTheme="majorHAnsi" w:hAnsiTheme="majorHAnsi" w:cstheme="majorHAnsi"/>
          <w:sz w:val="24"/>
          <w:szCs w:val="24"/>
        </w:rPr>
        <w:t xml:space="preserve">será considerado o valor anual do contrato na aplicação dos limites previstos no art. 4º, §§ 1º e 2º da </w:t>
      </w:r>
      <w:r w:rsidR="002F63ED">
        <w:rPr>
          <w:rFonts w:asciiTheme="majorHAnsi" w:hAnsiTheme="majorHAnsi" w:cstheme="majorHAnsi"/>
          <w:sz w:val="24"/>
          <w:szCs w:val="24"/>
        </w:rPr>
        <w:t>l</w:t>
      </w:r>
      <w:r w:rsidRPr="00956AD2">
        <w:rPr>
          <w:rFonts w:asciiTheme="majorHAnsi" w:hAnsiTheme="majorHAnsi" w:cstheme="majorHAnsi"/>
          <w:sz w:val="24"/>
          <w:szCs w:val="24"/>
        </w:rPr>
        <w:t>ei n</w:t>
      </w:r>
      <w:r w:rsidR="002F63ED">
        <w:rPr>
          <w:rFonts w:asciiTheme="majorHAnsi" w:hAnsiTheme="majorHAnsi" w:cstheme="majorHAnsi"/>
          <w:sz w:val="24"/>
          <w:szCs w:val="24"/>
        </w:rPr>
        <w:t xml:space="preserve">. </w:t>
      </w:r>
      <w:r w:rsidRPr="00956AD2">
        <w:rPr>
          <w:rFonts w:asciiTheme="majorHAnsi" w:hAnsiTheme="majorHAnsi" w:cstheme="majorHAnsi"/>
          <w:sz w:val="24"/>
          <w:szCs w:val="24"/>
        </w:rPr>
        <w:t>14.133/2021.</w:t>
      </w:r>
    </w:p>
    <w:p w14:paraId="2589CAE1" w14:textId="77777777" w:rsidR="00DD41E8" w:rsidRPr="00956AD2" w:rsidRDefault="00DD41E8" w:rsidP="00DD41E8">
      <w:pPr>
        <w:tabs>
          <w:tab w:val="left" w:pos="1134"/>
        </w:tabs>
        <w:spacing w:after="0" w:line="240" w:lineRule="auto"/>
        <w:jc w:val="both"/>
        <w:rPr>
          <w:rFonts w:asciiTheme="majorHAnsi" w:hAnsiTheme="majorHAnsi" w:cstheme="majorHAnsi"/>
          <w:sz w:val="24"/>
          <w:szCs w:val="24"/>
        </w:rPr>
      </w:pPr>
    </w:p>
    <w:p w14:paraId="22124028" w14:textId="3D242A3C" w:rsidR="00244BE7" w:rsidRPr="00956AD2" w:rsidRDefault="00244BE7" w:rsidP="00244BE7">
      <w:pPr>
        <w:tabs>
          <w:tab w:val="left" w:pos="1134"/>
        </w:tabs>
        <w:spacing w:after="0"/>
        <w:jc w:val="both"/>
        <w:rPr>
          <w:rFonts w:asciiTheme="majorHAnsi" w:hAnsiTheme="majorHAnsi" w:cstheme="majorHAnsi"/>
          <w:b/>
          <w:bCs/>
          <w:sz w:val="24"/>
          <w:szCs w:val="24"/>
          <w:lang w:val="pt-PT"/>
        </w:rPr>
      </w:pPr>
      <w:r w:rsidRPr="00956AD2">
        <w:rPr>
          <w:rFonts w:asciiTheme="majorHAnsi" w:hAnsiTheme="majorHAnsi" w:cstheme="majorHAnsi"/>
          <w:b/>
          <w:bCs/>
          <w:sz w:val="24"/>
          <w:szCs w:val="24"/>
          <w:lang w:val="pt-PT"/>
        </w:rPr>
        <w:t>1</w:t>
      </w:r>
      <w:r w:rsidR="005E0CAA" w:rsidRPr="00956AD2">
        <w:rPr>
          <w:rFonts w:asciiTheme="majorHAnsi" w:hAnsiTheme="majorHAnsi" w:cstheme="majorHAnsi"/>
          <w:b/>
          <w:bCs/>
          <w:sz w:val="24"/>
          <w:szCs w:val="24"/>
          <w:lang w:val="pt-PT"/>
        </w:rPr>
        <w:t>4</w:t>
      </w:r>
      <w:r w:rsidRPr="00956AD2">
        <w:rPr>
          <w:rFonts w:asciiTheme="majorHAnsi" w:hAnsiTheme="majorHAnsi" w:cstheme="majorHAnsi"/>
          <w:b/>
          <w:bCs/>
          <w:sz w:val="24"/>
          <w:szCs w:val="24"/>
          <w:lang w:val="pt-PT"/>
        </w:rPr>
        <w:t>.</w:t>
      </w:r>
      <w:r w:rsidRPr="00956AD2">
        <w:rPr>
          <w:rFonts w:asciiTheme="majorHAnsi" w:hAnsiTheme="majorHAnsi" w:cstheme="majorHAnsi"/>
          <w:b/>
          <w:bCs/>
          <w:sz w:val="24"/>
          <w:szCs w:val="24"/>
          <w:lang w:val="pt-PT"/>
        </w:rPr>
        <w:tab/>
        <w:t>DA HABILITAÇÃO</w:t>
      </w:r>
    </w:p>
    <w:p w14:paraId="1E02D367" w14:textId="374357F8" w:rsidR="00244BE7" w:rsidRPr="00956AD2" w:rsidRDefault="00244BE7" w:rsidP="00244BE7">
      <w:pPr>
        <w:tabs>
          <w:tab w:val="left" w:pos="1134"/>
        </w:tabs>
        <w:spacing w:after="0"/>
        <w:jc w:val="both"/>
        <w:rPr>
          <w:rFonts w:asciiTheme="majorHAnsi" w:hAnsiTheme="majorHAnsi" w:cstheme="majorHAnsi"/>
          <w:b/>
          <w:bCs/>
          <w:sz w:val="24"/>
          <w:szCs w:val="24"/>
          <w:lang w:val="pt-PT"/>
        </w:rPr>
      </w:pPr>
      <w:r w:rsidRPr="00956AD2">
        <w:rPr>
          <w:rFonts w:asciiTheme="majorHAnsi" w:hAnsiTheme="majorHAnsi" w:cstheme="majorHAnsi"/>
          <w:b/>
          <w:bCs/>
          <w:sz w:val="24"/>
          <w:szCs w:val="24"/>
          <w:lang w:val="pt-PT"/>
        </w:rPr>
        <w:t>1</w:t>
      </w:r>
      <w:r w:rsidR="005E0CAA" w:rsidRPr="00956AD2">
        <w:rPr>
          <w:rFonts w:asciiTheme="majorHAnsi" w:hAnsiTheme="majorHAnsi" w:cstheme="majorHAnsi"/>
          <w:b/>
          <w:bCs/>
          <w:sz w:val="24"/>
          <w:szCs w:val="24"/>
          <w:lang w:val="pt-PT"/>
        </w:rPr>
        <w:t>4</w:t>
      </w:r>
      <w:r w:rsidRPr="00956AD2">
        <w:rPr>
          <w:rFonts w:asciiTheme="majorHAnsi" w:hAnsiTheme="majorHAnsi" w:cstheme="majorHAnsi"/>
          <w:b/>
          <w:bCs/>
          <w:sz w:val="24"/>
          <w:szCs w:val="24"/>
          <w:lang w:val="pt-PT"/>
        </w:rPr>
        <w:t>.1</w:t>
      </w:r>
      <w:r w:rsidRPr="00956AD2">
        <w:rPr>
          <w:rFonts w:asciiTheme="majorHAnsi" w:hAnsiTheme="majorHAnsi" w:cstheme="majorHAnsi"/>
          <w:b/>
          <w:bCs/>
          <w:sz w:val="24"/>
          <w:szCs w:val="24"/>
          <w:lang w:val="pt-PT"/>
        </w:rPr>
        <w:tab/>
        <w:t>DA ENTREGA DOS DOCUMENTOS DE HABILITAÇÃO</w:t>
      </w:r>
    </w:p>
    <w:p w14:paraId="317BE107" w14:textId="3CF9B6B7" w:rsidR="00244BE7" w:rsidRPr="00956AD2" w:rsidRDefault="00244BE7" w:rsidP="00244BE7">
      <w:pPr>
        <w:tabs>
          <w:tab w:val="left" w:pos="1134"/>
        </w:tabs>
        <w:spacing w:after="0"/>
        <w:jc w:val="both"/>
        <w:rPr>
          <w:rFonts w:asciiTheme="majorHAnsi" w:hAnsiTheme="majorHAnsi" w:cstheme="majorHAnsi"/>
          <w:sz w:val="24"/>
          <w:szCs w:val="24"/>
          <w:lang w:val="pt-PT"/>
        </w:rPr>
      </w:pPr>
      <w:r w:rsidRPr="00956AD2">
        <w:rPr>
          <w:rFonts w:asciiTheme="majorHAnsi" w:hAnsiTheme="majorHAnsi" w:cstheme="majorHAnsi"/>
          <w:sz w:val="24"/>
          <w:szCs w:val="24"/>
          <w:lang w:val="pt-PT"/>
        </w:rPr>
        <w:t>1</w:t>
      </w:r>
      <w:r w:rsidR="005E0CAA" w:rsidRPr="00956AD2">
        <w:rPr>
          <w:rFonts w:asciiTheme="majorHAnsi" w:hAnsiTheme="majorHAnsi" w:cstheme="majorHAnsi"/>
          <w:sz w:val="24"/>
          <w:szCs w:val="24"/>
          <w:lang w:val="pt-PT"/>
        </w:rPr>
        <w:t>4</w:t>
      </w:r>
      <w:r w:rsidRPr="00956AD2">
        <w:rPr>
          <w:rFonts w:asciiTheme="majorHAnsi" w:hAnsiTheme="majorHAnsi" w:cstheme="majorHAnsi"/>
          <w:sz w:val="24"/>
          <w:szCs w:val="24"/>
          <w:lang w:val="pt-PT"/>
        </w:rPr>
        <w:t>.1.1</w:t>
      </w:r>
      <w:r w:rsidRPr="00956AD2">
        <w:rPr>
          <w:rFonts w:asciiTheme="majorHAnsi" w:hAnsiTheme="majorHAnsi" w:cstheme="majorHAnsi"/>
          <w:sz w:val="24"/>
          <w:szCs w:val="24"/>
          <w:lang w:val="pt-PT"/>
        </w:rPr>
        <w:tab/>
      </w:r>
      <w:r w:rsidR="00D478D5">
        <w:rPr>
          <w:rFonts w:asciiTheme="majorHAnsi" w:hAnsiTheme="majorHAnsi" w:cstheme="majorHAnsi"/>
          <w:sz w:val="24"/>
          <w:szCs w:val="24"/>
          <w:lang w:val="pt-PT"/>
        </w:rPr>
        <w:t>A</w:t>
      </w:r>
      <w:r w:rsidRPr="00956AD2">
        <w:rPr>
          <w:rFonts w:asciiTheme="majorHAnsi" w:hAnsiTheme="majorHAnsi" w:cstheme="majorHAnsi"/>
          <w:sz w:val="24"/>
          <w:szCs w:val="24"/>
          <w:lang w:val="pt-PT"/>
        </w:rPr>
        <w:t xml:space="preserve"> Licitante vencedor</w:t>
      </w:r>
      <w:r w:rsidR="00D478D5">
        <w:rPr>
          <w:rFonts w:asciiTheme="majorHAnsi" w:hAnsiTheme="majorHAnsi" w:cstheme="majorHAnsi"/>
          <w:sz w:val="24"/>
          <w:szCs w:val="24"/>
          <w:lang w:val="pt-PT"/>
        </w:rPr>
        <w:t>a</w:t>
      </w:r>
      <w:r w:rsidRPr="00956AD2">
        <w:rPr>
          <w:rFonts w:asciiTheme="majorHAnsi" w:hAnsiTheme="majorHAnsi" w:cstheme="majorHAnsi"/>
          <w:sz w:val="24"/>
          <w:szCs w:val="24"/>
          <w:lang w:val="pt-PT"/>
        </w:rPr>
        <w:t xml:space="preserve"> deverá providenciar a </w:t>
      </w:r>
      <w:r w:rsidRPr="00956AD2">
        <w:rPr>
          <w:rFonts w:asciiTheme="majorHAnsi" w:hAnsiTheme="majorHAnsi" w:cstheme="majorHAnsi"/>
          <w:b/>
          <w:bCs/>
          <w:sz w:val="24"/>
          <w:szCs w:val="24"/>
          <w:lang w:val="pt-PT"/>
        </w:rPr>
        <w:t xml:space="preserve">DOCUMENTAÇÃO DE HABILITAÇÃO JURÍDICA, QUALIFICAÇÃO TÉCNICA, QUALIFICAÇÃO ECONÔMICO-FINANCEIRA </w:t>
      </w:r>
      <w:r w:rsidRPr="00956AD2">
        <w:rPr>
          <w:rFonts w:asciiTheme="majorHAnsi" w:hAnsiTheme="majorHAnsi" w:cstheme="majorHAnsi"/>
          <w:sz w:val="24"/>
          <w:szCs w:val="24"/>
          <w:lang w:val="pt-PT"/>
        </w:rPr>
        <w:t>e</w:t>
      </w:r>
      <w:r w:rsidRPr="00956AD2">
        <w:rPr>
          <w:rFonts w:asciiTheme="majorHAnsi" w:hAnsiTheme="majorHAnsi" w:cstheme="majorHAnsi"/>
          <w:b/>
          <w:bCs/>
          <w:sz w:val="24"/>
          <w:szCs w:val="24"/>
          <w:lang w:val="pt-PT"/>
        </w:rPr>
        <w:t xml:space="preserve"> REGULARIDADE FISCAL</w:t>
      </w:r>
      <w:r w:rsidR="00C87E13" w:rsidRPr="00956AD2">
        <w:rPr>
          <w:rFonts w:asciiTheme="majorHAnsi" w:hAnsiTheme="majorHAnsi" w:cstheme="majorHAnsi"/>
          <w:b/>
          <w:bCs/>
          <w:sz w:val="24"/>
          <w:szCs w:val="24"/>
          <w:lang w:val="pt-PT"/>
        </w:rPr>
        <w:t xml:space="preserve"> </w:t>
      </w:r>
      <w:r w:rsidRPr="00956AD2">
        <w:rPr>
          <w:rFonts w:asciiTheme="majorHAnsi" w:hAnsiTheme="majorHAnsi" w:cstheme="majorHAnsi"/>
          <w:b/>
          <w:bCs/>
          <w:sz w:val="24"/>
          <w:szCs w:val="24"/>
          <w:lang w:val="pt-PT"/>
        </w:rPr>
        <w:t>e TRABALHISTA</w:t>
      </w:r>
      <w:r w:rsidR="00D478D5">
        <w:rPr>
          <w:rFonts w:asciiTheme="majorHAnsi" w:hAnsiTheme="majorHAnsi" w:cstheme="majorHAnsi"/>
          <w:sz w:val="24"/>
          <w:szCs w:val="24"/>
          <w:lang w:val="pt-PT"/>
        </w:rPr>
        <w:t xml:space="preserve"> </w:t>
      </w:r>
      <w:r w:rsidRPr="00956AD2">
        <w:rPr>
          <w:rFonts w:asciiTheme="majorHAnsi" w:hAnsiTheme="majorHAnsi" w:cstheme="majorHAnsi"/>
          <w:sz w:val="24"/>
          <w:szCs w:val="24"/>
          <w:lang w:val="pt-PT"/>
        </w:rPr>
        <w:t>no prazo</w:t>
      </w:r>
      <w:r w:rsidR="00D478D5">
        <w:rPr>
          <w:rFonts w:asciiTheme="majorHAnsi" w:hAnsiTheme="majorHAnsi" w:cstheme="majorHAnsi"/>
          <w:sz w:val="24"/>
          <w:szCs w:val="24"/>
          <w:lang w:val="pt-PT"/>
        </w:rPr>
        <w:t xml:space="preserve"> estipulado pelo Agente de Contratação.</w:t>
      </w:r>
    </w:p>
    <w:p w14:paraId="6106DDC3" w14:textId="7C76D511" w:rsidR="00643D92" w:rsidRPr="00956AD2" w:rsidRDefault="00643D92" w:rsidP="00643D92">
      <w:pPr>
        <w:tabs>
          <w:tab w:val="left" w:pos="1134"/>
        </w:tabs>
        <w:spacing w:after="0"/>
        <w:jc w:val="both"/>
        <w:rPr>
          <w:rFonts w:asciiTheme="majorHAnsi" w:hAnsiTheme="majorHAnsi" w:cstheme="majorHAnsi"/>
          <w:sz w:val="24"/>
          <w:szCs w:val="24"/>
          <w:lang w:val="pt-PT"/>
        </w:rPr>
      </w:pPr>
      <w:r w:rsidRPr="00956AD2">
        <w:rPr>
          <w:rFonts w:asciiTheme="majorHAnsi" w:hAnsiTheme="majorHAnsi" w:cstheme="majorHAnsi"/>
          <w:sz w:val="24"/>
          <w:szCs w:val="24"/>
          <w:lang w:val="pt-PT"/>
        </w:rPr>
        <w:t>1</w:t>
      </w:r>
      <w:r w:rsidR="005E0CAA" w:rsidRPr="00956AD2">
        <w:rPr>
          <w:rFonts w:asciiTheme="majorHAnsi" w:hAnsiTheme="majorHAnsi" w:cstheme="majorHAnsi"/>
          <w:sz w:val="24"/>
          <w:szCs w:val="24"/>
          <w:lang w:val="pt-PT"/>
        </w:rPr>
        <w:t>4</w:t>
      </w:r>
      <w:r w:rsidRPr="00956AD2">
        <w:rPr>
          <w:rFonts w:asciiTheme="majorHAnsi" w:hAnsiTheme="majorHAnsi" w:cstheme="majorHAnsi"/>
          <w:sz w:val="24"/>
          <w:szCs w:val="24"/>
          <w:lang w:val="pt-PT"/>
        </w:rPr>
        <w:t>.1.</w:t>
      </w:r>
      <w:r w:rsidR="004540B1" w:rsidRPr="00956AD2">
        <w:rPr>
          <w:rFonts w:asciiTheme="majorHAnsi" w:hAnsiTheme="majorHAnsi" w:cstheme="majorHAnsi"/>
          <w:sz w:val="24"/>
          <w:szCs w:val="24"/>
          <w:lang w:val="pt-PT"/>
        </w:rPr>
        <w:t>2</w:t>
      </w:r>
      <w:r w:rsidRPr="00956AD2">
        <w:rPr>
          <w:rFonts w:asciiTheme="majorHAnsi" w:hAnsiTheme="majorHAnsi" w:cstheme="majorHAnsi"/>
          <w:sz w:val="24"/>
          <w:szCs w:val="24"/>
          <w:lang w:val="pt-PT"/>
        </w:rPr>
        <w:tab/>
        <w:t>As empresas estrangeiras que não funcionem no País deverão apresentar</w:t>
      </w:r>
      <w:r w:rsidR="00E60482" w:rsidRPr="00956AD2">
        <w:rPr>
          <w:rFonts w:asciiTheme="majorHAnsi" w:hAnsiTheme="majorHAnsi" w:cstheme="majorHAnsi"/>
          <w:sz w:val="24"/>
          <w:szCs w:val="24"/>
          <w:lang w:val="pt-PT"/>
        </w:rPr>
        <w:t xml:space="preserve"> </w:t>
      </w:r>
      <w:r w:rsidRPr="00956AD2">
        <w:rPr>
          <w:rFonts w:asciiTheme="majorHAnsi" w:hAnsiTheme="majorHAnsi" w:cstheme="majorHAnsi"/>
          <w:sz w:val="24"/>
          <w:szCs w:val="24"/>
          <w:lang w:val="pt-PT"/>
        </w:rPr>
        <w:t>documentos equivalentes, na forma de regulamento previsto no art. 70, parágrafo único,</w:t>
      </w:r>
      <w:r w:rsidR="00E60482" w:rsidRPr="00956AD2">
        <w:rPr>
          <w:rFonts w:asciiTheme="majorHAnsi" w:hAnsiTheme="majorHAnsi" w:cstheme="majorHAnsi"/>
          <w:sz w:val="24"/>
          <w:szCs w:val="24"/>
          <w:lang w:val="pt-PT"/>
        </w:rPr>
        <w:t xml:space="preserve"> </w:t>
      </w:r>
      <w:r w:rsidRPr="00956AD2">
        <w:rPr>
          <w:rFonts w:asciiTheme="majorHAnsi" w:hAnsiTheme="majorHAnsi" w:cstheme="majorHAnsi"/>
          <w:sz w:val="24"/>
          <w:szCs w:val="24"/>
          <w:lang w:val="pt-PT"/>
        </w:rPr>
        <w:t xml:space="preserve">da </w:t>
      </w:r>
      <w:r w:rsidR="00D478D5">
        <w:rPr>
          <w:rFonts w:asciiTheme="majorHAnsi" w:hAnsiTheme="majorHAnsi" w:cstheme="majorHAnsi"/>
          <w:sz w:val="24"/>
          <w:szCs w:val="24"/>
          <w:lang w:val="pt-PT"/>
        </w:rPr>
        <w:t>l</w:t>
      </w:r>
      <w:r w:rsidRPr="00956AD2">
        <w:rPr>
          <w:rFonts w:asciiTheme="majorHAnsi" w:hAnsiTheme="majorHAnsi" w:cstheme="majorHAnsi"/>
          <w:sz w:val="24"/>
          <w:szCs w:val="24"/>
          <w:lang w:val="pt-PT"/>
        </w:rPr>
        <w:t xml:space="preserve">ei </w:t>
      </w:r>
      <w:r w:rsidR="00D478D5">
        <w:rPr>
          <w:rFonts w:asciiTheme="majorHAnsi" w:hAnsiTheme="majorHAnsi" w:cstheme="majorHAnsi"/>
          <w:sz w:val="24"/>
          <w:szCs w:val="24"/>
          <w:lang w:val="pt-PT"/>
        </w:rPr>
        <w:t>f</w:t>
      </w:r>
      <w:r w:rsidRPr="00956AD2">
        <w:rPr>
          <w:rFonts w:asciiTheme="majorHAnsi" w:hAnsiTheme="majorHAnsi" w:cstheme="majorHAnsi"/>
          <w:sz w:val="24"/>
          <w:szCs w:val="24"/>
          <w:lang w:val="pt-PT"/>
        </w:rPr>
        <w:t>ederal n</w:t>
      </w:r>
      <w:r w:rsidR="00D478D5">
        <w:rPr>
          <w:rFonts w:asciiTheme="majorHAnsi" w:hAnsiTheme="majorHAnsi" w:cstheme="majorHAnsi"/>
          <w:sz w:val="24"/>
          <w:szCs w:val="24"/>
          <w:lang w:val="pt-PT"/>
        </w:rPr>
        <w:t xml:space="preserve">. </w:t>
      </w:r>
      <w:r w:rsidRPr="00956AD2">
        <w:rPr>
          <w:rFonts w:asciiTheme="majorHAnsi" w:hAnsiTheme="majorHAnsi" w:cstheme="majorHAnsi"/>
          <w:sz w:val="24"/>
          <w:szCs w:val="24"/>
          <w:lang w:val="pt-PT"/>
        </w:rPr>
        <w:t>14.133/2021.</w:t>
      </w:r>
    </w:p>
    <w:p w14:paraId="5AA7F3E2" w14:textId="1A969C56" w:rsidR="00643D92" w:rsidRPr="00956AD2" w:rsidRDefault="00643D92" w:rsidP="00643D92">
      <w:pPr>
        <w:tabs>
          <w:tab w:val="left" w:pos="1134"/>
        </w:tabs>
        <w:spacing w:after="0"/>
        <w:jc w:val="both"/>
        <w:rPr>
          <w:rFonts w:asciiTheme="majorHAnsi" w:hAnsiTheme="majorHAnsi" w:cstheme="majorHAnsi"/>
          <w:sz w:val="24"/>
          <w:szCs w:val="24"/>
          <w:lang w:val="pt-PT"/>
        </w:rPr>
      </w:pPr>
      <w:r w:rsidRPr="00956AD2">
        <w:rPr>
          <w:rFonts w:asciiTheme="majorHAnsi" w:hAnsiTheme="majorHAnsi" w:cstheme="majorHAnsi"/>
          <w:sz w:val="24"/>
          <w:szCs w:val="24"/>
          <w:lang w:val="pt-PT"/>
        </w:rPr>
        <w:t>1</w:t>
      </w:r>
      <w:r w:rsidR="005E0CAA" w:rsidRPr="00956AD2">
        <w:rPr>
          <w:rFonts w:asciiTheme="majorHAnsi" w:hAnsiTheme="majorHAnsi" w:cstheme="majorHAnsi"/>
          <w:sz w:val="24"/>
          <w:szCs w:val="24"/>
          <w:lang w:val="pt-PT"/>
        </w:rPr>
        <w:t>4</w:t>
      </w:r>
      <w:r w:rsidRPr="00956AD2">
        <w:rPr>
          <w:rFonts w:asciiTheme="majorHAnsi" w:hAnsiTheme="majorHAnsi" w:cstheme="majorHAnsi"/>
          <w:sz w:val="24"/>
          <w:szCs w:val="24"/>
          <w:lang w:val="pt-PT"/>
        </w:rPr>
        <w:t>.1.</w:t>
      </w:r>
      <w:r w:rsidR="004540B1" w:rsidRPr="00956AD2">
        <w:rPr>
          <w:rFonts w:asciiTheme="majorHAnsi" w:hAnsiTheme="majorHAnsi" w:cstheme="majorHAnsi"/>
          <w:sz w:val="24"/>
          <w:szCs w:val="24"/>
          <w:lang w:val="pt-PT"/>
        </w:rPr>
        <w:t>3</w:t>
      </w:r>
      <w:r w:rsidRPr="00956AD2">
        <w:rPr>
          <w:rFonts w:asciiTheme="majorHAnsi" w:hAnsiTheme="majorHAnsi" w:cstheme="majorHAnsi"/>
          <w:sz w:val="24"/>
          <w:szCs w:val="24"/>
          <w:lang w:val="pt-PT"/>
        </w:rPr>
        <w:tab/>
        <w:t xml:space="preserve">Não serão aceitos como documentação hábil a suprir exigências deste </w:t>
      </w:r>
      <w:r w:rsidR="00D478D5">
        <w:rPr>
          <w:rFonts w:asciiTheme="majorHAnsi" w:hAnsiTheme="majorHAnsi" w:cstheme="majorHAnsi"/>
          <w:sz w:val="24"/>
          <w:szCs w:val="24"/>
          <w:lang w:val="pt-PT"/>
        </w:rPr>
        <w:t>e</w:t>
      </w:r>
      <w:r w:rsidRPr="00956AD2">
        <w:rPr>
          <w:rFonts w:asciiTheme="majorHAnsi" w:hAnsiTheme="majorHAnsi" w:cstheme="majorHAnsi"/>
          <w:sz w:val="24"/>
          <w:szCs w:val="24"/>
          <w:lang w:val="pt-PT"/>
        </w:rPr>
        <w:t>dital pedidos de inscrição, protocolos, cartas ou qua</w:t>
      </w:r>
      <w:r w:rsidR="001A70D4" w:rsidRPr="00956AD2">
        <w:rPr>
          <w:rFonts w:asciiTheme="majorHAnsi" w:hAnsiTheme="majorHAnsi" w:cstheme="majorHAnsi"/>
          <w:sz w:val="24"/>
          <w:szCs w:val="24"/>
          <w:lang w:val="pt-PT"/>
        </w:rPr>
        <w:t>is</w:t>
      </w:r>
      <w:r w:rsidRPr="00956AD2">
        <w:rPr>
          <w:rFonts w:asciiTheme="majorHAnsi" w:hAnsiTheme="majorHAnsi" w:cstheme="majorHAnsi"/>
          <w:sz w:val="24"/>
          <w:szCs w:val="24"/>
          <w:lang w:val="pt-PT"/>
        </w:rPr>
        <w:t>quer outro</w:t>
      </w:r>
      <w:r w:rsidR="001A70D4" w:rsidRPr="00956AD2">
        <w:rPr>
          <w:rFonts w:asciiTheme="majorHAnsi" w:hAnsiTheme="majorHAnsi" w:cstheme="majorHAnsi"/>
          <w:sz w:val="24"/>
          <w:szCs w:val="24"/>
          <w:lang w:val="pt-PT"/>
        </w:rPr>
        <w:t xml:space="preserve">s </w:t>
      </w:r>
      <w:r w:rsidRPr="00956AD2">
        <w:rPr>
          <w:rFonts w:asciiTheme="majorHAnsi" w:hAnsiTheme="majorHAnsi" w:cstheme="majorHAnsi"/>
          <w:sz w:val="24"/>
          <w:szCs w:val="24"/>
          <w:lang w:val="pt-PT"/>
        </w:rPr>
        <w:t xml:space="preserve">que visem </w:t>
      </w:r>
      <w:r w:rsidR="00F8138C" w:rsidRPr="00956AD2">
        <w:rPr>
          <w:rFonts w:asciiTheme="majorHAnsi" w:hAnsiTheme="majorHAnsi" w:cstheme="majorHAnsi"/>
          <w:sz w:val="24"/>
          <w:szCs w:val="24"/>
          <w:lang w:val="pt-PT"/>
        </w:rPr>
        <w:t xml:space="preserve">a </w:t>
      </w:r>
      <w:r w:rsidRPr="00956AD2">
        <w:rPr>
          <w:rFonts w:asciiTheme="majorHAnsi" w:hAnsiTheme="majorHAnsi" w:cstheme="majorHAnsi"/>
          <w:sz w:val="24"/>
          <w:szCs w:val="24"/>
          <w:lang w:val="pt-PT"/>
        </w:rPr>
        <w:t>substituir os exigidos.</w:t>
      </w:r>
    </w:p>
    <w:p w14:paraId="20853716" w14:textId="0A723383" w:rsidR="008B2862" w:rsidRDefault="00643D92" w:rsidP="00244BE7">
      <w:pPr>
        <w:tabs>
          <w:tab w:val="left" w:pos="1134"/>
        </w:tabs>
        <w:spacing w:after="0"/>
        <w:jc w:val="both"/>
        <w:rPr>
          <w:rFonts w:asciiTheme="majorHAnsi" w:hAnsiTheme="majorHAnsi" w:cstheme="majorHAnsi"/>
          <w:sz w:val="24"/>
          <w:szCs w:val="24"/>
          <w:lang w:val="pt-PT"/>
        </w:rPr>
      </w:pPr>
      <w:r w:rsidRPr="00956AD2">
        <w:rPr>
          <w:rFonts w:asciiTheme="majorHAnsi" w:hAnsiTheme="majorHAnsi" w:cstheme="majorHAnsi"/>
          <w:sz w:val="24"/>
          <w:szCs w:val="24"/>
          <w:lang w:val="pt-PT"/>
        </w:rPr>
        <w:t>1</w:t>
      </w:r>
      <w:r w:rsidR="005E0CAA" w:rsidRPr="00956AD2">
        <w:rPr>
          <w:rFonts w:asciiTheme="majorHAnsi" w:hAnsiTheme="majorHAnsi" w:cstheme="majorHAnsi"/>
          <w:sz w:val="24"/>
          <w:szCs w:val="24"/>
          <w:lang w:val="pt-PT"/>
        </w:rPr>
        <w:t>4</w:t>
      </w:r>
      <w:r w:rsidRPr="00956AD2">
        <w:rPr>
          <w:rFonts w:asciiTheme="majorHAnsi" w:hAnsiTheme="majorHAnsi" w:cstheme="majorHAnsi"/>
          <w:sz w:val="24"/>
          <w:szCs w:val="24"/>
          <w:lang w:val="pt-PT"/>
        </w:rPr>
        <w:t>.1.</w:t>
      </w:r>
      <w:r w:rsidR="004540B1" w:rsidRPr="00956AD2">
        <w:rPr>
          <w:rFonts w:asciiTheme="majorHAnsi" w:hAnsiTheme="majorHAnsi" w:cstheme="majorHAnsi"/>
          <w:sz w:val="24"/>
          <w:szCs w:val="24"/>
          <w:lang w:val="pt-PT"/>
        </w:rPr>
        <w:t>4</w:t>
      </w:r>
      <w:r w:rsidRPr="00956AD2">
        <w:rPr>
          <w:rFonts w:asciiTheme="majorHAnsi" w:hAnsiTheme="majorHAnsi" w:cstheme="majorHAnsi"/>
          <w:sz w:val="24"/>
          <w:szCs w:val="24"/>
          <w:lang w:val="pt-PT"/>
        </w:rPr>
        <w:tab/>
        <w:t>Se os</w:t>
      </w:r>
      <w:r w:rsidRPr="00643D92">
        <w:rPr>
          <w:rFonts w:asciiTheme="majorHAnsi" w:hAnsiTheme="majorHAnsi" w:cstheme="majorHAnsi"/>
          <w:sz w:val="24"/>
          <w:szCs w:val="24"/>
          <w:lang w:val="pt-PT"/>
        </w:rPr>
        <w:t xml:space="preserve"> </w:t>
      </w:r>
      <w:r w:rsidR="00D478D5">
        <w:rPr>
          <w:rFonts w:asciiTheme="majorHAnsi" w:hAnsiTheme="majorHAnsi" w:cstheme="majorHAnsi"/>
          <w:sz w:val="24"/>
          <w:szCs w:val="24"/>
          <w:lang w:val="pt-PT"/>
        </w:rPr>
        <w:t>c</w:t>
      </w:r>
      <w:r w:rsidRPr="00643D92">
        <w:rPr>
          <w:rFonts w:asciiTheme="majorHAnsi" w:hAnsiTheme="majorHAnsi" w:cstheme="majorHAnsi"/>
          <w:sz w:val="24"/>
          <w:szCs w:val="24"/>
          <w:lang w:val="pt-PT"/>
        </w:rPr>
        <w:t xml:space="preserve">ertificados, </w:t>
      </w:r>
      <w:r w:rsidR="00D478D5">
        <w:rPr>
          <w:rFonts w:asciiTheme="majorHAnsi" w:hAnsiTheme="majorHAnsi" w:cstheme="majorHAnsi"/>
          <w:sz w:val="24"/>
          <w:szCs w:val="24"/>
          <w:lang w:val="pt-PT"/>
        </w:rPr>
        <w:t>d</w:t>
      </w:r>
      <w:r w:rsidRPr="00643D92">
        <w:rPr>
          <w:rFonts w:asciiTheme="majorHAnsi" w:hAnsiTheme="majorHAnsi" w:cstheme="majorHAnsi"/>
          <w:sz w:val="24"/>
          <w:szCs w:val="24"/>
          <w:lang w:val="pt-PT"/>
        </w:rPr>
        <w:t xml:space="preserve">eclarações, </w:t>
      </w:r>
      <w:r w:rsidR="00D478D5">
        <w:rPr>
          <w:rFonts w:asciiTheme="majorHAnsi" w:hAnsiTheme="majorHAnsi" w:cstheme="majorHAnsi"/>
          <w:sz w:val="24"/>
          <w:szCs w:val="24"/>
          <w:lang w:val="pt-PT"/>
        </w:rPr>
        <w:t>r</w:t>
      </w:r>
      <w:r w:rsidRPr="00643D92">
        <w:rPr>
          <w:rFonts w:asciiTheme="majorHAnsi" w:hAnsiTheme="majorHAnsi" w:cstheme="majorHAnsi"/>
          <w:sz w:val="24"/>
          <w:szCs w:val="24"/>
          <w:lang w:val="pt-PT"/>
        </w:rPr>
        <w:t xml:space="preserve">egistros e </w:t>
      </w:r>
      <w:r w:rsidR="00D478D5">
        <w:rPr>
          <w:rFonts w:asciiTheme="majorHAnsi" w:hAnsiTheme="majorHAnsi" w:cstheme="majorHAnsi"/>
          <w:sz w:val="24"/>
          <w:szCs w:val="24"/>
          <w:lang w:val="pt-PT"/>
        </w:rPr>
        <w:t>c</w:t>
      </w:r>
      <w:r w:rsidRPr="00643D92">
        <w:rPr>
          <w:rFonts w:asciiTheme="majorHAnsi" w:hAnsiTheme="majorHAnsi" w:cstheme="majorHAnsi"/>
          <w:sz w:val="24"/>
          <w:szCs w:val="24"/>
          <w:lang w:val="pt-PT"/>
        </w:rPr>
        <w:t>ertidões não tiverem prazo de validade declarado no próprio documento, da mesma forma que não conste previsão em legislação específica, os referidos documentos deverão ter sido emitidos há, no máximo,</w:t>
      </w:r>
      <w:r w:rsidR="001A70D4">
        <w:rPr>
          <w:rFonts w:asciiTheme="majorHAnsi" w:hAnsiTheme="majorHAnsi" w:cstheme="majorHAnsi"/>
          <w:sz w:val="24"/>
          <w:szCs w:val="24"/>
          <w:lang w:val="pt-PT"/>
        </w:rPr>
        <w:t xml:space="preserve"> </w:t>
      </w:r>
      <w:r w:rsidRPr="00C352D6">
        <w:rPr>
          <w:rFonts w:asciiTheme="majorHAnsi" w:hAnsiTheme="majorHAnsi" w:cstheme="majorHAnsi"/>
          <w:sz w:val="24"/>
          <w:szCs w:val="24"/>
          <w:lang w:val="pt-PT"/>
        </w:rPr>
        <w:t>90 (noventa) dias,</w:t>
      </w:r>
      <w:r w:rsidRPr="00643D92">
        <w:rPr>
          <w:rFonts w:asciiTheme="majorHAnsi" w:hAnsiTheme="majorHAnsi" w:cstheme="majorHAnsi"/>
          <w:sz w:val="24"/>
          <w:szCs w:val="24"/>
          <w:lang w:val="pt-PT"/>
        </w:rPr>
        <w:t xml:space="preserve"> contados até a data da realização da licitação.</w:t>
      </w:r>
    </w:p>
    <w:p w14:paraId="14124E9A" w14:textId="729D8E81" w:rsidR="00085735" w:rsidRPr="002E5B29" w:rsidRDefault="008B2862" w:rsidP="006046FD">
      <w:pPr>
        <w:tabs>
          <w:tab w:val="left" w:pos="1134"/>
        </w:tabs>
        <w:spacing w:after="0"/>
        <w:jc w:val="both"/>
        <w:rPr>
          <w:rFonts w:asciiTheme="majorHAnsi" w:hAnsiTheme="majorHAnsi" w:cstheme="majorHAnsi"/>
          <w:sz w:val="24"/>
          <w:szCs w:val="24"/>
          <w:lang w:val="pt-PT"/>
        </w:rPr>
      </w:pPr>
      <w:r>
        <w:rPr>
          <w:rFonts w:asciiTheme="majorHAnsi" w:hAnsiTheme="majorHAnsi" w:cstheme="majorHAnsi"/>
          <w:sz w:val="24"/>
          <w:szCs w:val="24"/>
          <w:lang w:val="pt-PT"/>
        </w:rPr>
        <w:t>1</w:t>
      </w:r>
      <w:r w:rsidR="005E0CAA">
        <w:rPr>
          <w:rFonts w:asciiTheme="majorHAnsi" w:hAnsiTheme="majorHAnsi" w:cstheme="majorHAnsi"/>
          <w:sz w:val="24"/>
          <w:szCs w:val="24"/>
          <w:lang w:val="pt-PT"/>
        </w:rPr>
        <w:t>4</w:t>
      </w:r>
      <w:r>
        <w:rPr>
          <w:rFonts w:asciiTheme="majorHAnsi" w:hAnsiTheme="majorHAnsi" w:cstheme="majorHAnsi"/>
          <w:sz w:val="24"/>
          <w:szCs w:val="24"/>
          <w:lang w:val="pt-PT"/>
        </w:rPr>
        <w:t>.1.</w:t>
      </w:r>
      <w:r w:rsidR="004540B1">
        <w:rPr>
          <w:rFonts w:asciiTheme="majorHAnsi" w:hAnsiTheme="majorHAnsi" w:cstheme="majorHAnsi"/>
          <w:sz w:val="24"/>
          <w:szCs w:val="24"/>
          <w:lang w:val="pt-PT"/>
        </w:rPr>
        <w:t>5</w:t>
      </w:r>
      <w:r>
        <w:rPr>
          <w:rFonts w:asciiTheme="majorHAnsi" w:hAnsiTheme="majorHAnsi" w:cstheme="majorHAnsi"/>
          <w:sz w:val="24"/>
          <w:szCs w:val="24"/>
          <w:lang w:val="pt-PT"/>
        </w:rPr>
        <w:tab/>
      </w:r>
      <w:r w:rsidRPr="008B2862">
        <w:rPr>
          <w:rFonts w:asciiTheme="majorHAnsi" w:hAnsiTheme="majorHAnsi" w:cstheme="majorHAnsi"/>
          <w:sz w:val="24"/>
          <w:szCs w:val="24"/>
          <w:lang w:val="pt-PT"/>
        </w:rPr>
        <w:t>A habilitação d</w:t>
      </w:r>
      <w:r w:rsidR="00D478D5">
        <w:rPr>
          <w:rFonts w:asciiTheme="majorHAnsi" w:hAnsiTheme="majorHAnsi" w:cstheme="majorHAnsi"/>
          <w:sz w:val="24"/>
          <w:szCs w:val="24"/>
          <w:lang w:val="pt-PT"/>
        </w:rPr>
        <w:t>a</w:t>
      </w:r>
      <w:r w:rsidRPr="008B2862">
        <w:rPr>
          <w:rFonts w:asciiTheme="majorHAnsi" w:hAnsiTheme="majorHAnsi" w:cstheme="majorHAnsi"/>
          <w:sz w:val="24"/>
          <w:szCs w:val="24"/>
          <w:lang w:val="pt-PT"/>
        </w:rPr>
        <w:t xml:space="preserve"> licitante vencedor</w:t>
      </w:r>
      <w:r w:rsidR="00D478D5">
        <w:rPr>
          <w:rFonts w:asciiTheme="majorHAnsi" w:hAnsiTheme="majorHAnsi" w:cstheme="majorHAnsi"/>
          <w:sz w:val="24"/>
          <w:szCs w:val="24"/>
          <w:lang w:val="pt-PT"/>
        </w:rPr>
        <w:t>a</w:t>
      </w:r>
      <w:r w:rsidRPr="008B2862">
        <w:rPr>
          <w:rFonts w:asciiTheme="majorHAnsi" w:hAnsiTheme="majorHAnsi" w:cstheme="majorHAnsi"/>
          <w:sz w:val="24"/>
          <w:szCs w:val="24"/>
          <w:lang w:val="pt-PT"/>
        </w:rPr>
        <w:t xml:space="preserve"> será verificada mediante apresentação dos seguintes documentos, que poderão ser inseridos no sistema concomitantemente à proposta, ou ao final da disputa, somente pel</w:t>
      </w:r>
      <w:r w:rsidR="00D478D5">
        <w:rPr>
          <w:rFonts w:asciiTheme="majorHAnsi" w:hAnsiTheme="majorHAnsi" w:cstheme="majorHAnsi"/>
          <w:sz w:val="24"/>
          <w:szCs w:val="24"/>
          <w:lang w:val="pt-PT"/>
        </w:rPr>
        <w:t>a</w:t>
      </w:r>
      <w:r w:rsidRPr="008B2862">
        <w:rPr>
          <w:rFonts w:asciiTheme="majorHAnsi" w:hAnsiTheme="majorHAnsi" w:cstheme="majorHAnsi"/>
          <w:sz w:val="24"/>
          <w:szCs w:val="24"/>
          <w:lang w:val="pt-PT"/>
        </w:rPr>
        <w:t xml:space="preserve"> licitante vencedor</w:t>
      </w:r>
      <w:r w:rsidR="00D478D5">
        <w:rPr>
          <w:rFonts w:asciiTheme="majorHAnsi" w:hAnsiTheme="majorHAnsi" w:cstheme="majorHAnsi"/>
          <w:sz w:val="24"/>
          <w:szCs w:val="24"/>
          <w:lang w:val="pt-PT"/>
        </w:rPr>
        <w:t>a</w:t>
      </w:r>
      <w:r w:rsidRPr="008B2862">
        <w:rPr>
          <w:rFonts w:asciiTheme="majorHAnsi" w:hAnsiTheme="majorHAnsi" w:cstheme="majorHAnsi"/>
          <w:sz w:val="24"/>
          <w:szCs w:val="24"/>
          <w:lang w:val="pt-PT"/>
        </w:rPr>
        <w:t xml:space="preserve">, </w:t>
      </w:r>
      <w:r w:rsidR="00D478D5">
        <w:rPr>
          <w:rFonts w:asciiTheme="majorHAnsi" w:hAnsiTheme="majorHAnsi" w:cstheme="majorHAnsi"/>
          <w:sz w:val="24"/>
          <w:szCs w:val="24"/>
          <w:lang w:val="pt-PT"/>
        </w:rPr>
        <w:t>a</w:t>
      </w:r>
      <w:r w:rsidRPr="008B2862">
        <w:rPr>
          <w:rFonts w:asciiTheme="majorHAnsi" w:hAnsiTheme="majorHAnsi" w:cstheme="majorHAnsi"/>
          <w:sz w:val="24"/>
          <w:szCs w:val="24"/>
          <w:lang w:val="pt-PT"/>
        </w:rPr>
        <w:t xml:space="preserve"> qual deverá anexá-los junto ao sistema no prazo estipulado pelo</w:t>
      </w:r>
      <w:r>
        <w:rPr>
          <w:rFonts w:asciiTheme="majorHAnsi" w:hAnsiTheme="majorHAnsi" w:cstheme="majorHAnsi"/>
          <w:sz w:val="24"/>
          <w:szCs w:val="24"/>
          <w:lang w:val="pt-PT"/>
        </w:rPr>
        <w:t xml:space="preserve"> Agente de </w:t>
      </w:r>
      <w:r w:rsidRPr="002E5B29">
        <w:rPr>
          <w:rFonts w:asciiTheme="majorHAnsi" w:hAnsiTheme="majorHAnsi" w:cstheme="majorHAnsi"/>
          <w:sz w:val="24"/>
          <w:szCs w:val="24"/>
          <w:lang w:val="pt-PT"/>
        </w:rPr>
        <w:t>Contratação, não inferior a uma hora</w:t>
      </w:r>
      <w:r w:rsidR="002E5B29" w:rsidRPr="002E5B29">
        <w:rPr>
          <w:rFonts w:asciiTheme="majorHAnsi" w:hAnsiTheme="majorHAnsi" w:cstheme="majorHAnsi"/>
          <w:sz w:val="24"/>
          <w:szCs w:val="24"/>
          <w:lang w:val="pt-PT"/>
        </w:rPr>
        <w:t>.</w:t>
      </w:r>
    </w:p>
    <w:p w14:paraId="4D0B1D9B" w14:textId="77777777" w:rsidR="003E5060" w:rsidRDefault="003E5060" w:rsidP="006046FD">
      <w:pPr>
        <w:tabs>
          <w:tab w:val="left" w:pos="1134"/>
        </w:tabs>
        <w:spacing w:after="0"/>
        <w:jc w:val="both"/>
        <w:rPr>
          <w:rFonts w:asciiTheme="majorHAnsi" w:hAnsiTheme="majorHAnsi" w:cstheme="majorHAnsi"/>
          <w:sz w:val="24"/>
          <w:szCs w:val="24"/>
          <w:lang w:val="pt-PT"/>
        </w:rPr>
      </w:pPr>
    </w:p>
    <w:p w14:paraId="491634C5" w14:textId="2F6F0E86" w:rsidR="00C87E13" w:rsidRPr="00085735" w:rsidRDefault="00085735" w:rsidP="00085735">
      <w:pPr>
        <w:tabs>
          <w:tab w:val="left" w:pos="1134"/>
        </w:tabs>
        <w:spacing w:after="0"/>
        <w:jc w:val="both"/>
        <w:rPr>
          <w:rFonts w:asciiTheme="majorHAnsi" w:hAnsiTheme="majorHAnsi" w:cstheme="majorHAnsi"/>
          <w:b/>
          <w:bCs/>
          <w:sz w:val="24"/>
          <w:szCs w:val="24"/>
          <w:lang w:val="pt-PT"/>
        </w:rPr>
      </w:pPr>
      <w:r w:rsidRPr="00085735">
        <w:rPr>
          <w:rFonts w:asciiTheme="majorHAnsi" w:hAnsiTheme="majorHAnsi" w:cstheme="majorHAnsi"/>
          <w:b/>
          <w:bCs/>
          <w:sz w:val="24"/>
          <w:szCs w:val="24"/>
          <w:lang w:val="pt-PT"/>
        </w:rPr>
        <w:t>1</w:t>
      </w:r>
      <w:r w:rsidR="005E0CAA">
        <w:rPr>
          <w:rFonts w:asciiTheme="majorHAnsi" w:hAnsiTheme="majorHAnsi" w:cstheme="majorHAnsi"/>
          <w:b/>
          <w:bCs/>
          <w:sz w:val="24"/>
          <w:szCs w:val="24"/>
          <w:lang w:val="pt-PT"/>
        </w:rPr>
        <w:t>4</w:t>
      </w:r>
      <w:r w:rsidRPr="00085735">
        <w:rPr>
          <w:rFonts w:asciiTheme="majorHAnsi" w:hAnsiTheme="majorHAnsi" w:cstheme="majorHAnsi"/>
          <w:b/>
          <w:bCs/>
          <w:sz w:val="24"/>
          <w:szCs w:val="24"/>
          <w:lang w:val="pt-PT"/>
        </w:rPr>
        <w:t>.2</w:t>
      </w:r>
      <w:r>
        <w:rPr>
          <w:rFonts w:asciiTheme="majorHAnsi" w:hAnsiTheme="majorHAnsi" w:cstheme="majorHAnsi"/>
          <w:sz w:val="24"/>
          <w:szCs w:val="24"/>
          <w:lang w:val="pt-PT"/>
        </w:rPr>
        <w:tab/>
      </w:r>
      <w:r w:rsidR="00AD75B1" w:rsidRPr="00AD75B1">
        <w:rPr>
          <w:rFonts w:asciiTheme="majorHAnsi" w:hAnsiTheme="majorHAnsi" w:cstheme="majorHAnsi"/>
          <w:b/>
          <w:bCs/>
          <w:sz w:val="24"/>
          <w:szCs w:val="24"/>
          <w:lang w:val="pt-PT"/>
        </w:rPr>
        <w:t>DA HABILITAÇÃO JURÍDICA</w:t>
      </w:r>
      <w:r>
        <w:rPr>
          <w:rFonts w:asciiTheme="majorHAnsi" w:hAnsiTheme="majorHAnsi" w:cstheme="majorHAnsi"/>
          <w:b/>
          <w:iCs/>
          <w:sz w:val="24"/>
          <w:szCs w:val="24"/>
        </w:rPr>
        <w:t xml:space="preserve"> </w:t>
      </w:r>
      <w:r w:rsidR="00C87E13" w:rsidRPr="00085735">
        <w:rPr>
          <w:rFonts w:asciiTheme="majorHAnsi" w:hAnsiTheme="majorHAnsi" w:cstheme="majorHAnsi"/>
          <w:iCs/>
          <w:sz w:val="24"/>
          <w:szCs w:val="24"/>
        </w:rPr>
        <w:t xml:space="preserve">(visa demonstrar a capacidade de </w:t>
      </w:r>
      <w:r w:rsidR="001E44A0">
        <w:rPr>
          <w:rFonts w:asciiTheme="majorHAnsi" w:hAnsiTheme="majorHAnsi" w:cstheme="majorHAnsi"/>
          <w:iCs/>
          <w:sz w:val="24"/>
          <w:szCs w:val="24"/>
        </w:rPr>
        <w:t>a</w:t>
      </w:r>
      <w:r w:rsidR="00C87E13" w:rsidRPr="00085735">
        <w:rPr>
          <w:rFonts w:asciiTheme="majorHAnsi" w:hAnsiTheme="majorHAnsi" w:cstheme="majorHAnsi"/>
          <w:iCs/>
          <w:sz w:val="24"/>
          <w:szCs w:val="24"/>
        </w:rPr>
        <w:t xml:space="preserve"> licitante exercer direitos e assumir obrigações – art. 66 da </w:t>
      </w:r>
      <w:r w:rsidR="001E44A0">
        <w:rPr>
          <w:rFonts w:asciiTheme="majorHAnsi" w:hAnsiTheme="majorHAnsi" w:cstheme="majorHAnsi"/>
          <w:iCs/>
          <w:sz w:val="24"/>
          <w:szCs w:val="24"/>
        </w:rPr>
        <w:t>l</w:t>
      </w:r>
      <w:r w:rsidR="00C87E13" w:rsidRPr="00085735">
        <w:rPr>
          <w:rFonts w:asciiTheme="majorHAnsi" w:hAnsiTheme="majorHAnsi" w:cstheme="majorHAnsi"/>
          <w:iCs/>
          <w:sz w:val="24"/>
          <w:szCs w:val="24"/>
        </w:rPr>
        <w:t>ei n</w:t>
      </w:r>
      <w:r w:rsidR="001E44A0">
        <w:rPr>
          <w:rFonts w:asciiTheme="majorHAnsi" w:hAnsiTheme="majorHAnsi" w:cstheme="majorHAnsi"/>
          <w:iCs/>
          <w:sz w:val="24"/>
          <w:szCs w:val="24"/>
        </w:rPr>
        <w:t xml:space="preserve">. </w:t>
      </w:r>
      <w:r w:rsidR="00C87E13" w:rsidRPr="00085735">
        <w:rPr>
          <w:rFonts w:asciiTheme="majorHAnsi" w:hAnsiTheme="majorHAnsi" w:cstheme="majorHAnsi"/>
          <w:iCs/>
          <w:sz w:val="24"/>
          <w:szCs w:val="24"/>
        </w:rPr>
        <w:t>14.133/2021):</w:t>
      </w:r>
    </w:p>
    <w:p w14:paraId="73F354A3" w14:textId="3FCE28CC" w:rsidR="00C87E13" w:rsidRPr="00085735" w:rsidRDefault="00523949" w:rsidP="00085735">
      <w:pPr>
        <w:widowControl w:val="0"/>
        <w:tabs>
          <w:tab w:val="left" w:pos="1701"/>
        </w:tabs>
        <w:adjustRightInd w:val="0"/>
        <w:spacing w:after="0" w:line="240" w:lineRule="auto"/>
        <w:jc w:val="both"/>
        <w:textAlignment w:val="baseline"/>
        <w:rPr>
          <w:rFonts w:asciiTheme="majorHAnsi" w:hAnsiTheme="majorHAnsi" w:cstheme="majorHAnsi"/>
          <w:iCs/>
          <w:sz w:val="24"/>
          <w:szCs w:val="24"/>
        </w:rPr>
      </w:pPr>
      <w:r w:rsidRPr="00523949">
        <w:rPr>
          <w:rFonts w:asciiTheme="majorHAnsi" w:hAnsiTheme="majorHAnsi" w:cstheme="majorHAnsi"/>
          <w:b/>
          <w:bCs/>
          <w:iCs/>
          <w:sz w:val="24"/>
          <w:szCs w:val="24"/>
        </w:rPr>
        <w:lastRenderedPageBreak/>
        <w:t>a)</w:t>
      </w:r>
      <w:r>
        <w:rPr>
          <w:rFonts w:asciiTheme="majorHAnsi" w:hAnsiTheme="majorHAnsi" w:cstheme="majorHAnsi"/>
          <w:iCs/>
          <w:sz w:val="24"/>
          <w:szCs w:val="24"/>
        </w:rPr>
        <w:t xml:space="preserve">                </w:t>
      </w:r>
      <w:r w:rsidR="00C87E13" w:rsidRPr="00085735">
        <w:rPr>
          <w:rFonts w:asciiTheme="majorHAnsi" w:hAnsiTheme="majorHAnsi" w:cstheme="majorHAnsi"/>
          <w:iCs/>
          <w:sz w:val="24"/>
          <w:szCs w:val="24"/>
        </w:rPr>
        <w:t xml:space="preserve">Comprovação de existência jurídica da pessoa </w:t>
      </w:r>
      <w:r w:rsidR="00C87E13" w:rsidRPr="001E44A0">
        <w:rPr>
          <w:rFonts w:asciiTheme="majorHAnsi" w:hAnsiTheme="majorHAnsi" w:cstheme="majorHAnsi"/>
          <w:iCs/>
          <w:sz w:val="24"/>
          <w:szCs w:val="24"/>
        </w:rPr>
        <w:t xml:space="preserve">– Cartão CNPJ com atividades pertinentes à execução do objeto. </w:t>
      </w:r>
      <w:r w:rsidR="00C87E13" w:rsidRPr="001E44A0">
        <w:rPr>
          <w:rFonts w:asciiTheme="majorHAnsi" w:hAnsiTheme="majorHAnsi" w:cstheme="majorHAnsi"/>
          <w:sz w:val="24"/>
          <w:szCs w:val="24"/>
        </w:rPr>
        <w:t xml:space="preserve">(art. 66, </w:t>
      </w:r>
      <w:r w:rsidR="00C87E13" w:rsidRPr="001E44A0">
        <w:rPr>
          <w:rFonts w:asciiTheme="majorHAnsi" w:hAnsiTheme="majorHAnsi" w:cstheme="majorHAnsi"/>
          <w:i/>
          <w:sz w:val="24"/>
          <w:szCs w:val="24"/>
        </w:rPr>
        <w:t>ca</w:t>
      </w:r>
      <w:r w:rsidR="00C87E13" w:rsidRPr="00085735">
        <w:rPr>
          <w:rFonts w:asciiTheme="majorHAnsi" w:hAnsiTheme="majorHAnsi" w:cstheme="majorHAnsi"/>
          <w:i/>
          <w:sz w:val="24"/>
          <w:szCs w:val="24"/>
        </w:rPr>
        <w:t>put</w:t>
      </w:r>
      <w:r w:rsidR="00C87E13" w:rsidRPr="00085735">
        <w:rPr>
          <w:rFonts w:asciiTheme="majorHAnsi" w:hAnsiTheme="majorHAnsi" w:cstheme="majorHAnsi"/>
          <w:sz w:val="24"/>
          <w:szCs w:val="24"/>
        </w:rPr>
        <w:t>);</w:t>
      </w:r>
    </w:p>
    <w:p w14:paraId="5902E0B5" w14:textId="4CD9433D" w:rsidR="00C87E13" w:rsidRDefault="00523949" w:rsidP="00085735">
      <w:pPr>
        <w:widowControl w:val="0"/>
        <w:tabs>
          <w:tab w:val="left" w:pos="1701"/>
        </w:tabs>
        <w:adjustRightInd w:val="0"/>
        <w:spacing w:after="0" w:line="240" w:lineRule="auto"/>
        <w:jc w:val="both"/>
        <w:textAlignment w:val="baseline"/>
        <w:rPr>
          <w:rFonts w:asciiTheme="majorHAnsi" w:hAnsiTheme="majorHAnsi" w:cstheme="majorHAnsi"/>
          <w:iCs/>
          <w:sz w:val="24"/>
          <w:szCs w:val="24"/>
        </w:rPr>
      </w:pPr>
      <w:r w:rsidRPr="00523949">
        <w:rPr>
          <w:rFonts w:asciiTheme="majorHAnsi" w:hAnsiTheme="majorHAnsi" w:cstheme="majorHAnsi"/>
          <w:b/>
          <w:bCs/>
          <w:iCs/>
          <w:sz w:val="24"/>
          <w:szCs w:val="24"/>
        </w:rPr>
        <w:t>b)</w:t>
      </w:r>
      <w:r>
        <w:rPr>
          <w:rFonts w:asciiTheme="majorHAnsi" w:hAnsiTheme="majorHAnsi" w:cstheme="majorHAnsi"/>
          <w:iCs/>
          <w:sz w:val="24"/>
          <w:szCs w:val="24"/>
        </w:rPr>
        <w:t xml:space="preserve">                 </w:t>
      </w:r>
      <w:r w:rsidR="00C87E13" w:rsidRPr="00085735">
        <w:rPr>
          <w:rFonts w:asciiTheme="majorHAnsi" w:hAnsiTheme="majorHAnsi" w:cstheme="majorHAnsi"/>
          <w:iCs/>
          <w:sz w:val="24"/>
          <w:szCs w:val="24"/>
        </w:rPr>
        <w:t>Contrato Social</w:t>
      </w:r>
      <w:r w:rsidR="007B3AF1">
        <w:rPr>
          <w:rFonts w:asciiTheme="majorHAnsi" w:hAnsiTheme="majorHAnsi" w:cstheme="majorHAnsi"/>
          <w:iCs/>
          <w:sz w:val="24"/>
          <w:szCs w:val="24"/>
        </w:rPr>
        <w:t xml:space="preserve"> ou instrumento equivalente</w:t>
      </w:r>
      <w:r w:rsidR="00C87E13" w:rsidRPr="00085735">
        <w:rPr>
          <w:rFonts w:asciiTheme="majorHAnsi" w:hAnsiTheme="majorHAnsi" w:cstheme="majorHAnsi"/>
          <w:iCs/>
          <w:sz w:val="24"/>
          <w:szCs w:val="24"/>
        </w:rPr>
        <w:t>.</w:t>
      </w:r>
    </w:p>
    <w:p w14:paraId="76D8BC29" w14:textId="77777777" w:rsidR="00085735" w:rsidRDefault="00085735" w:rsidP="00085735">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p>
    <w:p w14:paraId="1F719C24" w14:textId="008843D2" w:rsidR="00C87E13" w:rsidRPr="00FD4B63" w:rsidRDefault="00FD4B63" w:rsidP="00FD4B63">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Pr>
          <w:rFonts w:asciiTheme="majorHAnsi" w:hAnsiTheme="majorHAnsi" w:cstheme="majorHAnsi"/>
          <w:b/>
          <w:iCs/>
          <w:sz w:val="24"/>
          <w:szCs w:val="24"/>
        </w:rPr>
        <w:t>14.3</w:t>
      </w:r>
      <w:r w:rsidR="00085735" w:rsidRPr="00FD4B63">
        <w:rPr>
          <w:rFonts w:asciiTheme="majorHAnsi" w:hAnsiTheme="majorHAnsi" w:cstheme="majorHAnsi"/>
          <w:b/>
          <w:iCs/>
          <w:sz w:val="24"/>
          <w:szCs w:val="24"/>
        </w:rPr>
        <w:t xml:space="preserve">        </w:t>
      </w:r>
      <w:r w:rsidR="00085735" w:rsidRPr="00FD4B63">
        <w:rPr>
          <w:rFonts w:asciiTheme="majorHAnsi" w:hAnsiTheme="majorHAnsi" w:cstheme="majorHAnsi"/>
          <w:b/>
          <w:iCs/>
          <w:sz w:val="24"/>
          <w:szCs w:val="24"/>
        </w:rPr>
        <w:tab/>
        <w:t xml:space="preserve">DA </w:t>
      </w:r>
      <w:r w:rsidR="00B40B17" w:rsidRPr="00FD4B63">
        <w:rPr>
          <w:rFonts w:asciiTheme="majorHAnsi" w:hAnsiTheme="majorHAnsi" w:cstheme="majorHAnsi"/>
          <w:b/>
          <w:iCs/>
          <w:sz w:val="24"/>
          <w:szCs w:val="24"/>
        </w:rPr>
        <w:t xml:space="preserve">QUALIFICAÇÃO </w:t>
      </w:r>
      <w:r w:rsidR="00C87E13" w:rsidRPr="00FD4B63">
        <w:rPr>
          <w:rFonts w:asciiTheme="majorHAnsi" w:hAnsiTheme="majorHAnsi" w:cstheme="majorHAnsi"/>
          <w:b/>
          <w:iCs/>
          <w:sz w:val="24"/>
          <w:szCs w:val="24"/>
        </w:rPr>
        <w:t>TÉCNICA</w:t>
      </w:r>
      <w:r w:rsidR="00C87E13" w:rsidRPr="00FD4B63">
        <w:rPr>
          <w:rFonts w:asciiTheme="majorHAnsi" w:hAnsiTheme="majorHAnsi" w:cstheme="majorHAnsi"/>
          <w:iCs/>
          <w:sz w:val="24"/>
          <w:szCs w:val="24"/>
        </w:rPr>
        <w:t xml:space="preserve"> (art. 67 da </w:t>
      </w:r>
      <w:r w:rsidR="001E44A0">
        <w:rPr>
          <w:rFonts w:asciiTheme="majorHAnsi" w:hAnsiTheme="majorHAnsi" w:cstheme="majorHAnsi"/>
          <w:iCs/>
          <w:sz w:val="24"/>
          <w:szCs w:val="24"/>
        </w:rPr>
        <w:t>l</w:t>
      </w:r>
      <w:r w:rsidR="00C87E13" w:rsidRPr="00FD4B63">
        <w:rPr>
          <w:rFonts w:asciiTheme="majorHAnsi" w:hAnsiTheme="majorHAnsi" w:cstheme="majorHAnsi"/>
          <w:iCs/>
          <w:sz w:val="24"/>
          <w:szCs w:val="24"/>
        </w:rPr>
        <w:t xml:space="preserve">ei </w:t>
      </w:r>
      <w:r w:rsidR="001E44A0">
        <w:rPr>
          <w:rFonts w:asciiTheme="majorHAnsi" w:hAnsiTheme="majorHAnsi" w:cstheme="majorHAnsi"/>
          <w:iCs/>
          <w:sz w:val="24"/>
          <w:szCs w:val="24"/>
        </w:rPr>
        <w:t xml:space="preserve">n. </w:t>
      </w:r>
      <w:r w:rsidR="00C87E13" w:rsidRPr="00FD4B63">
        <w:rPr>
          <w:rFonts w:asciiTheme="majorHAnsi" w:hAnsiTheme="majorHAnsi" w:cstheme="majorHAnsi"/>
          <w:iCs/>
          <w:sz w:val="24"/>
          <w:szCs w:val="24"/>
        </w:rPr>
        <w:t>14.133/2021):</w:t>
      </w:r>
    </w:p>
    <w:p w14:paraId="629598B2" w14:textId="521F575C" w:rsidR="00523949" w:rsidRDefault="00523949" w:rsidP="00523949">
      <w:pPr>
        <w:spacing w:after="0"/>
        <w:ind w:right="-1"/>
        <w:jc w:val="both"/>
        <w:rPr>
          <w:rFonts w:asciiTheme="majorHAnsi" w:hAnsiTheme="majorHAnsi" w:cstheme="majorHAnsi"/>
          <w:iCs/>
          <w:sz w:val="24"/>
        </w:rPr>
      </w:pPr>
      <w:r w:rsidRPr="00523949">
        <w:rPr>
          <w:rFonts w:asciiTheme="majorHAnsi" w:hAnsiTheme="majorHAnsi" w:cstheme="majorHAnsi"/>
          <w:b/>
          <w:bCs/>
          <w:iCs/>
          <w:sz w:val="24"/>
        </w:rPr>
        <w:t>a)</w:t>
      </w:r>
      <w:r>
        <w:rPr>
          <w:rFonts w:asciiTheme="majorHAnsi" w:hAnsiTheme="majorHAnsi" w:cstheme="majorHAnsi"/>
          <w:iCs/>
          <w:sz w:val="24"/>
        </w:rPr>
        <w:t xml:space="preserve">        </w:t>
      </w:r>
      <w:r>
        <w:rPr>
          <w:rFonts w:asciiTheme="majorHAnsi" w:hAnsiTheme="majorHAnsi" w:cstheme="majorHAnsi"/>
          <w:iCs/>
          <w:sz w:val="24"/>
        </w:rPr>
        <w:tab/>
        <w:t xml:space="preserve">        </w:t>
      </w:r>
      <w:r w:rsidR="00C87E13" w:rsidRPr="00523949">
        <w:rPr>
          <w:rFonts w:asciiTheme="majorHAnsi" w:hAnsiTheme="majorHAnsi" w:cstheme="majorHAnsi"/>
          <w:iCs/>
          <w:sz w:val="24"/>
        </w:rPr>
        <w:t>Atestado de que a licitante tomou conhecimento dos locais e das condições de realização da obra/ serviços, assinado pelo servidor do órgão fiscalizador, sendo assegura</w:t>
      </w:r>
      <w:r w:rsidR="00291261">
        <w:rPr>
          <w:rFonts w:asciiTheme="majorHAnsi" w:hAnsiTheme="majorHAnsi" w:cstheme="majorHAnsi"/>
          <w:iCs/>
          <w:sz w:val="24"/>
        </w:rPr>
        <w:t>do</w:t>
      </w:r>
      <w:r w:rsidR="00C87E13" w:rsidRPr="00523949">
        <w:rPr>
          <w:rFonts w:asciiTheme="majorHAnsi" w:hAnsiTheme="majorHAnsi" w:cstheme="majorHAnsi"/>
          <w:iCs/>
          <w:sz w:val="24"/>
        </w:rPr>
        <w:t xml:space="preserve"> o direito à vistoria prévia, observado o </w:t>
      </w:r>
      <w:r w:rsidR="00C87E13" w:rsidRPr="00143A16">
        <w:rPr>
          <w:rFonts w:asciiTheme="majorHAnsi" w:hAnsiTheme="majorHAnsi" w:cstheme="majorHAnsi"/>
          <w:iCs/>
          <w:sz w:val="24"/>
        </w:rPr>
        <w:t>disposto no item 2</w:t>
      </w:r>
      <w:r w:rsidR="005C3F7E" w:rsidRPr="00143A16">
        <w:rPr>
          <w:rFonts w:asciiTheme="majorHAnsi" w:hAnsiTheme="majorHAnsi" w:cstheme="majorHAnsi"/>
          <w:iCs/>
          <w:sz w:val="24"/>
        </w:rPr>
        <w:t>3</w:t>
      </w:r>
      <w:r w:rsidR="00C87E13" w:rsidRPr="00143A16">
        <w:rPr>
          <w:rFonts w:asciiTheme="majorHAnsi" w:hAnsiTheme="majorHAnsi" w:cstheme="majorHAnsi"/>
          <w:iCs/>
          <w:sz w:val="24"/>
        </w:rPr>
        <w:t xml:space="preserve"> deste</w:t>
      </w:r>
      <w:r w:rsidR="00C87E13" w:rsidRPr="00A05CAB">
        <w:rPr>
          <w:rFonts w:asciiTheme="majorHAnsi" w:hAnsiTheme="majorHAnsi" w:cstheme="majorHAnsi"/>
          <w:iCs/>
          <w:sz w:val="24"/>
        </w:rPr>
        <w:t xml:space="preserve"> edital, ou</w:t>
      </w:r>
      <w:r w:rsidR="00C87E13" w:rsidRPr="00523949">
        <w:rPr>
          <w:rFonts w:asciiTheme="majorHAnsi" w:hAnsiTheme="majorHAnsi" w:cstheme="majorHAnsi"/>
          <w:iCs/>
          <w:sz w:val="24"/>
        </w:rPr>
        <w:t xml:space="preserve"> declaração assinada pelo</w:t>
      </w:r>
      <w:r w:rsidR="000376EC">
        <w:rPr>
          <w:rFonts w:asciiTheme="majorHAnsi" w:hAnsiTheme="majorHAnsi" w:cstheme="majorHAnsi"/>
          <w:iCs/>
          <w:sz w:val="24"/>
        </w:rPr>
        <w:t xml:space="preserve"> (a)</w:t>
      </w:r>
      <w:r w:rsidR="00C87E13" w:rsidRPr="00523949">
        <w:rPr>
          <w:rFonts w:asciiTheme="majorHAnsi" w:hAnsiTheme="majorHAnsi" w:cstheme="majorHAnsi"/>
          <w:iCs/>
          <w:sz w:val="24"/>
        </w:rPr>
        <w:t xml:space="preserve"> </w:t>
      </w:r>
      <w:r w:rsidR="000376EC">
        <w:rPr>
          <w:rFonts w:asciiTheme="majorHAnsi" w:hAnsiTheme="majorHAnsi" w:cstheme="majorHAnsi"/>
          <w:iCs/>
          <w:sz w:val="24"/>
        </w:rPr>
        <w:t>r</w:t>
      </w:r>
      <w:r w:rsidR="00C87E13" w:rsidRPr="00523949">
        <w:rPr>
          <w:rFonts w:asciiTheme="majorHAnsi" w:hAnsiTheme="majorHAnsi" w:cstheme="majorHAnsi"/>
          <w:iCs/>
          <w:sz w:val="24"/>
        </w:rPr>
        <w:t xml:space="preserve">esponsável </w:t>
      </w:r>
      <w:r w:rsidR="000376EC">
        <w:rPr>
          <w:rFonts w:asciiTheme="majorHAnsi" w:hAnsiTheme="majorHAnsi" w:cstheme="majorHAnsi"/>
          <w:iCs/>
          <w:sz w:val="24"/>
        </w:rPr>
        <w:t>t</w:t>
      </w:r>
      <w:r w:rsidR="00C87E13" w:rsidRPr="00523949">
        <w:rPr>
          <w:rFonts w:asciiTheme="majorHAnsi" w:hAnsiTheme="majorHAnsi" w:cstheme="majorHAnsi"/>
          <w:iCs/>
          <w:sz w:val="24"/>
        </w:rPr>
        <w:t>écnico</w:t>
      </w:r>
      <w:r w:rsidR="000376EC">
        <w:rPr>
          <w:rFonts w:asciiTheme="majorHAnsi" w:hAnsiTheme="majorHAnsi" w:cstheme="majorHAnsi"/>
          <w:iCs/>
          <w:sz w:val="24"/>
        </w:rPr>
        <w:t xml:space="preserve"> (a) </w:t>
      </w:r>
      <w:r w:rsidR="00C87E13" w:rsidRPr="00523949">
        <w:rPr>
          <w:rFonts w:asciiTheme="majorHAnsi" w:hAnsiTheme="majorHAnsi" w:cstheme="majorHAnsi"/>
          <w:iCs/>
          <w:sz w:val="24"/>
        </w:rPr>
        <w:t xml:space="preserve">acerca do conhecimento pleno das condições e </w:t>
      </w:r>
      <w:r w:rsidR="00C87E13" w:rsidRPr="000C38A3">
        <w:rPr>
          <w:rFonts w:asciiTheme="majorHAnsi" w:hAnsiTheme="majorHAnsi" w:cstheme="majorHAnsi"/>
          <w:iCs/>
          <w:sz w:val="24"/>
        </w:rPr>
        <w:t>peculiaridades, conforme anexo VI</w:t>
      </w:r>
      <w:r w:rsidR="00A05CAB" w:rsidRPr="000C38A3">
        <w:rPr>
          <w:rFonts w:asciiTheme="majorHAnsi" w:hAnsiTheme="majorHAnsi" w:cstheme="majorHAnsi"/>
          <w:iCs/>
          <w:sz w:val="24"/>
        </w:rPr>
        <w:t>I</w:t>
      </w:r>
      <w:r w:rsidR="00C87E13" w:rsidRPr="000C38A3">
        <w:rPr>
          <w:rFonts w:asciiTheme="majorHAnsi" w:hAnsiTheme="majorHAnsi" w:cstheme="majorHAnsi"/>
          <w:iCs/>
          <w:sz w:val="24"/>
        </w:rPr>
        <w:t>I;</w:t>
      </w:r>
    </w:p>
    <w:p w14:paraId="18CEBD48" w14:textId="0CCD80CD" w:rsidR="00C87E13" w:rsidRPr="0046198C" w:rsidRDefault="00523949" w:rsidP="00523949">
      <w:pPr>
        <w:spacing w:after="0"/>
        <w:ind w:right="-1"/>
        <w:jc w:val="both"/>
        <w:rPr>
          <w:rFonts w:asciiTheme="majorHAnsi" w:hAnsiTheme="majorHAnsi" w:cstheme="majorHAnsi"/>
          <w:iCs/>
          <w:color w:val="FF0000"/>
          <w:sz w:val="24"/>
        </w:rPr>
      </w:pPr>
      <w:r w:rsidRPr="00523949">
        <w:rPr>
          <w:rFonts w:asciiTheme="majorHAnsi" w:hAnsiTheme="majorHAnsi" w:cstheme="majorHAnsi"/>
          <w:b/>
          <w:bCs/>
          <w:iCs/>
          <w:sz w:val="24"/>
        </w:rPr>
        <w:t>b)</w:t>
      </w:r>
      <w:r>
        <w:rPr>
          <w:rFonts w:asciiTheme="majorHAnsi" w:hAnsiTheme="majorHAnsi" w:cstheme="majorHAnsi"/>
          <w:iCs/>
          <w:sz w:val="24"/>
        </w:rPr>
        <w:tab/>
        <w:t xml:space="preserve">        </w:t>
      </w:r>
      <w:r w:rsidR="00C87E13" w:rsidRPr="00A75252">
        <w:rPr>
          <w:rFonts w:asciiTheme="majorHAnsi" w:hAnsiTheme="majorHAnsi" w:cstheme="majorHAnsi"/>
          <w:sz w:val="24"/>
        </w:rPr>
        <w:t>Comprovante de registro da empresa no Conselho Regional de Engenharia e Agronomia – CREA ou Conselho de Arquitetura e Urbanismo - CAU, com indicação do objeto social compatível com a presente licitação, contendo, obrigatoriamente, o registro dos responsáveis técnicos;</w:t>
      </w:r>
    </w:p>
    <w:p w14:paraId="65A8EF14" w14:textId="3829D62E" w:rsidR="00085735" w:rsidRPr="00085735" w:rsidRDefault="00523949" w:rsidP="00523949">
      <w:pPr>
        <w:widowControl w:val="0"/>
        <w:suppressAutoHyphens/>
        <w:spacing w:after="0" w:line="240" w:lineRule="auto"/>
        <w:ind w:right="-1"/>
        <w:jc w:val="both"/>
        <w:rPr>
          <w:rFonts w:asciiTheme="majorHAnsi" w:hAnsiTheme="majorHAnsi" w:cstheme="majorHAnsi"/>
          <w:sz w:val="24"/>
        </w:rPr>
      </w:pPr>
      <w:r w:rsidRPr="00523949">
        <w:rPr>
          <w:rFonts w:asciiTheme="majorHAnsi" w:hAnsiTheme="majorHAnsi" w:cstheme="majorHAnsi"/>
          <w:b/>
          <w:bCs/>
          <w:sz w:val="24"/>
        </w:rPr>
        <w:t>c)</w:t>
      </w:r>
      <w:r>
        <w:rPr>
          <w:rFonts w:asciiTheme="majorHAnsi" w:hAnsiTheme="majorHAnsi" w:cstheme="majorHAnsi"/>
          <w:sz w:val="24"/>
        </w:rPr>
        <w:tab/>
        <w:t xml:space="preserve">        </w:t>
      </w:r>
      <w:r w:rsidR="00C87E13" w:rsidRPr="00085735">
        <w:rPr>
          <w:rFonts w:asciiTheme="majorHAnsi" w:hAnsiTheme="majorHAnsi" w:cstheme="majorHAnsi"/>
          <w:sz w:val="24"/>
        </w:rPr>
        <w:t xml:space="preserve">Prova de inscrição ou registro dos seus </w:t>
      </w:r>
      <w:r w:rsidR="000376EC">
        <w:rPr>
          <w:rFonts w:asciiTheme="majorHAnsi" w:hAnsiTheme="majorHAnsi" w:cstheme="majorHAnsi"/>
          <w:sz w:val="24"/>
        </w:rPr>
        <w:t>r</w:t>
      </w:r>
      <w:r w:rsidR="00C87E13" w:rsidRPr="00085735">
        <w:rPr>
          <w:rFonts w:asciiTheme="majorHAnsi" w:hAnsiTheme="majorHAnsi" w:cstheme="majorHAnsi"/>
          <w:sz w:val="24"/>
        </w:rPr>
        <w:t xml:space="preserve">esponsáveis </w:t>
      </w:r>
      <w:r w:rsidR="000376EC">
        <w:rPr>
          <w:rFonts w:asciiTheme="majorHAnsi" w:hAnsiTheme="majorHAnsi" w:cstheme="majorHAnsi"/>
          <w:sz w:val="24"/>
        </w:rPr>
        <w:t>t</w:t>
      </w:r>
      <w:r w:rsidR="00C87E13" w:rsidRPr="00085735">
        <w:rPr>
          <w:rFonts w:asciiTheme="majorHAnsi" w:hAnsiTheme="majorHAnsi" w:cstheme="majorHAnsi"/>
          <w:sz w:val="24"/>
        </w:rPr>
        <w:t>écnicos</w:t>
      </w:r>
      <w:r w:rsidR="000376EC">
        <w:rPr>
          <w:rFonts w:asciiTheme="majorHAnsi" w:hAnsiTheme="majorHAnsi" w:cstheme="majorHAnsi"/>
          <w:sz w:val="24"/>
        </w:rPr>
        <w:t xml:space="preserve"> j</w:t>
      </w:r>
      <w:r w:rsidR="00C87E13" w:rsidRPr="00085735">
        <w:rPr>
          <w:rFonts w:asciiTheme="majorHAnsi" w:hAnsiTheme="majorHAnsi" w:cstheme="majorHAnsi"/>
          <w:sz w:val="24"/>
        </w:rPr>
        <w:t>unto ao Conselho Regional de Engenharia</w:t>
      </w:r>
      <w:r w:rsidR="00D43D79">
        <w:rPr>
          <w:rFonts w:asciiTheme="majorHAnsi" w:hAnsiTheme="majorHAnsi" w:cstheme="majorHAnsi"/>
          <w:sz w:val="24"/>
        </w:rPr>
        <w:t xml:space="preserve">, </w:t>
      </w:r>
      <w:r w:rsidR="00C87E13" w:rsidRPr="00085735">
        <w:rPr>
          <w:rFonts w:asciiTheme="majorHAnsi" w:hAnsiTheme="majorHAnsi" w:cstheme="majorHAnsi"/>
          <w:sz w:val="24"/>
        </w:rPr>
        <w:t>Arquitetura e Agronomia</w:t>
      </w:r>
      <w:r w:rsidR="000376EC">
        <w:rPr>
          <w:rFonts w:asciiTheme="majorHAnsi" w:hAnsiTheme="majorHAnsi" w:cstheme="majorHAnsi"/>
          <w:sz w:val="24"/>
        </w:rPr>
        <w:t xml:space="preserve"> – CREA </w:t>
      </w:r>
      <w:r w:rsidR="00C87E13" w:rsidRPr="00085735">
        <w:rPr>
          <w:rFonts w:asciiTheme="majorHAnsi" w:hAnsiTheme="majorHAnsi" w:cstheme="majorHAnsi"/>
          <w:sz w:val="24"/>
        </w:rPr>
        <w:t>ou Conselho de Arquitetura e Urbanismo - CAU da região onde a sede da licitante se localiza;</w:t>
      </w:r>
    </w:p>
    <w:p w14:paraId="21FE0966" w14:textId="5A6070C0" w:rsidR="00085735" w:rsidRDefault="00523949" w:rsidP="00523949">
      <w:pPr>
        <w:widowControl w:val="0"/>
        <w:suppressAutoHyphens/>
        <w:spacing w:after="0" w:line="240" w:lineRule="auto"/>
        <w:ind w:right="-1"/>
        <w:jc w:val="both"/>
        <w:rPr>
          <w:rFonts w:asciiTheme="majorHAnsi" w:hAnsiTheme="majorHAnsi" w:cstheme="majorHAnsi"/>
          <w:sz w:val="24"/>
        </w:rPr>
      </w:pPr>
      <w:r w:rsidRPr="00523949">
        <w:rPr>
          <w:rFonts w:asciiTheme="majorHAnsi" w:hAnsiTheme="majorHAnsi" w:cstheme="majorHAnsi"/>
          <w:b/>
          <w:bCs/>
          <w:sz w:val="24"/>
        </w:rPr>
        <w:t>d)</w:t>
      </w:r>
      <w:r>
        <w:rPr>
          <w:rFonts w:asciiTheme="majorHAnsi" w:hAnsiTheme="majorHAnsi" w:cstheme="majorHAnsi"/>
          <w:sz w:val="24"/>
        </w:rPr>
        <w:tab/>
        <w:t xml:space="preserve">        </w:t>
      </w:r>
      <w:r w:rsidR="00C87E13" w:rsidRPr="00085735">
        <w:rPr>
          <w:rFonts w:asciiTheme="majorHAnsi" w:hAnsiTheme="majorHAnsi" w:cstheme="majorHAnsi"/>
          <w:sz w:val="24"/>
        </w:rPr>
        <w:t>Certidão de Acervo Técnico</w:t>
      </w:r>
      <w:r w:rsidR="000376EC">
        <w:rPr>
          <w:rFonts w:asciiTheme="majorHAnsi" w:hAnsiTheme="majorHAnsi" w:cstheme="majorHAnsi"/>
          <w:sz w:val="24"/>
        </w:rPr>
        <w:t xml:space="preserve"> – CAT </w:t>
      </w:r>
      <w:r w:rsidR="00C87E13" w:rsidRPr="00085735">
        <w:rPr>
          <w:rFonts w:asciiTheme="majorHAnsi" w:hAnsiTheme="majorHAnsi" w:cstheme="majorHAnsi"/>
          <w:sz w:val="24"/>
        </w:rPr>
        <w:t>fornecid</w:t>
      </w:r>
      <w:r w:rsidR="000376EC">
        <w:rPr>
          <w:rFonts w:asciiTheme="majorHAnsi" w:hAnsiTheme="majorHAnsi" w:cstheme="majorHAnsi"/>
          <w:sz w:val="24"/>
        </w:rPr>
        <w:t>a</w:t>
      </w:r>
      <w:r w:rsidR="00C87E13" w:rsidRPr="00085735">
        <w:rPr>
          <w:rFonts w:asciiTheme="majorHAnsi" w:hAnsiTheme="majorHAnsi" w:cstheme="majorHAnsi"/>
          <w:sz w:val="24"/>
        </w:rPr>
        <w:t xml:space="preserve"> pelo CREA ou CAU, em nome d</w:t>
      </w:r>
      <w:r w:rsidR="000376EC">
        <w:rPr>
          <w:rFonts w:asciiTheme="majorHAnsi" w:hAnsiTheme="majorHAnsi" w:cstheme="majorHAnsi"/>
          <w:sz w:val="24"/>
        </w:rPr>
        <w:t>o (a)</w:t>
      </w:r>
      <w:r w:rsidR="00C87E13" w:rsidRPr="00085735">
        <w:rPr>
          <w:rFonts w:asciiTheme="majorHAnsi" w:hAnsiTheme="majorHAnsi" w:cstheme="majorHAnsi"/>
          <w:sz w:val="24"/>
        </w:rPr>
        <w:t xml:space="preserve"> profissional responsável técnico</w:t>
      </w:r>
      <w:r w:rsidR="000376EC">
        <w:rPr>
          <w:rFonts w:asciiTheme="majorHAnsi" w:hAnsiTheme="majorHAnsi" w:cstheme="majorHAnsi"/>
          <w:sz w:val="24"/>
        </w:rPr>
        <w:t xml:space="preserve"> (a)</w:t>
      </w:r>
      <w:r w:rsidR="00C87E13" w:rsidRPr="00085735">
        <w:rPr>
          <w:rFonts w:asciiTheme="majorHAnsi" w:hAnsiTheme="majorHAnsi" w:cstheme="majorHAnsi"/>
          <w:sz w:val="24"/>
        </w:rPr>
        <w:t>, relativ</w:t>
      </w:r>
      <w:r w:rsidR="000376EC">
        <w:rPr>
          <w:rFonts w:asciiTheme="majorHAnsi" w:hAnsiTheme="majorHAnsi" w:cstheme="majorHAnsi"/>
          <w:sz w:val="24"/>
        </w:rPr>
        <w:t>a</w:t>
      </w:r>
      <w:r w:rsidR="00C87E13" w:rsidRPr="00085735">
        <w:rPr>
          <w:rFonts w:asciiTheme="majorHAnsi" w:hAnsiTheme="majorHAnsi" w:cstheme="majorHAnsi"/>
          <w:sz w:val="24"/>
        </w:rPr>
        <w:t xml:space="preserve"> à execução de obras similares ao objeto licitado;</w:t>
      </w:r>
    </w:p>
    <w:p w14:paraId="58910686" w14:textId="12032993" w:rsidR="00C87E13" w:rsidRPr="00085735" w:rsidRDefault="00523949" w:rsidP="00523949">
      <w:pPr>
        <w:widowControl w:val="0"/>
        <w:suppressAutoHyphens/>
        <w:spacing w:after="0" w:line="240" w:lineRule="auto"/>
        <w:ind w:right="-1"/>
        <w:jc w:val="both"/>
        <w:rPr>
          <w:rFonts w:asciiTheme="majorHAnsi" w:hAnsiTheme="majorHAnsi" w:cstheme="majorHAnsi"/>
          <w:sz w:val="24"/>
        </w:rPr>
      </w:pPr>
      <w:r w:rsidRPr="00523949">
        <w:rPr>
          <w:rFonts w:asciiTheme="majorHAnsi" w:hAnsiTheme="majorHAnsi" w:cstheme="majorHAnsi"/>
          <w:b/>
          <w:bCs/>
          <w:sz w:val="24"/>
        </w:rPr>
        <w:t>e)</w:t>
      </w:r>
      <w:r>
        <w:rPr>
          <w:rFonts w:asciiTheme="majorHAnsi" w:hAnsiTheme="majorHAnsi" w:cstheme="majorHAnsi"/>
          <w:sz w:val="24"/>
        </w:rPr>
        <w:tab/>
        <w:t xml:space="preserve">        </w:t>
      </w:r>
      <w:r w:rsidR="00C87E13" w:rsidRPr="00085735">
        <w:rPr>
          <w:rFonts w:asciiTheme="majorHAnsi" w:hAnsiTheme="majorHAnsi" w:cstheme="majorHAnsi"/>
          <w:sz w:val="24"/>
        </w:rPr>
        <w:t>Comprovação de vínculo do</w:t>
      </w:r>
      <w:r w:rsidR="000376EC">
        <w:rPr>
          <w:rFonts w:asciiTheme="majorHAnsi" w:hAnsiTheme="majorHAnsi" w:cstheme="majorHAnsi"/>
          <w:sz w:val="24"/>
        </w:rPr>
        <w:t xml:space="preserve"> (a)</w:t>
      </w:r>
      <w:r w:rsidR="00C87E13" w:rsidRPr="00085735">
        <w:rPr>
          <w:rFonts w:asciiTheme="majorHAnsi" w:hAnsiTheme="majorHAnsi" w:cstheme="majorHAnsi"/>
          <w:sz w:val="24"/>
        </w:rPr>
        <w:t xml:space="preserve"> profissional responsável técnico</w:t>
      </w:r>
      <w:r w:rsidR="000376EC">
        <w:rPr>
          <w:rFonts w:asciiTheme="majorHAnsi" w:hAnsiTheme="majorHAnsi" w:cstheme="majorHAnsi"/>
          <w:sz w:val="24"/>
        </w:rPr>
        <w:t xml:space="preserve"> (a) </w:t>
      </w:r>
      <w:r w:rsidR="00C87E13" w:rsidRPr="00085735">
        <w:rPr>
          <w:rFonts w:asciiTheme="majorHAnsi" w:hAnsiTheme="majorHAnsi" w:cstheme="majorHAnsi"/>
          <w:sz w:val="24"/>
        </w:rPr>
        <w:t>com a empresa licitante, por meio de carteira de trabalho, contrato social ou contrato de prestação de serviço, na data da licitação.</w:t>
      </w:r>
    </w:p>
    <w:p w14:paraId="07994ED3" w14:textId="77777777" w:rsidR="00C87E13" w:rsidRDefault="00C87E13" w:rsidP="00106E84">
      <w:pPr>
        <w:tabs>
          <w:tab w:val="left" w:pos="1134"/>
        </w:tabs>
        <w:spacing w:after="0" w:line="240" w:lineRule="auto"/>
        <w:jc w:val="both"/>
        <w:rPr>
          <w:rFonts w:asciiTheme="majorHAnsi" w:hAnsiTheme="majorHAnsi" w:cstheme="majorHAnsi"/>
          <w:bCs/>
          <w:sz w:val="24"/>
          <w:szCs w:val="24"/>
        </w:rPr>
      </w:pPr>
    </w:p>
    <w:p w14:paraId="226179F7" w14:textId="480C7C8B" w:rsidR="00B40B17" w:rsidRPr="00B40B17" w:rsidRDefault="00C87E13" w:rsidP="00B40B17">
      <w:pPr>
        <w:tabs>
          <w:tab w:val="left" w:pos="1134"/>
        </w:tabs>
        <w:spacing w:after="0"/>
        <w:jc w:val="both"/>
        <w:rPr>
          <w:rFonts w:asciiTheme="majorHAnsi" w:hAnsiTheme="majorHAnsi" w:cstheme="majorHAnsi"/>
          <w:iCs/>
          <w:sz w:val="24"/>
          <w:szCs w:val="24"/>
        </w:rPr>
      </w:pPr>
      <w:r w:rsidRPr="00F14A94">
        <w:rPr>
          <w:rFonts w:asciiTheme="majorHAnsi" w:hAnsiTheme="majorHAnsi" w:cstheme="majorHAnsi"/>
          <w:b/>
          <w:bCs/>
          <w:sz w:val="24"/>
          <w:szCs w:val="24"/>
          <w:lang w:val="pt-PT"/>
        </w:rPr>
        <w:t>1</w:t>
      </w:r>
      <w:r w:rsidR="00FD4B63">
        <w:rPr>
          <w:rFonts w:asciiTheme="majorHAnsi" w:hAnsiTheme="majorHAnsi" w:cstheme="majorHAnsi"/>
          <w:b/>
          <w:bCs/>
          <w:sz w:val="24"/>
          <w:szCs w:val="24"/>
          <w:lang w:val="pt-PT"/>
        </w:rPr>
        <w:t>4</w:t>
      </w:r>
      <w:r w:rsidRPr="00F14A94">
        <w:rPr>
          <w:rFonts w:asciiTheme="majorHAnsi" w:hAnsiTheme="majorHAnsi" w:cstheme="majorHAnsi"/>
          <w:b/>
          <w:bCs/>
          <w:sz w:val="24"/>
          <w:szCs w:val="24"/>
          <w:lang w:val="pt-PT"/>
        </w:rPr>
        <w:t>.4</w:t>
      </w:r>
      <w:r w:rsidRPr="00F14A94">
        <w:rPr>
          <w:rFonts w:asciiTheme="majorHAnsi" w:hAnsiTheme="majorHAnsi" w:cstheme="majorHAnsi"/>
          <w:b/>
          <w:bCs/>
          <w:sz w:val="24"/>
          <w:szCs w:val="24"/>
          <w:lang w:val="pt-PT"/>
        </w:rPr>
        <w:tab/>
      </w:r>
      <w:r w:rsidR="00B40B17">
        <w:rPr>
          <w:rFonts w:asciiTheme="majorHAnsi" w:hAnsiTheme="majorHAnsi" w:cstheme="majorHAnsi"/>
          <w:b/>
          <w:bCs/>
          <w:sz w:val="24"/>
          <w:szCs w:val="24"/>
          <w:lang w:val="pt-PT"/>
        </w:rPr>
        <w:t xml:space="preserve"> </w:t>
      </w:r>
      <w:r w:rsidRPr="00F14A94">
        <w:rPr>
          <w:rFonts w:asciiTheme="majorHAnsi" w:hAnsiTheme="majorHAnsi" w:cstheme="majorHAnsi"/>
          <w:b/>
          <w:bCs/>
          <w:sz w:val="24"/>
          <w:szCs w:val="24"/>
          <w:lang w:val="pt-PT"/>
        </w:rPr>
        <w:t>DA QUALIFICAÇÃO ECONÔMICO-FINANCEIRA</w:t>
      </w:r>
      <w:r w:rsidR="00B40B17">
        <w:rPr>
          <w:rFonts w:asciiTheme="majorHAnsi" w:hAnsiTheme="majorHAnsi" w:cstheme="majorHAnsi"/>
          <w:iCs/>
          <w:sz w:val="24"/>
          <w:szCs w:val="24"/>
        </w:rPr>
        <w:t xml:space="preserve"> </w:t>
      </w:r>
      <w:r w:rsidRPr="00B40B17">
        <w:rPr>
          <w:rFonts w:asciiTheme="majorHAnsi" w:hAnsiTheme="majorHAnsi" w:cstheme="majorHAnsi"/>
          <w:iCs/>
          <w:sz w:val="24"/>
          <w:szCs w:val="24"/>
        </w:rPr>
        <w:t xml:space="preserve">(art. 69 da </w:t>
      </w:r>
      <w:r w:rsidR="00B36489">
        <w:rPr>
          <w:rFonts w:asciiTheme="majorHAnsi" w:hAnsiTheme="majorHAnsi" w:cstheme="majorHAnsi"/>
          <w:iCs/>
          <w:sz w:val="24"/>
          <w:szCs w:val="24"/>
        </w:rPr>
        <w:t>l</w:t>
      </w:r>
      <w:r w:rsidRPr="00B40B17">
        <w:rPr>
          <w:rFonts w:asciiTheme="majorHAnsi" w:hAnsiTheme="majorHAnsi" w:cstheme="majorHAnsi"/>
          <w:iCs/>
          <w:sz w:val="24"/>
          <w:szCs w:val="24"/>
        </w:rPr>
        <w:t>ei n</w:t>
      </w:r>
      <w:r w:rsidR="00B36489">
        <w:rPr>
          <w:rFonts w:asciiTheme="majorHAnsi" w:hAnsiTheme="majorHAnsi" w:cstheme="majorHAnsi"/>
          <w:iCs/>
          <w:sz w:val="24"/>
          <w:szCs w:val="24"/>
        </w:rPr>
        <w:t>.</w:t>
      </w:r>
      <w:r w:rsidRPr="00B40B17">
        <w:rPr>
          <w:rFonts w:asciiTheme="majorHAnsi" w:hAnsiTheme="majorHAnsi" w:cstheme="majorHAnsi"/>
          <w:iCs/>
          <w:sz w:val="24"/>
          <w:szCs w:val="24"/>
        </w:rPr>
        <w:t xml:space="preserve"> 14.133/2021):</w:t>
      </w:r>
    </w:p>
    <w:p w14:paraId="5B9F3445" w14:textId="58B90320" w:rsidR="00C87E13" w:rsidRDefault="00B40B17" w:rsidP="00B40B17">
      <w:pPr>
        <w:spacing w:after="0" w:line="240" w:lineRule="auto"/>
        <w:jc w:val="both"/>
        <w:rPr>
          <w:rFonts w:asciiTheme="majorHAnsi" w:hAnsiTheme="majorHAnsi" w:cstheme="majorHAnsi"/>
          <w:sz w:val="24"/>
          <w:szCs w:val="24"/>
        </w:rPr>
      </w:pPr>
      <w:r w:rsidRPr="00B40B17">
        <w:rPr>
          <w:rFonts w:asciiTheme="majorHAnsi" w:hAnsiTheme="majorHAnsi" w:cstheme="majorHAnsi"/>
          <w:b/>
          <w:bCs/>
          <w:sz w:val="24"/>
          <w:szCs w:val="24"/>
        </w:rPr>
        <w:t>a)</w:t>
      </w:r>
      <w:r>
        <w:rPr>
          <w:rFonts w:asciiTheme="majorHAnsi" w:hAnsiTheme="majorHAnsi" w:cstheme="majorHAnsi"/>
          <w:sz w:val="24"/>
          <w:szCs w:val="24"/>
        </w:rPr>
        <w:tab/>
        <w:t xml:space="preserve">         </w:t>
      </w:r>
      <w:r w:rsidR="00C87E13" w:rsidRPr="00B40B17">
        <w:rPr>
          <w:rFonts w:asciiTheme="majorHAnsi" w:hAnsiTheme="majorHAnsi" w:cstheme="majorHAnsi"/>
          <w:sz w:val="24"/>
          <w:szCs w:val="24"/>
        </w:rPr>
        <w:t>Certidão negativa de feitos sobre falência expedida pelo distribuidor da sede d</w:t>
      </w:r>
      <w:r w:rsidR="00B36489">
        <w:rPr>
          <w:rFonts w:asciiTheme="majorHAnsi" w:hAnsiTheme="majorHAnsi" w:cstheme="majorHAnsi"/>
          <w:sz w:val="24"/>
          <w:szCs w:val="24"/>
        </w:rPr>
        <w:t>a</w:t>
      </w:r>
      <w:r w:rsidR="00C87E13" w:rsidRPr="00B40B17">
        <w:rPr>
          <w:rFonts w:asciiTheme="majorHAnsi" w:hAnsiTheme="majorHAnsi" w:cstheme="majorHAnsi"/>
          <w:sz w:val="24"/>
          <w:szCs w:val="24"/>
        </w:rPr>
        <w:t xml:space="preserve"> licitante (art. 69, II).</w:t>
      </w:r>
    </w:p>
    <w:p w14:paraId="0B88BE07" w14:textId="77777777" w:rsidR="002E5B29" w:rsidRPr="00634A65" w:rsidRDefault="002E5B29" w:rsidP="002E5B29">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b)</w:t>
      </w:r>
      <w:r>
        <w:rPr>
          <w:rFonts w:asciiTheme="majorHAnsi" w:hAnsiTheme="majorHAnsi" w:cstheme="majorHAnsi"/>
          <w:b/>
          <w:bCs/>
          <w:sz w:val="24"/>
          <w:szCs w:val="24"/>
        </w:rPr>
        <w:tab/>
        <w:t xml:space="preserve">         </w:t>
      </w:r>
      <w:r w:rsidRPr="00D87C26">
        <w:rPr>
          <w:rFonts w:asciiTheme="majorHAnsi" w:hAnsiTheme="majorHAnsi" w:cstheme="majorHAnsi"/>
          <w:sz w:val="24"/>
          <w:szCs w:val="24"/>
        </w:rPr>
        <w:t xml:space="preserve"> Balanço Patrimonial e demonstrações contábeis </w:t>
      </w:r>
      <w:r>
        <w:rPr>
          <w:rFonts w:asciiTheme="majorHAnsi" w:hAnsiTheme="majorHAnsi" w:cstheme="majorHAnsi"/>
          <w:sz w:val="24"/>
          <w:szCs w:val="24"/>
        </w:rPr>
        <w:t xml:space="preserve">do último exercício exigível, </w:t>
      </w:r>
      <w:r w:rsidRPr="00D87C26">
        <w:rPr>
          <w:rFonts w:asciiTheme="majorHAnsi" w:hAnsiTheme="majorHAnsi" w:cstheme="majorHAnsi"/>
          <w:sz w:val="24"/>
          <w:szCs w:val="24"/>
        </w:rPr>
        <w:t>que comprovem a boa situação financeira da empresa, vedada a sua substituição por balancetes ou balanços provisórios</w:t>
      </w:r>
      <w:r>
        <w:rPr>
          <w:rFonts w:asciiTheme="majorHAnsi" w:hAnsiTheme="majorHAnsi" w:cstheme="majorHAnsi"/>
          <w:sz w:val="24"/>
          <w:szCs w:val="24"/>
        </w:rPr>
        <w:t xml:space="preserve">, </w:t>
      </w:r>
      <w:r w:rsidRPr="00634A65">
        <w:rPr>
          <w:rFonts w:asciiTheme="majorHAnsi" w:hAnsiTheme="majorHAnsi" w:cstheme="majorHAnsi"/>
          <w:sz w:val="24"/>
          <w:szCs w:val="24"/>
        </w:rPr>
        <w:t>devendo o licitante apresentar</w:t>
      </w:r>
      <w:r>
        <w:rPr>
          <w:rFonts w:asciiTheme="majorHAnsi" w:hAnsiTheme="majorHAnsi" w:cstheme="majorHAnsi"/>
          <w:sz w:val="24"/>
          <w:szCs w:val="24"/>
        </w:rPr>
        <w:t xml:space="preserve"> os índices</w:t>
      </w:r>
      <w:r w:rsidRPr="00634A65">
        <w:rPr>
          <w:rFonts w:asciiTheme="majorHAnsi" w:hAnsiTheme="majorHAnsi" w:cstheme="majorHAnsi"/>
          <w:sz w:val="24"/>
          <w:szCs w:val="24"/>
        </w:rPr>
        <w:t xml:space="preserve"> já calculados, mediante a aplicação das fórmulas abaixo:</w:t>
      </w:r>
    </w:p>
    <w:p w14:paraId="17EECEB7"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Índice de Liquidez Corrente (LC) – que avalia a capacidade da empresa de saldar suas obrigações em curto prazo;</w:t>
      </w:r>
    </w:p>
    <w:p w14:paraId="3F7CF07D"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Índice de Liquidez Geral (LG) – mede a capacidade da empresa de liquidar suas dívidas em curto e longo prazo;</w:t>
      </w:r>
    </w:p>
    <w:p w14:paraId="3722B31E"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Solvência Geral (SG) – expressa a capacidade da empresa de liquidar suas dívidas no caso de falência;</w:t>
      </w:r>
    </w:p>
    <w:p w14:paraId="493E5938"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Endividamento Feral (EG) – indica a solidez da empresa.</w:t>
      </w:r>
    </w:p>
    <w:p w14:paraId="77F19295"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4.4.1 – Os indicadores deverão ser calculados como segue:</w:t>
      </w:r>
    </w:p>
    <w:p w14:paraId="099144C9"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LC = (AC / PC)</w:t>
      </w:r>
    </w:p>
    <w:p w14:paraId="250880CD"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LG = (AC + RLP) / (PC + ELP)</w:t>
      </w:r>
    </w:p>
    <w:p w14:paraId="524211A3"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SG = A. REAL / (PC + ELP)</w:t>
      </w:r>
    </w:p>
    <w:p w14:paraId="4BAB79E6"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EG = (PC + ELP) / PLA</w:t>
      </w:r>
    </w:p>
    <w:p w14:paraId="0C7044AD"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Onde:</w:t>
      </w:r>
    </w:p>
    <w:p w14:paraId="4A074556"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 xml:space="preserve">AC </w:t>
      </w:r>
      <w:r w:rsidRPr="00634A65">
        <w:rPr>
          <w:rFonts w:asciiTheme="majorHAnsi" w:hAnsiTheme="majorHAnsi" w:cstheme="majorHAnsi"/>
          <w:sz w:val="24"/>
          <w:szCs w:val="24"/>
        </w:rPr>
        <w:tab/>
        <w:t>Ativo Circulante</w:t>
      </w:r>
    </w:p>
    <w:p w14:paraId="13FBDFB1"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lastRenderedPageBreak/>
        <w:t xml:space="preserve">RLP </w:t>
      </w:r>
      <w:r w:rsidRPr="00634A65">
        <w:rPr>
          <w:rFonts w:asciiTheme="majorHAnsi" w:hAnsiTheme="majorHAnsi" w:cstheme="majorHAnsi"/>
          <w:sz w:val="24"/>
          <w:szCs w:val="24"/>
        </w:rPr>
        <w:tab/>
        <w:t>Realizável em Longo Prazo</w:t>
      </w:r>
      <w:r w:rsidRPr="00634A65">
        <w:rPr>
          <w:rFonts w:asciiTheme="majorHAnsi" w:hAnsiTheme="majorHAnsi" w:cstheme="majorHAnsi"/>
          <w:sz w:val="24"/>
          <w:szCs w:val="24"/>
        </w:rPr>
        <w:tab/>
      </w:r>
    </w:p>
    <w:p w14:paraId="40C14EE9"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PC</w:t>
      </w:r>
      <w:r w:rsidRPr="00634A65">
        <w:rPr>
          <w:rFonts w:asciiTheme="majorHAnsi" w:hAnsiTheme="majorHAnsi" w:cstheme="majorHAnsi"/>
          <w:sz w:val="24"/>
          <w:szCs w:val="24"/>
        </w:rPr>
        <w:tab/>
        <w:t>Passivo Circulante</w:t>
      </w:r>
    </w:p>
    <w:p w14:paraId="52FD10AB"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ELP</w:t>
      </w:r>
      <w:r w:rsidRPr="00634A65">
        <w:rPr>
          <w:rFonts w:asciiTheme="majorHAnsi" w:hAnsiTheme="majorHAnsi" w:cstheme="majorHAnsi"/>
          <w:sz w:val="24"/>
          <w:szCs w:val="24"/>
        </w:rPr>
        <w:tab/>
        <w:t>Exigível em Longo Prazo</w:t>
      </w:r>
    </w:p>
    <w:p w14:paraId="517549A9"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ATIVO REAL – Ativo Total diminuído dos valores</w:t>
      </w:r>
      <w:r>
        <w:rPr>
          <w:sz w:val="20"/>
        </w:rPr>
        <w:t xml:space="preserve"> não passíveis de conversão em dinheiro, tais </w:t>
      </w:r>
      <w:r w:rsidRPr="00634A65">
        <w:rPr>
          <w:rFonts w:asciiTheme="majorHAnsi" w:hAnsiTheme="majorHAnsi" w:cstheme="majorHAnsi"/>
          <w:sz w:val="24"/>
          <w:szCs w:val="24"/>
        </w:rPr>
        <w:t>como ativo diferido, despesas pagas antecipadamente, imposto de renda diferido, etc.</w:t>
      </w:r>
    </w:p>
    <w:p w14:paraId="1B97B48F"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PLA – Patrimônio Líquido Ajustado – (Patrimônio Líquido – Despesas Antecipadas + Resultado de Exercícios Futuros).</w:t>
      </w:r>
    </w:p>
    <w:p w14:paraId="25F69576"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4.4.2 – Os valores mínimos para tais indicadores são:</w:t>
      </w:r>
    </w:p>
    <w:p w14:paraId="7FD09C97"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LC</w:t>
      </w:r>
      <w:r>
        <w:rPr>
          <w:rFonts w:asciiTheme="majorHAnsi" w:hAnsiTheme="majorHAnsi" w:cstheme="majorHAnsi"/>
          <w:sz w:val="24"/>
          <w:szCs w:val="24"/>
        </w:rPr>
        <w:t xml:space="preserve"> </w:t>
      </w:r>
      <w:r w:rsidRPr="00634A65">
        <w:rPr>
          <w:rFonts w:asciiTheme="majorHAnsi" w:hAnsiTheme="majorHAnsi" w:cstheme="majorHAnsi"/>
          <w:sz w:val="24"/>
          <w:szCs w:val="24"/>
        </w:rPr>
        <w:t>≥</w:t>
      </w:r>
      <w:r>
        <w:rPr>
          <w:rFonts w:asciiTheme="majorHAnsi" w:hAnsiTheme="majorHAnsi" w:cstheme="majorHAnsi"/>
          <w:sz w:val="24"/>
          <w:szCs w:val="24"/>
        </w:rPr>
        <w:t xml:space="preserve"> </w:t>
      </w:r>
      <w:r w:rsidRPr="00634A65">
        <w:rPr>
          <w:rFonts w:asciiTheme="majorHAnsi" w:hAnsiTheme="majorHAnsi" w:cstheme="majorHAnsi"/>
          <w:sz w:val="24"/>
          <w:szCs w:val="24"/>
        </w:rPr>
        <w:t>1,00</w:t>
      </w:r>
    </w:p>
    <w:p w14:paraId="01144D10"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LG</w:t>
      </w:r>
      <w:r>
        <w:rPr>
          <w:rFonts w:asciiTheme="majorHAnsi" w:hAnsiTheme="majorHAnsi" w:cstheme="majorHAnsi"/>
          <w:sz w:val="24"/>
          <w:szCs w:val="24"/>
        </w:rPr>
        <w:t xml:space="preserve"> </w:t>
      </w:r>
      <w:r w:rsidRPr="00634A65">
        <w:rPr>
          <w:rFonts w:asciiTheme="majorHAnsi" w:hAnsiTheme="majorHAnsi" w:cstheme="majorHAnsi"/>
          <w:sz w:val="24"/>
          <w:szCs w:val="24"/>
        </w:rPr>
        <w:t>≥</w:t>
      </w:r>
      <w:r>
        <w:rPr>
          <w:rFonts w:asciiTheme="majorHAnsi" w:hAnsiTheme="majorHAnsi" w:cstheme="majorHAnsi"/>
          <w:sz w:val="24"/>
          <w:szCs w:val="24"/>
        </w:rPr>
        <w:t xml:space="preserve"> </w:t>
      </w:r>
      <w:r w:rsidRPr="00634A65">
        <w:rPr>
          <w:rFonts w:asciiTheme="majorHAnsi" w:hAnsiTheme="majorHAnsi" w:cstheme="majorHAnsi"/>
          <w:sz w:val="24"/>
          <w:szCs w:val="24"/>
        </w:rPr>
        <w:t>1,00</w:t>
      </w:r>
    </w:p>
    <w:p w14:paraId="02DD0A33"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SG</w:t>
      </w:r>
      <w:r>
        <w:rPr>
          <w:rFonts w:asciiTheme="majorHAnsi" w:hAnsiTheme="majorHAnsi" w:cstheme="majorHAnsi"/>
          <w:sz w:val="24"/>
          <w:szCs w:val="24"/>
        </w:rPr>
        <w:t xml:space="preserve"> </w:t>
      </w:r>
      <w:r w:rsidRPr="00634A65">
        <w:rPr>
          <w:rFonts w:asciiTheme="majorHAnsi" w:hAnsiTheme="majorHAnsi" w:cstheme="majorHAnsi"/>
          <w:sz w:val="24"/>
          <w:szCs w:val="24"/>
        </w:rPr>
        <w:t>≥</w:t>
      </w:r>
      <w:r>
        <w:rPr>
          <w:rFonts w:asciiTheme="majorHAnsi" w:hAnsiTheme="majorHAnsi" w:cstheme="majorHAnsi"/>
          <w:sz w:val="24"/>
          <w:szCs w:val="24"/>
        </w:rPr>
        <w:t xml:space="preserve"> </w:t>
      </w:r>
      <w:r w:rsidRPr="00634A65">
        <w:rPr>
          <w:rFonts w:asciiTheme="majorHAnsi" w:hAnsiTheme="majorHAnsi" w:cstheme="majorHAnsi"/>
          <w:sz w:val="24"/>
          <w:szCs w:val="24"/>
        </w:rPr>
        <w:t>1,00</w:t>
      </w:r>
    </w:p>
    <w:p w14:paraId="74DD0085" w14:textId="77777777" w:rsidR="002E5B29" w:rsidRPr="00634A65" w:rsidRDefault="002E5B29" w:rsidP="002E5B29">
      <w:pPr>
        <w:spacing w:after="0" w:line="240" w:lineRule="auto"/>
        <w:jc w:val="both"/>
        <w:rPr>
          <w:rFonts w:asciiTheme="majorHAnsi" w:hAnsiTheme="majorHAnsi" w:cstheme="majorHAnsi"/>
          <w:sz w:val="24"/>
          <w:szCs w:val="24"/>
        </w:rPr>
      </w:pPr>
      <w:r w:rsidRPr="00634A65">
        <w:rPr>
          <w:rFonts w:asciiTheme="majorHAnsi" w:hAnsiTheme="majorHAnsi" w:cstheme="majorHAnsi"/>
          <w:sz w:val="24"/>
          <w:szCs w:val="24"/>
        </w:rPr>
        <w:t>EG</w:t>
      </w:r>
      <w:r>
        <w:rPr>
          <w:rFonts w:asciiTheme="majorHAnsi" w:hAnsiTheme="majorHAnsi" w:cstheme="majorHAnsi"/>
          <w:sz w:val="24"/>
          <w:szCs w:val="24"/>
        </w:rPr>
        <w:t xml:space="preserve"> </w:t>
      </w:r>
      <w:r w:rsidRPr="00634A65">
        <w:rPr>
          <w:rFonts w:asciiTheme="majorHAnsi" w:hAnsiTheme="majorHAnsi" w:cstheme="majorHAnsi"/>
          <w:sz w:val="24"/>
          <w:szCs w:val="24"/>
        </w:rPr>
        <w:t>≤</w:t>
      </w:r>
      <w:r>
        <w:rPr>
          <w:rFonts w:asciiTheme="majorHAnsi" w:hAnsiTheme="majorHAnsi" w:cstheme="majorHAnsi"/>
          <w:sz w:val="24"/>
          <w:szCs w:val="24"/>
        </w:rPr>
        <w:t xml:space="preserve"> 1,00</w:t>
      </w:r>
    </w:p>
    <w:p w14:paraId="0D6E5911" w14:textId="77777777" w:rsidR="00C87E13" w:rsidRPr="00106E84" w:rsidRDefault="00C87E13" w:rsidP="00106E84">
      <w:pPr>
        <w:tabs>
          <w:tab w:val="left" w:pos="1134"/>
        </w:tabs>
        <w:spacing w:after="0" w:line="240" w:lineRule="auto"/>
        <w:jc w:val="both"/>
        <w:rPr>
          <w:rFonts w:asciiTheme="majorHAnsi" w:hAnsiTheme="majorHAnsi" w:cstheme="majorHAnsi"/>
          <w:bCs/>
          <w:sz w:val="24"/>
          <w:szCs w:val="24"/>
        </w:rPr>
      </w:pPr>
    </w:p>
    <w:p w14:paraId="368B1D1A" w14:textId="39BBDE7F" w:rsidR="00C87E13" w:rsidRPr="00B40B17" w:rsidRDefault="00AD75B1" w:rsidP="00B40B17">
      <w:pPr>
        <w:tabs>
          <w:tab w:val="left" w:pos="1134"/>
        </w:tabs>
        <w:spacing w:after="0"/>
        <w:jc w:val="both"/>
        <w:rPr>
          <w:rFonts w:asciiTheme="majorHAnsi" w:hAnsiTheme="majorHAnsi" w:cstheme="majorHAnsi"/>
          <w:b/>
          <w:bCs/>
          <w:sz w:val="24"/>
          <w:szCs w:val="24"/>
          <w:lang w:val="pt-PT"/>
        </w:rPr>
      </w:pPr>
      <w:r w:rsidRPr="00F03602">
        <w:rPr>
          <w:rFonts w:asciiTheme="majorHAnsi" w:hAnsiTheme="majorHAnsi" w:cstheme="majorHAnsi"/>
          <w:b/>
          <w:bCs/>
          <w:sz w:val="24"/>
          <w:szCs w:val="24"/>
          <w:lang w:val="pt-PT"/>
        </w:rPr>
        <w:t>1</w:t>
      </w:r>
      <w:r w:rsidR="00FD4B63">
        <w:rPr>
          <w:rFonts w:asciiTheme="majorHAnsi" w:hAnsiTheme="majorHAnsi" w:cstheme="majorHAnsi"/>
          <w:b/>
          <w:bCs/>
          <w:sz w:val="24"/>
          <w:szCs w:val="24"/>
          <w:lang w:val="pt-PT"/>
        </w:rPr>
        <w:t>4</w:t>
      </w:r>
      <w:r w:rsidRPr="00F03602">
        <w:rPr>
          <w:rFonts w:asciiTheme="majorHAnsi" w:hAnsiTheme="majorHAnsi" w:cstheme="majorHAnsi"/>
          <w:b/>
          <w:bCs/>
          <w:sz w:val="24"/>
          <w:szCs w:val="24"/>
          <w:lang w:val="pt-PT"/>
        </w:rPr>
        <w:t>.</w:t>
      </w:r>
      <w:r w:rsidR="00CA1E58">
        <w:rPr>
          <w:rFonts w:asciiTheme="majorHAnsi" w:hAnsiTheme="majorHAnsi" w:cstheme="majorHAnsi"/>
          <w:b/>
          <w:bCs/>
          <w:sz w:val="24"/>
          <w:szCs w:val="24"/>
          <w:lang w:val="pt-PT"/>
        </w:rPr>
        <w:t>5</w:t>
      </w:r>
      <w:r w:rsidRPr="00F03602">
        <w:rPr>
          <w:rFonts w:asciiTheme="majorHAnsi" w:hAnsiTheme="majorHAnsi" w:cstheme="majorHAnsi"/>
          <w:b/>
          <w:bCs/>
          <w:sz w:val="24"/>
          <w:szCs w:val="24"/>
          <w:lang w:val="pt-PT"/>
        </w:rPr>
        <w:tab/>
        <w:t>DA REGULARIDADE FISCAL</w:t>
      </w:r>
      <w:r w:rsidR="00E82FFB">
        <w:rPr>
          <w:rFonts w:asciiTheme="majorHAnsi" w:hAnsiTheme="majorHAnsi" w:cstheme="majorHAnsi"/>
          <w:b/>
          <w:bCs/>
          <w:sz w:val="24"/>
          <w:szCs w:val="24"/>
          <w:lang w:val="pt-PT"/>
        </w:rPr>
        <w:t xml:space="preserve"> E </w:t>
      </w:r>
      <w:r w:rsidRPr="00F03602">
        <w:rPr>
          <w:rFonts w:asciiTheme="majorHAnsi" w:hAnsiTheme="majorHAnsi" w:cstheme="majorHAnsi"/>
          <w:b/>
          <w:bCs/>
          <w:sz w:val="24"/>
          <w:szCs w:val="24"/>
          <w:lang w:val="pt-PT"/>
        </w:rPr>
        <w:t>TRABALHISTA</w:t>
      </w:r>
      <w:r w:rsidR="00B40B17">
        <w:rPr>
          <w:rFonts w:asciiTheme="majorHAnsi" w:hAnsiTheme="majorHAnsi" w:cstheme="majorHAnsi"/>
          <w:b/>
          <w:iCs/>
          <w:sz w:val="24"/>
          <w:szCs w:val="24"/>
        </w:rPr>
        <w:t xml:space="preserve"> </w:t>
      </w:r>
      <w:r w:rsidR="00C87E13" w:rsidRPr="00B40B17">
        <w:rPr>
          <w:rFonts w:asciiTheme="majorHAnsi" w:hAnsiTheme="majorHAnsi" w:cstheme="majorHAnsi"/>
          <w:iCs/>
          <w:sz w:val="24"/>
          <w:szCs w:val="24"/>
        </w:rPr>
        <w:t xml:space="preserve">(art. 68 da </w:t>
      </w:r>
      <w:r w:rsidR="009D316F">
        <w:rPr>
          <w:rFonts w:asciiTheme="majorHAnsi" w:hAnsiTheme="majorHAnsi" w:cstheme="majorHAnsi"/>
          <w:iCs/>
          <w:sz w:val="24"/>
          <w:szCs w:val="24"/>
        </w:rPr>
        <w:t>l</w:t>
      </w:r>
      <w:r w:rsidR="00C87E13" w:rsidRPr="00B40B17">
        <w:rPr>
          <w:rFonts w:asciiTheme="majorHAnsi" w:hAnsiTheme="majorHAnsi" w:cstheme="majorHAnsi"/>
          <w:iCs/>
          <w:sz w:val="24"/>
          <w:szCs w:val="24"/>
        </w:rPr>
        <w:t>ei n</w:t>
      </w:r>
      <w:r w:rsidR="009D316F">
        <w:rPr>
          <w:rFonts w:asciiTheme="majorHAnsi" w:hAnsiTheme="majorHAnsi" w:cstheme="majorHAnsi"/>
          <w:iCs/>
          <w:sz w:val="24"/>
          <w:szCs w:val="24"/>
        </w:rPr>
        <w:t xml:space="preserve">. </w:t>
      </w:r>
      <w:r w:rsidR="00C87E13" w:rsidRPr="00B40B17">
        <w:rPr>
          <w:rFonts w:asciiTheme="majorHAnsi" w:hAnsiTheme="majorHAnsi" w:cstheme="majorHAnsi"/>
          <w:iCs/>
          <w:sz w:val="24"/>
          <w:szCs w:val="24"/>
        </w:rPr>
        <w:t>14.133/2021):</w:t>
      </w:r>
    </w:p>
    <w:p w14:paraId="4E2C7C0F" w14:textId="19748B5D" w:rsidR="00B40B17" w:rsidRPr="000C1FEB" w:rsidRDefault="002C5A52" w:rsidP="00B40B17">
      <w:pPr>
        <w:spacing w:after="0" w:line="240" w:lineRule="auto"/>
        <w:jc w:val="both"/>
        <w:rPr>
          <w:rFonts w:asciiTheme="majorHAnsi" w:hAnsiTheme="majorHAnsi" w:cstheme="majorHAnsi"/>
          <w:sz w:val="24"/>
          <w:szCs w:val="24"/>
        </w:rPr>
      </w:pPr>
      <w:r w:rsidRPr="000C1FEB">
        <w:rPr>
          <w:rFonts w:asciiTheme="majorHAnsi" w:hAnsiTheme="majorHAnsi" w:cstheme="majorHAnsi"/>
          <w:b/>
          <w:bCs/>
          <w:sz w:val="24"/>
          <w:szCs w:val="24"/>
        </w:rPr>
        <w:t>a</w:t>
      </w:r>
      <w:r w:rsidR="00B40B17" w:rsidRPr="000C1FEB">
        <w:rPr>
          <w:rFonts w:asciiTheme="majorHAnsi" w:hAnsiTheme="majorHAnsi" w:cstheme="majorHAnsi"/>
          <w:b/>
          <w:bCs/>
          <w:sz w:val="24"/>
          <w:szCs w:val="24"/>
        </w:rPr>
        <w:t>)</w:t>
      </w:r>
      <w:r w:rsidR="00B40B17" w:rsidRPr="000C1FEB">
        <w:rPr>
          <w:rFonts w:asciiTheme="majorHAnsi" w:hAnsiTheme="majorHAnsi" w:cstheme="majorHAnsi"/>
          <w:sz w:val="24"/>
          <w:szCs w:val="24"/>
        </w:rPr>
        <w:tab/>
        <w:t xml:space="preserve">        </w:t>
      </w:r>
      <w:r w:rsidR="00C87E13" w:rsidRPr="000C1FEB">
        <w:rPr>
          <w:rFonts w:asciiTheme="majorHAnsi" w:hAnsiTheme="majorHAnsi" w:cstheme="majorHAnsi"/>
          <w:sz w:val="24"/>
          <w:szCs w:val="24"/>
        </w:rPr>
        <w:t>Inscrição no cadastro de contribuintes estadual e/ou municipal, se houver, relativo ao domicílio ou sede d</w:t>
      </w:r>
      <w:r w:rsidR="00311AAF">
        <w:rPr>
          <w:rFonts w:asciiTheme="majorHAnsi" w:hAnsiTheme="majorHAnsi" w:cstheme="majorHAnsi"/>
          <w:sz w:val="24"/>
          <w:szCs w:val="24"/>
        </w:rPr>
        <w:t>a</w:t>
      </w:r>
      <w:r w:rsidR="00C87E13" w:rsidRPr="000C1FEB">
        <w:rPr>
          <w:rFonts w:asciiTheme="majorHAnsi" w:hAnsiTheme="majorHAnsi" w:cstheme="majorHAnsi"/>
          <w:sz w:val="24"/>
          <w:szCs w:val="24"/>
        </w:rPr>
        <w:t xml:space="preserve"> licitante, pertinente ao seu ramo de atividade e compatível com o objeto contratual (art. 68, II);</w:t>
      </w:r>
    </w:p>
    <w:p w14:paraId="7BCE4566" w14:textId="4FBA630C" w:rsidR="00B40B17" w:rsidRPr="000C1FEB" w:rsidRDefault="002C5A52" w:rsidP="00B40B17">
      <w:pPr>
        <w:spacing w:after="0" w:line="240" w:lineRule="auto"/>
        <w:jc w:val="both"/>
        <w:rPr>
          <w:rFonts w:asciiTheme="majorHAnsi" w:hAnsiTheme="majorHAnsi" w:cstheme="majorHAnsi"/>
          <w:sz w:val="24"/>
          <w:szCs w:val="24"/>
        </w:rPr>
      </w:pPr>
      <w:r w:rsidRPr="000C1FEB">
        <w:rPr>
          <w:rFonts w:asciiTheme="majorHAnsi" w:hAnsiTheme="majorHAnsi" w:cstheme="majorHAnsi"/>
          <w:b/>
          <w:bCs/>
          <w:sz w:val="24"/>
          <w:szCs w:val="24"/>
        </w:rPr>
        <w:t>b</w:t>
      </w:r>
      <w:r w:rsidR="00B40B17" w:rsidRPr="000C1FEB">
        <w:rPr>
          <w:rFonts w:asciiTheme="majorHAnsi" w:hAnsiTheme="majorHAnsi" w:cstheme="majorHAnsi"/>
          <w:b/>
          <w:bCs/>
          <w:sz w:val="24"/>
          <w:szCs w:val="24"/>
        </w:rPr>
        <w:t>)</w:t>
      </w:r>
      <w:r w:rsidR="00B40B17" w:rsidRPr="000C1FEB">
        <w:rPr>
          <w:rFonts w:asciiTheme="majorHAnsi" w:hAnsiTheme="majorHAnsi" w:cstheme="majorHAnsi"/>
          <w:sz w:val="24"/>
          <w:szCs w:val="24"/>
        </w:rPr>
        <w:tab/>
        <w:t xml:space="preserve">        </w:t>
      </w:r>
      <w:r w:rsidR="00C87E13" w:rsidRPr="000C1FEB">
        <w:rPr>
          <w:rFonts w:asciiTheme="majorHAnsi" w:hAnsiTheme="majorHAnsi" w:cstheme="majorHAnsi"/>
          <w:sz w:val="24"/>
          <w:szCs w:val="24"/>
        </w:rPr>
        <w:t>Regularidade perante à</w:t>
      </w:r>
      <w:r w:rsidR="00D43D79" w:rsidRPr="000C1FEB">
        <w:rPr>
          <w:rFonts w:asciiTheme="majorHAnsi" w:hAnsiTheme="majorHAnsi" w:cstheme="majorHAnsi"/>
          <w:sz w:val="24"/>
          <w:szCs w:val="24"/>
        </w:rPr>
        <w:t>s</w:t>
      </w:r>
      <w:r w:rsidR="00C87E13" w:rsidRPr="000C1FEB">
        <w:rPr>
          <w:rFonts w:asciiTheme="majorHAnsi" w:hAnsiTheme="majorHAnsi" w:cstheme="majorHAnsi"/>
          <w:sz w:val="24"/>
          <w:szCs w:val="24"/>
        </w:rPr>
        <w:t xml:space="preserve"> </w:t>
      </w:r>
      <w:r w:rsidR="00F97BAB" w:rsidRPr="000C1FEB">
        <w:rPr>
          <w:rFonts w:asciiTheme="majorHAnsi" w:hAnsiTheme="majorHAnsi" w:cstheme="majorHAnsi"/>
          <w:sz w:val="24"/>
          <w:szCs w:val="24"/>
        </w:rPr>
        <w:t>F</w:t>
      </w:r>
      <w:r w:rsidR="00D43D79" w:rsidRPr="000C1FEB">
        <w:rPr>
          <w:rFonts w:asciiTheme="majorHAnsi" w:hAnsiTheme="majorHAnsi" w:cstheme="majorHAnsi"/>
          <w:sz w:val="24"/>
          <w:szCs w:val="24"/>
        </w:rPr>
        <w:t>azendas</w:t>
      </w:r>
      <w:r w:rsidR="00C87E13" w:rsidRPr="000C1FEB">
        <w:rPr>
          <w:rFonts w:asciiTheme="majorHAnsi" w:hAnsiTheme="majorHAnsi" w:cstheme="majorHAnsi"/>
          <w:sz w:val="24"/>
          <w:szCs w:val="24"/>
        </w:rPr>
        <w:t xml:space="preserve"> </w:t>
      </w:r>
      <w:r w:rsidR="00F97BAB" w:rsidRPr="000C1FEB">
        <w:rPr>
          <w:rFonts w:asciiTheme="majorHAnsi" w:hAnsiTheme="majorHAnsi" w:cstheme="majorHAnsi"/>
          <w:sz w:val="24"/>
          <w:szCs w:val="24"/>
        </w:rPr>
        <w:t>F</w:t>
      </w:r>
      <w:r w:rsidR="00C87E13" w:rsidRPr="000C1FEB">
        <w:rPr>
          <w:rFonts w:asciiTheme="majorHAnsi" w:hAnsiTheme="majorHAnsi" w:cstheme="majorHAnsi"/>
          <w:sz w:val="24"/>
          <w:szCs w:val="24"/>
        </w:rPr>
        <w:t xml:space="preserve">ederal, </w:t>
      </w:r>
      <w:r w:rsidR="00F97BAB" w:rsidRPr="000C1FEB">
        <w:rPr>
          <w:rFonts w:asciiTheme="majorHAnsi" w:hAnsiTheme="majorHAnsi" w:cstheme="majorHAnsi"/>
          <w:sz w:val="24"/>
          <w:szCs w:val="24"/>
        </w:rPr>
        <w:t>E</w:t>
      </w:r>
      <w:r w:rsidR="00C87E13" w:rsidRPr="000C1FEB">
        <w:rPr>
          <w:rFonts w:asciiTheme="majorHAnsi" w:hAnsiTheme="majorHAnsi" w:cstheme="majorHAnsi"/>
          <w:sz w:val="24"/>
          <w:szCs w:val="24"/>
        </w:rPr>
        <w:t xml:space="preserve">stadual e/ou </w:t>
      </w:r>
      <w:r w:rsidR="00F97BAB" w:rsidRPr="000C1FEB">
        <w:rPr>
          <w:rFonts w:asciiTheme="majorHAnsi" w:hAnsiTheme="majorHAnsi" w:cstheme="majorHAnsi"/>
          <w:sz w:val="24"/>
          <w:szCs w:val="24"/>
        </w:rPr>
        <w:t>M</w:t>
      </w:r>
      <w:r w:rsidR="00C87E13" w:rsidRPr="000C1FEB">
        <w:rPr>
          <w:rFonts w:asciiTheme="majorHAnsi" w:hAnsiTheme="majorHAnsi" w:cstheme="majorHAnsi"/>
          <w:sz w:val="24"/>
          <w:szCs w:val="24"/>
        </w:rPr>
        <w:t>unicipal do domicílio ou sede d</w:t>
      </w:r>
      <w:r w:rsidR="003526A6">
        <w:rPr>
          <w:rFonts w:asciiTheme="majorHAnsi" w:hAnsiTheme="majorHAnsi" w:cstheme="majorHAnsi"/>
          <w:sz w:val="24"/>
          <w:szCs w:val="24"/>
        </w:rPr>
        <w:t>a</w:t>
      </w:r>
      <w:r w:rsidR="00C87E13" w:rsidRPr="000C1FEB">
        <w:rPr>
          <w:rFonts w:asciiTheme="majorHAnsi" w:hAnsiTheme="majorHAnsi" w:cstheme="majorHAnsi"/>
          <w:sz w:val="24"/>
          <w:szCs w:val="24"/>
        </w:rPr>
        <w:t xml:space="preserve"> licitante, ou outra equivalente, na forma da lei (art. 68, III);</w:t>
      </w:r>
    </w:p>
    <w:p w14:paraId="47B44C32" w14:textId="1E99CB08" w:rsidR="00B40B17" w:rsidRPr="000C1FEB" w:rsidRDefault="002C5A52" w:rsidP="00B40B17">
      <w:pPr>
        <w:spacing w:after="0" w:line="240" w:lineRule="auto"/>
        <w:jc w:val="both"/>
        <w:rPr>
          <w:rFonts w:asciiTheme="majorHAnsi" w:hAnsiTheme="majorHAnsi" w:cstheme="majorHAnsi"/>
          <w:sz w:val="24"/>
          <w:szCs w:val="24"/>
        </w:rPr>
      </w:pPr>
      <w:r w:rsidRPr="000C1FEB">
        <w:rPr>
          <w:rFonts w:asciiTheme="majorHAnsi" w:hAnsiTheme="majorHAnsi" w:cstheme="majorHAnsi"/>
          <w:b/>
          <w:bCs/>
          <w:sz w:val="24"/>
          <w:szCs w:val="24"/>
        </w:rPr>
        <w:t>c</w:t>
      </w:r>
      <w:r w:rsidR="00B40B17" w:rsidRPr="000C1FEB">
        <w:rPr>
          <w:rFonts w:asciiTheme="majorHAnsi" w:hAnsiTheme="majorHAnsi" w:cstheme="majorHAnsi"/>
          <w:b/>
          <w:bCs/>
          <w:sz w:val="24"/>
          <w:szCs w:val="24"/>
        </w:rPr>
        <w:t>)</w:t>
      </w:r>
      <w:r w:rsidR="00B40B17" w:rsidRPr="000C1FEB">
        <w:rPr>
          <w:rFonts w:asciiTheme="majorHAnsi" w:hAnsiTheme="majorHAnsi" w:cstheme="majorHAnsi"/>
          <w:sz w:val="24"/>
          <w:szCs w:val="24"/>
        </w:rPr>
        <w:tab/>
        <w:t xml:space="preserve">        </w:t>
      </w:r>
      <w:r w:rsidR="00C87E13" w:rsidRPr="000C1FEB">
        <w:rPr>
          <w:rFonts w:asciiTheme="majorHAnsi" w:hAnsiTheme="majorHAnsi" w:cstheme="majorHAnsi"/>
          <w:sz w:val="24"/>
          <w:szCs w:val="24"/>
        </w:rPr>
        <w:t>Regularidade relativa à</w:t>
      </w:r>
      <w:r w:rsidR="003526A6">
        <w:rPr>
          <w:rFonts w:asciiTheme="majorHAnsi" w:hAnsiTheme="majorHAnsi" w:cstheme="majorHAnsi"/>
          <w:sz w:val="24"/>
          <w:szCs w:val="24"/>
        </w:rPr>
        <w:t xml:space="preserve"> s</w:t>
      </w:r>
      <w:r w:rsidR="00C87E13" w:rsidRPr="000C1FEB">
        <w:rPr>
          <w:rFonts w:asciiTheme="majorHAnsi" w:hAnsiTheme="majorHAnsi" w:cstheme="majorHAnsi"/>
          <w:sz w:val="24"/>
          <w:szCs w:val="24"/>
        </w:rPr>
        <w:t xml:space="preserve">eguridade </w:t>
      </w:r>
      <w:r w:rsidR="003526A6">
        <w:rPr>
          <w:rFonts w:asciiTheme="majorHAnsi" w:hAnsiTheme="majorHAnsi" w:cstheme="majorHAnsi"/>
          <w:sz w:val="24"/>
          <w:szCs w:val="24"/>
        </w:rPr>
        <w:t>s</w:t>
      </w:r>
      <w:r w:rsidR="00C87E13" w:rsidRPr="000C1FEB">
        <w:rPr>
          <w:rFonts w:asciiTheme="majorHAnsi" w:hAnsiTheme="majorHAnsi" w:cstheme="majorHAnsi"/>
          <w:sz w:val="24"/>
          <w:szCs w:val="24"/>
        </w:rPr>
        <w:t>ocial e ao FGTS, que demonstre cumprimento dos encargos sociais instituídos por lei (art. 68, IV);</w:t>
      </w:r>
    </w:p>
    <w:p w14:paraId="56FFDFBA" w14:textId="195915E1" w:rsidR="00310869" w:rsidRDefault="002C5A52" w:rsidP="00C87E13">
      <w:pPr>
        <w:spacing w:after="0" w:line="240" w:lineRule="auto"/>
        <w:jc w:val="both"/>
        <w:rPr>
          <w:rFonts w:asciiTheme="majorHAnsi" w:hAnsiTheme="majorHAnsi" w:cstheme="majorHAnsi"/>
          <w:sz w:val="24"/>
          <w:szCs w:val="24"/>
        </w:rPr>
      </w:pPr>
      <w:r w:rsidRPr="000C1FEB">
        <w:rPr>
          <w:rFonts w:asciiTheme="majorHAnsi" w:hAnsiTheme="majorHAnsi" w:cstheme="majorHAnsi"/>
          <w:b/>
          <w:bCs/>
          <w:sz w:val="24"/>
          <w:szCs w:val="24"/>
        </w:rPr>
        <w:t>d)</w:t>
      </w:r>
      <w:r w:rsidR="00B40B17">
        <w:rPr>
          <w:rFonts w:asciiTheme="majorHAnsi" w:hAnsiTheme="majorHAnsi" w:cstheme="majorHAnsi"/>
          <w:sz w:val="24"/>
          <w:szCs w:val="24"/>
        </w:rPr>
        <w:tab/>
        <w:t xml:space="preserve">        </w:t>
      </w:r>
      <w:r w:rsidR="00C87E13" w:rsidRPr="00B40B17">
        <w:rPr>
          <w:rFonts w:asciiTheme="majorHAnsi" w:hAnsiTheme="majorHAnsi" w:cstheme="majorHAnsi"/>
          <w:sz w:val="24"/>
          <w:szCs w:val="24"/>
        </w:rPr>
        <w:t>Regularidade perante a Justiça do Trabalho (art. 68, V)</w:t>
      </w:r>
      <w:r w:rsidR="000C1FEB">
        <w:rPr>
          <w:rFonts w:asciiTheme="majorHAnsi" w:hAnsiTheme="majorHAnsi" w:cstheme="majorHAnsi"/>
          <w:sz w:val="24"/>
          <w:szCs w:val="24"/>
        </w:rPr>
        <w:t>.</w:t>
      </w:r>
    </w:p>
    <w:p w14:paraId="4F0EB46E" w14:textId="77777777" w:rsidR="00E82FFB" w:rsidRDefault="00E82FFB" w:rsidP="00C87E13">
      <w:pPr>
        <w:spacing w:after="0" w:line="240" w:lineRule="auto"/>
        <w:jc w:val="both"/>
        <w:rPr>
          <w:rFonts w:asciiTheme="majorHAnsi" w:hAnsiTheme="majorHAnsi" w:cstheme="majorHAnsi"/>
          <w:sz w:val="24"/>
          <w:szCs w:val="24"/>
        </w:rPr>
      </w:pPr>
    </w:p>
    <w:p w14:paraId="2C851ACE" w14:textId="061A71B2" w:rsidR="00F97BAB" w:rsidRPr="00F97BAB" w:rsidRDefault="00F97BAB" w:rsidP="00C87E13">
      <w:pPr>
        <w:spacing w:after="0" w:line="240" w:lineRule="auto"/>
        <w:jc w:val="both"/>
        <w:rPr>
          <w:rFonts w:asciiTheme="majorHAnsi" w:hAnsiTheme="majorHAnsi" w:cstheme="majorHAnsi"/>
          <w:b/>
          <w:bCs/>
          <w:sz w:val="24"/>
          <w:szCs w:val="24"/>
        </w:rPr>
      </w:pPr>
      <w:r w:rsidRPr="00F97BAB">
        <w:rPr>
          <w:rFonts w:asciiTheme="majorHAnsi" w:hAnsiTheme="majorHAnsi" w:cstheme="majorHAnsi"/>
          <w:b/>
          <w:bCs/>
          <w:sz w:val="24"/>
          <w:szCs w:val="24"/>
        </w:rPr>
        <w:t>1</w:t>
      </w:r>
      <w:r w:rsidR="00FD4B63">
        <w:rPr>
          <w:rFonts w:asciiTheme="majorHAnsi" w:hAnsiTheme="majorHAnsi" w:cstheme="majorHAnsi"/>
          <w:b/>
          <w:bCs/>
          <w:sz w:val="24"/>
          <w:szCs w:val="24"/>
        </w:rPr>
        <w:t>4</w:t>
      </w:r>
      <w:r w:rsidRPr="00F97BAB">
        <w:rPr>
          <w:rFonts w:asciiTheme="majorHAnsi" w:hAnsiTheme="majorHAnsi" w:cstheme="majorHAnsi"/>
          <w:b/>
          <w:bCs/>
          <w:sz w:val="24"/>
          <w:szCs w:val="24"/>
        </w:rPr>
        <w:t>.6</w:t>
      </w:r>
      <w:r w:rsidRPr="00F97BAB">
        <w:rPr>
          <w:rFonts w:asciiTheme="majorHAnsi" w:hAnsiTheme="majorHAnsi" w:cstheme="majorHAnsi"/>
          <w:b/>
          <w:bCs/>
          <w:sz w:val="24"/>
          <w:szCs w:val="24"/>
        </w:rPr>
        <w:tab/>
      </w:r>
      <w:r w:rsidR="00756C15">
        <w:rPr>
          <w:rFonts w:asciiTheme="majorHAnsi" w:hAnsiTheme="majorHAnsi" w:cstheme="majorHAnsi"/>
          <w:b/>
          <w:bCs/>
          <w:sz w:val="24"/>
          <w:szCs w:val="24"/>
        </w:rPr>
        <w:t xml:space="preserve">        </w:t>
      </w:r>
      <w:r w:rsidRPr="00F97BAB">
        <w:rPr>
          <w:rFonts w:asciiTheme="majorHAnsi" w:hAnsiTheme="majorHAnsi" w:cstheme="majorHAnsi"/>
          <w:b/>
          <w:bCs/>
          <w:sz w:val="24"/>
          <w:szCs w:val="24"/>
        </w:rPr>
        <w:t>DEMAIS DECLARAÇÕES</w:t>
      </w:r>
    </w:p>
    <w:p w14:paraId="3B650592" w14:textId="0619AEE1" w:rsidR="00F97BAB" w:rsidRPr="00143A16" w:rsidRDefault="00F97BAB" w:rsidP="00F97BAB">
      <w:pPr>
        <w:spacing w:after="0" w:line="240" w:lineRule="auto"/>
        <w:jc w:val="both"/>
        <w:rPr>
          <w:rFonts w:asciiTheme="majorHAnsi" w:hAnsiTheme="majorHAnsi" w:cstheme="majorHAnsi"/>
          <w:sz w:val="24"/>
          <w:szCs w:val="24"/>
        </w:rPr>
      </w:pPr>
      <w:r w:rsidRPr="006C423B">
        <w:rPr>
          <w:rFonts w:asciiTheme="majorHAnsi" w:hAnsiTheme="majorHAnsi" w:cstheme="majorHAnsi"/>
          <w:b/>
          <w:bCs/>
          <w:sz w:val="24"/>
          <w:szCs w:val="24"/>
        </w:rPr>
        <w:t>a)</w:t>
      </w:r>
      <w:r w:rsidRPr="00F97BAB">
        <w:rPr>
          <w:rFonts w:asciiTheme="majorHAnsi" w:hAnsiTheme="majorHAnsi" w:cstheme="majorHAnsi"/>
          <w:sz w:val="24"/>
          <w:szCs w:val="24"/>
        </w:rPr>
        <w:tab/>
      </w:r>
      <w:r w:rsidR="00756C15">
        <w:rPr>
          <w:rFonts w:asciiTheme="majorHAnsi" w:hAnsiTheme="majorHAnsi" w:cstheme="majorHAnsi"/>
          <w:sz w:val="24"/>
          <w:szCs w:val="24"/>
        </w:rPr>
        <w:t xml:space="preserve">        </w:t>
      </w:r>
      <w:r w:rsidRPr="00143A16">
        <w:rPr>
          <w:rFonts w:asciiTheme="majorHAnsi" w:hAnsiTheme="majorHAnsi" w:cstheme="majorHAnsi"/>
          <w:sz w:val="24"/>
          <w:szCs w:val="24"/>
        </w:rPr>
        <w:t>Declaração de que até a presente data inexistem fatos impeditivos para sua habilitação, estando ciente da obrigatoriedade de declarar ocorrências posteriores, conforme anexo III;</w:t>
      </w:r>
    </w:p>
    <w:p w14:paraId="2D9389C8" w14:textId="0E1B577A" w:rsidR="00F97BAB" w:rsidRPr="00143A16" w:rsidRDefault="00F97BAB" w:rsidP="00F97BAB">
      <w:pPr>
        <w:spacing w:after="0" w:line="240" w:lineRule="auto"/>
        <w:jc w:val="both"/>
        <w:rPr>
          <w:rFonts w:asciiTheme="majorHAnsi" w:hAnsiTheme="majorHAnsi" w:cstheme="majorHAnsi"/>
          <w:sz w:val="24"/>
          <w:szCs w:val="24"/>
        </w:rPr>
      </w:pPr>
      <w:r w:rsidRPr="00143A16">
        <w:rPr>
          <w:rFonts w:asciiTheme="majorHAnsi" w:hAnsiTheme="majorHAnsi" w:cstheme="majorHAnsi"/>
          <w:b/>
          <w:bCs/>
          <w:sz w:val="24"/>
          <w:szCs w:val="24"/>
        </w:rPr>
        <w:t>b)</w:t>
      </w:r>
      <w:r w:rsidRPr="00143A16">
        <w:rPr>
          <w:rFonts w:asciiTheme="majorHAnsi" w:hAnsiTheme="majorHAnsi" w:cstheme="majorHAnsi"/>
          <w:sz w:val="24"/>
          <w:szCs w:val="24"/>
        </w:rPr>
        <w:tab/>
      </w:r>
      <w:r w:rsidR="00756C15" w:rsidRPr="00143A16">
        <w:rPr>
          <w:rFonts w:asciiTheme="majorHAnsi" w:hAnsiTheme="majorHAnsi" w:cstheme="majorHAnsi"/>
          <w:sz w:val="24"/>
          <w:szCs w:val="24"/>
        </w:rPr>
        <w:t xml:space="preserve">        </w:t>
      </w:r>
      <w:r w:rsidRPr="00143A16">
        <w:rPr>
          <w:rFonts w:asciiTheme="majorHAnsi" w:hAnsiTheme="majorHAnsi" w:cstheme="majorHAnsi"/>
          <w:sz w:val="24"/>
          <w:szCs w:val="24"/>
        </w:rPr>
        <w:t>Declaração de que cumpre as exigências de reserva de cargos para pessoa com deficiência e para reabilitado da Previdência Social, previstas em lei e em outras normas específicas, conforme anexo III;</w:t>
      </w:r>
    </w:p>
    <w:p w14:paraId="10198C09" w14:textId="12B98203" w:rsidR="00F97BAB" w:rsidRPr="00143A16" w:rsidRDefault="00F97BAB" w:rsidP="00F97BAB">
      <w:pPr>
        <w:spacing w:after="0" w:line="240" w:lineRule="auto"/>
        <w:jc w:val="both"/>
        <w:rPr>
          <w:rFonts w:asciiTheme="majorHAnsi" w:hAnsiTheme="majorHAnsi" w:cstheme="majorHAnsi"/>
          <w:sz w:val="24"/>
          <w:szCs w:val="24"/>
        </w:rPr>
      </w:pPr>
      <w:r w:rsidRPr="00143A16">
        <w:rPr>
          <w:rFonts w:asciiTheme="majorHAnsi" w:hAnsiTheme="majorHAnsi" w:cstheme="majorHAnsi"/>
          <w:b/>
          <w:bCs/>
          <w:sz w:val="24"/>
          <w:szCs w:val="24"/>
        </w:rPr>
        <w:t>c)</w:t>
      </w:r>
      <w:r w:rsidRPr="00143A16">
        <w:rPr>
          <w:rFonts w:asciiTheme="majorHAnsi" w:hAnsiTheme="majorHAnsi" w:cstheme="majorHAnsi"/>
          <w:sz w:val="24"/>
          <w:szCs w:val="24"/>
        </w:rPr>
        <w:tab/>
      </w:r>
      <w:r w:rsidR="00756C15" w:rsidRPr="00143A16">
        <w:rPr>
          <w:rFonts w:asciiTheme="majorHAnsi" w:hAnsiTheme="majorHAnsi" w:cstheme="majorHAnsi"/>
          <w:sz w:val="24"/>
          <w:szCs w:val="24"/>
        </w:rPr>
        <w:t xml:space="preserve">        </w:t>
      </w:r>
      <w:r w:rsidRPr="00143A16">
        <w:rPr>
          <w:rFonts w:asciiTheme="majorHAnsi" w:hAnsiTheme="majorHAnsi" w:cstheme="majorHAnsi"/>
          <w:sz w:val="24"/>
          <w:szCs w:val="24"/>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condutas vigentes</w:t>
      </w:r>
      <w:r w:rsidR="00184BB5" w:rsidRPr="00143A16">
        <w:rPr>
          <w:rFonts w:asciiTheme="majorHAnsi" w:hAnsiTheme="majorHAnsi" w:cstheme="majorHAnsi"/>
          <w:sz w:val="24"/>
          <w:szCs w:val="24"/>
        </w:rPr>
        <w:t>,</w:t>
      </w:r>
      <w:r w:rsidRPr="00143A16">
        <w:rPr>
          <w:rFonts w:asciiTheme="majorHAnsi" w:hAnsiTheme="majorHAnsi" w:cstheme="majorHAnsi"/>
          <w:sz w:val="24"/>
          <w:szCs w:val="24"/>
        </w:rPr>
        <w:t xml:space="preserve"> na data de entrega das propostas, conforme anexo</w:t>
      </w:r>
      <w:r w:rsidR="006173DE" w:rsidRPr="00143A16">
        <w:rPr>
          <w:rFonts w:asciiTheme="majorHAnsi" w:hAnsiTheme="majorHAnsi" w:cstheme="majorHAnsi"/>
          <w:sz w:val="24"/>
          <w:szCs w:val="24"/>
        </w:rPr>
        <w:t xml:space="preserve"> VII</w:t>
      </w:r>
      <w:r w:rsidRPr="00143A16">
        <w:rPr>
          <w:rFonts w:asciiTheme="majorHAnsi" w:hAnsiTheme="majorHAnsi" w:cstheme="majorHAnsi"/>
          <w:sz w:val="24"/>
          <w:szCs w:val="24"/>
        </w:rPr>
        <w:t>;</w:t>
      </w:r>
    </w:p>
    <w:p w14:paraId="3F1DE899" w14:textId="6C7986DF" w:rsidR="00F97BAB" w:rsidRPr="00143A16" w:rsidRDefault="00F97BAB" w:rsidP="00F97BAB">
      <w:pPr>
        <w:spacing w:after="0" w:line="240" w:lineRule="auto"/>
        <w:jc w:val="both"/>
        <w:rPr>
          <w:rFonts w:asciiTheme="majorHAnsi" w:hAnsiTheme="majorHAnsi" w:cstheme="majorHAnsi"/>
          <w:sz w:val="24"/>
          <w:szCs w:val="24"/>
        </w:rPr>
      </w:pPr>
      <w:r w:rsidRPr="00143A16">
        <w:rPr>
          <w:rFonts w:asciiTheme="majorHAnsi" w:hAnsiTheme="majorHAnsi" w:cstheme="majorHAnsi"/>
          <w:b/>
          <w:bCs/>
          <w:sz w:val="24"/>
          <w:szCs w:val="24"/>
        </w:rPr>
        <w:t>d)</w:t>
      </w:r>
      <w:r w:rsidRPr="00143A16">
        <w:rPr>
          <w:rFonts w:asciiTheme="majorHAnsi" w:hAnsiTheme="majorHAnsi" w:cstheme="majorHAnsi"/>
          <w:sz w:val="24"/>
          <w:szCs w:val="24"/>
        </w:rPr>
        <w:tab/>
      </w:r>
      <w:r w:rsidR="00756C15" w:rsidRPr="00143A16">
        <w:rPr>
          <w:rFonts w:asciiTheme="majorHAnsi" w:hAnsiTheme="majorHAnsi" w:cstheme="majorHAnsi"/>
          <w:sz w:val="24"/>
          <w:szCs w:val="24"/>
        </w:rPr>
        <w:t xml:space="preserve">       </w:t>
      </w:r>
      <w:r w:rsidRPr="00143A16">
        <w:rPr>
          <w:rFonts w:asciiTheme="majorHAnsi" w:hAnsiTheme="majorHAnsi" w:cstheme="majorHAnsi"/>
          <w:sz w:val="24"/>
          <w:szCs w:val="24"/>
        </w:rPr>
        <w:t xml:space="preserve">Declaração de que não utiliza mão de obra direta ou indireta de menores de 18 (dezoito) anos em trabalho noturno, perigoso ou insalubre e de menores de 16 (dezesseis) anos em qualquer trabalho, salvo na condição de aprendiz, a partir de 14 (quatorze) anos, atendendo ao disposto na </w:t>
      </w:r>
      <w:r w:rsidR="00184BB5" w:rsidRPr="00143A16">
        <w:rPr>
          <w:rFonts w:asciiTheme="majorHAnsi" w:hAnsiTheme="majorHAnsi" w:cstheme="majorHAnsi"/>
          <w:sz w:val="24"/>
          <w:szCs w:val="24"/>
        </w:rPr>
        <w:t>l</w:t>
      </w:r>
      <w:r w:rsidRPr="00143A16">
        <w:rPr>
          <w:rFonts w:asciiTheme="majorHAnsi" w:hAnsiTheme="majorHAnsi" w:cstheme="majorHAnsi"/>
          <w:sz w:val="24"/>
          <w:szCs w:val="24"/>
        </w:rPr>
        <w:t xml:space="preserve">ei </w:t>
      </w:r>
      <w:r w:rsidR="00184BB5" w:rsidRPr="00143A16">
        <w:rPr>
          <w:rFonts w:asciiTheme="majorHAnsi" w:hAnsiTheme="majorHAnsi" w:cstheme="majorHAnsi"/>
          <w:sz w:val="24"/>
          <w:szCs w:val="24"/>
        </w:rPr>
        <w:t>f</w:t>
      </w:r>
      <w:r w:rsidRPr="00143A16">
        <w:rPr>
          <w:rFonts w:asciiTheme="majorHAnsi" w:hAnsiTheme="majorHAnsi" w:cstheme="majorHAnsi"/>
          <w:sz w:val="24"/>
          <w:szCs w:val="24"/>
        </w:rPr>
        <w:t>ederal n</w:t>
      </w:r>
      <w:r w:rsidR="00184BB5" w:rsidRPr="00143A16">
        <w:rPr>
          <w:rFonts w:asciiTheme="majorHAnsi" w:hAnsiTheme="majorHAnsi" w:cstheme="majorHAnsi"/>
          <w:sz w:val="24"/>
          <w:szCs w:val="24"/>
        </w:rPr>
        <w:t xml:space="preserve">. </w:t>
      </w:r>
      <w:r w:rsidRPr="00143A16">
        <w:rPr>
          <w:rFonts w:asciiTheme="majorHAnsi" w:hAnsiTheme="majorHAnsi" w:cstheme="majorHAnsi"/>
          <w:sz w:val="24"/>
          <w:szCs w:val="24"/>
        </w:rPr>
        <w:t>14.133/2021 e no art. 7º, inciso XXXIII, da Constituição da República Federativa do Brasil, conforme anexo III;</w:t>
      </w:r>
    </w:p>
    <w:p w14:paraId="5BEAD3B4" w14:textId="010881E0" w:rsidR="003D2BEA" w:rsidRPr="00143A16" w:rsidRDefault="00F97BAB" w:rsidP="00F97BAB">
      <w:pPr>
        <w:spacing w:after="0" w:line="240" w:lineRule="auto"/>
        <w:jc w:val="both"/>
        <w:rPr>
          <w:rFonts w:asciiTheme="majorHAnsi" w:hAnsiTheme="majorHAnsi" w:cstheme="majorHAnsi"/>
          <w:sz w:val="24"/>
          <w:szCs w:val="24"/>
        </w:rPr>
      </w:pPr>
      <w:r w:rsidRPr="00143A16">
        <w:rPr>
          <w:rFonts w:asciiTheme="majorHAnsi" w:hAnsiTheme="majorHAnsi" w:cstheme="majorHAnsi"/>
          <w:b/>
          <w:bCs/>
          <w:sz w:val="24"/>
          <w:szCs w:val="24"/>
        </w:rPr>
        <w:t>e)</w:t>
      </w:r>
      <w:r w:rsidRPr="00143A16">
        <w:rPr>
          <w:rFonts w:asciiTheme="majorHAnsi" w:hAnsiTheme="majorHAnsi" w:cstheme="majorHAnsi"/>
          <w:sz w:val="24"/>
          <w:szCs w:val="24"/>
        </w:rPr>
        <w:t xml:space="preserve"> </w:t>
      </w:r>
      <w:r w:rsidRPr="00143A16">
        <w:rPr>
          <w:rFonts w:asciiTheme="majorHAnsi" w:hAnsiTheme="majorHAnsi" w:cstheme="majorHAnsi"/>
          <w:sz w:val="24"/>
          <w:szCs w:val="24"/>
        </w:rPr>
        <w:tab/>
      </w:r>
      <w:r w:rsidR="00756C15" w:rsidRPr="00143A16">
        <w:rPr>
          <w:rFonts w:asciiTheme="majorHAnsi" w:hAnsiTheme="majorHAnsi" w:cstheme="majorHAnsi"/>
          <w:sz w:val="24"/>
          <w:szCs w:val="24"/>
        </w:rPr>
        <w:t xml:space="preserve">       </w:t>
      </w:r>
      <w:r w:rsidRPr="00143A16">
        <w:rPr>
          <w:rFonts w:asciiTheme="majorHAnsi" w:hAnsiTheme="majorHAnsi" w:cstheme="majorHAnsi"/>
          <w:sz w:val="24"/>
          <w:szCs w:val="24"/>
        </w:rPr>
        <w:t>Declaração de que não possui em seu quadro societário servidor público da ativa, ou empregado de empresa pública ou de sociedade de economia mista</w:t>
      </w:r>
      <w:r w:rsidR="00AE610D" w:rsidRPr="00143A16">
        <w:rPr>
          <w:rFonts w:asciiTheme="majorHAnsi" w:hAnsiTheme="majorHAnsi" w:cstheme="majorHAnsi"/>
          <w:sz w:val="24"/>
          <w:szCs w:val="24"/>
        </w:rPr>
        <w:t>;</w:t>
      </w:r>
      <w:r w:rsidR="00AE610D" w:rsidRPr="00143A16">
        <w:rPr>
          <w:rFonts w:asciiTheme="majorHAnsi" w:hAnsiTheme="majorHAnsi" w:cstheme="majorHAnsi"/>
          <w:color w:val="000000"/>
          <w:sz w:val="24"/>
          <w:szCs w:val="24"/>
        </w:rPr>
        <w:t xml:space="preserve"> profissional que tenha ocupado cargo integrante dos 1º e 2º escalões da Administração Direta ou Indireta do </w:t>
      </w:r>
      <w:r w:rsidR="00DE5087" w:rsidRPr="00143A16">
        <w:rPr>
          <w:rFonts w:asciiTheme="majorHAnsi" w:hAnsiTheme="majorHAnsi" w:cstheme="majorHAnsi"/>
          <w:color w:val="000000"/>
          <w:sz w:val="24"/>
          <w:szCs w:val="24"/>
        </w:rPr>
        <w:t>m</w:t>
      </w:r>
      <w:r w:rsidR="00AE610D" w:rsidRPr="00143A16">
        <w:rPr>
          <w:rFonts w:asciiTheme="majorHAnsi" w:hAnsiTheme="majorHAnsi" w:cstheme="majorHAnsi"/>
          <w:color w:val="000000"/>
          <w:sz w:val="24"/>
          <w:szCs w:val="24"/>
        </w:rPr>
        <w:t xml:space="preserve">unicípio, nos últimos 12 (doze) meses; agente público de órgão ou entidade licitante ou contratante, observadas as situações que possam configurar </w:t>
      </w:r>
      <w:r w:rsidR="00AE610D" w:rsidRPr="00143A16">
        <w:rPr>
          <w:rFonts w:asciiTheme="majorHAnsi" w:hAnsiTheme="majorHAnsi" w:cstheme="majorHAnsi"/>
          <w:color w:val="000000"/>
          <w:sz w:val="24"/>
          <w:szCs w:val="24"/>
        </w:rPr>
        <w:lastRenderedPageBreak/>
        <w:t>conflito de interesses no exercício ou após o exercício do cargo ou emprego, nos termos da legislação que disciplina a matéria,</w:t>
      </w:r>
      <w:r w:rsidRPr="00143A16">
        <w:rPr>
          <w:rFonts w:asciiTheme="majorHAnsi" w:hAnsiTheme="majorHAnsi" w:cstheme="majorHAnsi"/>
          <w:sz w:val="24"/>
          <w:szCs w:val="24"/>
        </w:rPr>
        <w:t xml:space="preserve"> conforme anexo III</w:t>
      </w:r>
      <w:r w:rsidR="003D2BEA" w:rsidRPr="00143A16">
        <w:rPr>
          <w:rFonts w:asciiTheme="majorHAnsi" w:hAnsiTheme="majorHAnsi" w:cstheme="majorHAnsi"/>
          <w:sz w:val="24"/>
          <w:szCs w:val="24"/>
        </w:rPr>
        <w:t>;</w:t>
      </w:r>
    </w:p>
    <w:p w14:paraId="5B31930D" w14:textId="03AEB508" w:rsidR="003D2BEA" w:rsidRDefault="003D2BEA" w:rsidP="00F97BAB">
      <w:pPr>
        <w:spacing w:after="0" w:line="240" w:lineRule="auto"/>
        <w:jc w:val="both"/>
        <w:rPr>
          <w:rFonts w:asciiTheme="majorHAnsi" w:hAnsiTheme="majorHAnsi" w:cstheme="majorHAnsi"/>
          <w:sz w:val="24"/>
          <w:szCs w:val="24"/>
          <w:lang w:val="pt-PT"/>
        </w:rPr>
      </w:pPr>
      <w:r w:rsidRPr="00143A16">
        <w:rPr>
          <w:rFonts w:asciiTheme="majorHAnsi" w:hAnsiTheme="majorHAnsi" w:cstheme="majorHAnsi"/>
          <w:b/>
          <w:bCs/>
          <w:sz w:val="24"/>
          <w:szCs w:val="24"/>
        </w:rPr>
        <w:t>f)</w:t>
      </w:r>
      <w:r w:rsidRPr="00143A16">
        <w:rPr>
          <w:rFonts w:asciiTheme="majorHAnsi" w:hAnsiTheme="majorHAnsi" w:cstheme="majorHAnsi"/>
          <w:sz w:val="24"/>
          <w:szCs w:val="24"/>
        </w:rPr>
        <w:tab/>
        <w:t xml:space="preserve">Declaração de que </w:t>
      </w:r>
      <w:r w:rsidRPr="00143A16">
        <w:rPr>
          <w:rFonts w:asciiTheme="majorHAnsi" w:hAnsiTheme="majorHAnsi" w:cstheme="majorHAnsi"/>
          <w:sz w:val="24"/>
          <w:szCs w:val="24"/>
          <w:lang w:val="pt-PT"/>
        </w:rPr>
        <w:t>não possui em sua cadeia produtiva empregados executando trabalho degradante ou forçado, observado o disposto nos incisos III e IV do art. 1° e no inciso III, do art. 5° da Constituição Federal, conforme anexo III.</w:t>
      </w:r>
    </w:p>
    <w:p w14:paraId="2320FEC1" w14:textId="1279AD29" w:rsidR="00C17E85" w:rsidRDefault="00C17E85" w:rsidP="00F97BAB">
      <w:pPr>
        <w:spacing w:after="0" w:line="240" w:lineRule="auto"/>
        <w:jc w:val="both"/>
        <w:rPr>
          <w:rFonts w:asciiTheme="majorHAnsi" w:hAnsiTheme="majorHAnsi" w:cstheme="majorHAnsi"/>
          <w:sz w:val="24"/>
          <w:szCs w:val="24"/>
        </w:rPr>
      </w:pPr>
      <w:r w:rsidRPr="00C17E85">
        <w:rPr>
          <w:rFonts w:asciiTheme="majorHAnsi" w:hAnsiTheme="majorHAnsi" w:cstheme="majorHAnsi"/>
          <w:b/>
          <w:bCs/>
          <w:sz w:val="24"/>
          <w:szCs w:val="24"/>
          <w:lang w:val="pt-PT"/>
        </w:rPr>
        <w:t>g)</w:t>
      </w:r>
      <w:r>
        <w:rPr>
          <w:rFonts w:asciiTheme="majorHAnsi" w:hAnsiTheme="majorHAnsi" w:cstheme="majorHAnsi"/>
          <w:sz w:val="24"/>
          <w:szCs w:val="24"/>
          <w:lang w:val="pt-PT"/>
        </w:rPr>
        <w:tab/>
      </w:r>
      <w:r w:rsidRPr="00C17E85">
        <w:rPr>
          <w:rFonts w:asciiTheme="majorHAnsi" w:hAnsiTheme="majorHAnsi" w:cstheme="majorHAnsi"/>
          <w:sz w:val="24"/>
          <w:szCs w:val="24"/>
          <w:lang w:val="pt-PT"/>
        </w:rPr>
        <w:t>Declaração de responsabilização</w:t>
      </w:r>
      <w:r>
        <w:rPr>
          <w:rFonts w:asciiTheme="majorHAnsi" w:hAnsiTheme="majorHAnsi" w:cstheme="majorHAnsi"/>
          <w:sz w:val="24"/>
          <w:szCs w:val="24"/>
          <w:lang w:val="pt-PT"/>
        </w:rPr>
        <w:t xml:space="preserve"> civil e administrativa, conforme anexo IV.</w:t>
      </w:r>
    </w:p>
    <w:p w14:paraId="7120A9FA" w14:textId="27EAD7A4" w:rsidR="004137C6" w:rsidRDefault="00116F3E" w:rsidP="00232A04">
      <w:p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sz w:val="24"/>
          <w:szCs w:val="24"/>
        </w:rPr>
        <w:t>1</w:t>
      </w:r>
      <w:r w:rsidR="00FD4B63">
        <w:rPr>
          <w:rFonts w:asciiTheme="majorHAnsi" w:hAnsiTheme="majorHAnsi" w:cstheme="majorHAnsi"/>
          <w:sz w:val="24"/>
          <w:szCs w:val="24"/>
        </w:rPr>
        <w:t>4</w:t>
      </w:r>
      <w:r>
        <w:rPr>
          <w:rFonts w:asciiTheme="majorHAnsi" w:hAnsiTheme="majorHAnsi" w:cstheme="majorHAnsi"/>
          <w:sz w:val="24"/>
          <w:szCs w:val="24"/>
        </w:rPr>
        <w:t xml:space="preserve">.7             </w:t>
      </w:r>
      <w:r w:rsidR="00C87E13" w:rsidRPr="009575E6">
        <w:rPr>
          <w:rFonts w:asciiTheme="majorHAnsi" w:hAnsiTheme="majorHAnsi" w:cstheme="majorHAnsi"/>
          <w:iCs/>
          <w:sz w:val="24"/>
          <w:szCs w:val="24"/>
        </w:rPr>
        <w:t xml:space="preserve">Se </w:t>
      </w:r>
      <w:r w:rsidR="00DE5087">
        <w:rPr>
          <w:rFonts w:asciiTheme="majorHAnsi" w:hAnsiTheme="majorHAnsi" w:cstheme="majorHAnsi"/>
          <w:iCs/>
          <w:sz w:val="24"/>
          <w:szCs w:val="24"/>
        </w:rPr>
        <w:t>a</w:t>
      </w:r>
      <w:r w:rsidR="00C87E13" w:rsidRPr="009575E6">
        <w:rPr>
          <w:rFonts w:asciiTheme="majorHAnsi" w:hAnsiTheme="majorHAnsi" w:cstheme="majorHAnsi"/>
          <w:iCs/>
          <w:sz w:val="24"/>
          <w:szCs w:val="24"/>
        </w:rPr>
        <w:t xml:space="preserve"> licitante não atender às exigências de habilitação, o Agente de Contratação examinará a proposta subsequente e assim sucessivamente, na ordem de classificação, até a seleção da proposta que melhor atenda a este edital.</w:t>
      </w:r>
    </w:p>
    <w:p w14:paraId="7908FE16" w14:textId="2272370D" w:rsidR="004137C6" w:rsidRPr="009575E6" w:rsidRDefault="00571E2B" w:rsidP="004137C6">
      <w:p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bCs/>
          <w:iCs/>
          <w:sz w:val="24"/>
          <w:szCs w:val="24"/>
        </w:rPr>
        <w:t>1</w:t>
      </w:r>
      <w:r w:rsidR="00FD4B63">
        <w:rPr>
          <w:rFonts w:asciiTheme="majorHAnsi" w:hAnsiTheme="majorHAnsi" w:cstheme="majorHAnsi"/>
          <w:bCs/>
          <w:iCs/>
          <w:sz w:val="24"/>
          <w:szCs w:val="24"/>
        </w:rPr>
        <w:t>4</w:t>
      </w:r>
      <w:r>
        <w:rPr>
          <w:rFonts w:asciiTheme="majorHAnsi" w:hAnsiTheme="majorHAnsi" w:cstheme="majorHAnsi"/>
          <w:bCs/>
          <w:iCs/>
          <w:sz w:val="24"/>
          <w:szCs w:val="24"/>
        </w:rPr>
        <w:t>.8</w:t>
      </w:r>
      <w:r w:rsidR="004137C6">
        <w:rPr>
          <w:rFonts w:asciiTheme="majorHAnsi" w:hAnsiTheme="majorHAnsi" w:cstheme="majorHAnsi"/>
          <w:b/>
          <w:iCs/>
          <w:sz w:val="24"/>
          <w:szCs w:val="24"/>
        </w:rPr>
        <w:t xml:space="preserve">        </w:t>
      </w:r>
      <w:r>
        <w:rPr>
          <w:rFonts w:asciiTheme="majorHAnsi" w:hAnsiTheme="majorHAnsi" w:cstheme="majorHAnsi"/>
          <w:b/>
          <w:iCs/>
          <w:sz w:val="24"/>
          <w:szCs w:val="24"/>
        </w:rPr>
        <w:t xml:space="preserve">   </w:t>
      </w:r>
      <w:r w:rsidR="00E71E1D">
        <w:rPr>
          <w:rFonts w:asciiTheme="majorHAnsi" w:hAnsiTheme="majorHAnsi" w:cstheme="majorHAnsi"/>
          <w:iCs/>
          <w:sz w:val="24"/>
          <w:szCs w:val="24"/>
        </w:rPr>
        <w:t xml:space="preserve">O </w:t>
      </w:r>
      <w:r w:rsidR="004137C6" w:rsidRPr="009575E6">
        <w:rPr>
          <w:rFonts w:asciiTheme="majorHAnsi" w:hAnsiTheme="majorHAnsi" w:cstheme="majorHAnsi"/>
          <w:iCs/>
          <w:sz w:val="24"/>
          <w:szCs w:val="24"/>
        </w:rPr>
        <w:t>Agente de Contratação verificará eventual descumprimento das condições de participação, especialmente quanto à existência de sanção que impeça a participação d</w:t>
      </w:r>
      <w:r w:rsidR="00DE5087">
        <w:rPr>
          <w:rFonts w:asciiTheme="majorHAnsi" w:hAnsiTheme="majorHAnsi" w:cstheme="majorHAnsi"/>
          <w:iCs/>
          <w:sz w:val="24"/>
          <w:szCs w:val="24"/>
        </w:rPr>
        <w:t>a</w:t>
      </w:r>
      <w:r w:rsidR="004137C6" w:rsidRPr="009575E6">
        <w:rPr>
          <w:rFonts w:asciiTheme="majorHAnsi" w:hAnsiTheme="majorHAnsi" w:cstheme="majorHAnsi"/>
          <w:iCs/>
          <w:sz w:val="24"/>
          <w:szCs w:val="24"/>
        </w:rPr>
        <w:t>s licitantes no certame ou futura contratação, mediante consulta aos seguintes cadastros:</w:t>
      </w:r>
    </w:p>
    <w:p w14:paraId="69088CF3" w14:textId="60396458" w:rsidR="004137C6" w:rsidRPr="004137C6" w:rsidRDefault="004137C6" w:rsidP="004137C6">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Pr>
          <w:rFonts w:asciiTheme="majorHAnsi" w:hAnsiTheme="majorHAnsi" w:cstheme="majorHAnsi"/>
          <w:b/>
          <w:iCs/>
          <w:sz w:val="24"/>
          <w:szCs w:val="24"/>
        </w:rPr>
        <w:t>a)</w:t>
      </w:r>
      <w:r>
        <w:rPr>
          <w:rFonts w:asciiTheme="majorHAnsi" w:hAnsiTheme="majorHAnsi" w:cstheme="majorHAnsi"/>
          <w:b/>
          <w:iCs/>
          <w:sz w:val="24"/>
          <w:szCs w:val="24"/>
        </w:rPr>
        <w:tab/>
      </w:r>
      <w:r w:rsidRPr="004137C6">
        <w:rPr>
          <w:rFonts w:asciiTheme="majorHAnsi" w:hAnsiTheme="majorHAnsi" w:cstheme="majorHAnsi"/>
          <w:b/>
          <w:iCs/>
          <w:sz w:val="24"/>
          <w:szCs w:val="24"/>
        </w:rPr>
        <w:t>Cadastro Nacional de Empresas Inidôneas e Suspensas – CEIS</w:t>
      </w:r>
      <w:r w:rsidRPr="004137C6">
        <w:rPr>
          <w:rFonts w:asciiTheme="majorHAnsi" w:hAnsiTheme="majorHAnsi" w:cstheme="majorHAnsi"/>
          <w:iCs/>
          <w:sz w:val="24"/>
          <w:szCs w:val="24"/>
        </w:rPr>
        <w:t>, mantido pela Controladoria-Geral da União (</w:t>
      </w:r>
      <w:hyperlink r:id="rId18" w:history="1">
        <w:r w:rsidRPr="004137C6">
          <w:rPr>
            <w:rStyle w:val="Hyperlink"/>
            <w:rFonts w:asciiTheme="majorHAnsi" w:hAnsiTheme="majorHAnsi" w:cstheme="majorHAnsi"/>
            <w:iCs/>
            <w:sz w:val="24"/>
            <w:szCs w:val="24"/>
          </w:rPr>
          <w:t>https://www.portaltransparencia.gov.br/sancoes/ceis</w:t>
        </w:r>
      </w:hyperlink>
      <w:r w:rsidRPr="004137C6">
        <w:rPr>
          <w:rFonts w:asciiTheme="majorHAnsi" w:hAnsiTheme="majorHAnsi" w:cstheme="majorHAnsi"/>
          <w:iCs/>
          <w:sz w:val="24"/>
          <w:szCs w:val="24"/>
        </w:rPr>
        <w:t>);</w:t>
      </w:r>
    </w:p>
    <w:p w14:paraId="1B899AEC" w14:textId="14CB5FAF" w:rsidR="00571E2B" w:rsidRDefault="004137C6" w:rsidP="00571E2B">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Pr>
          <w:rFonts w:asciiTheme="majorHAnsi" w:hAnsiTheme="majorHAnsi" w:cstheme="majorHAnsi"/>
          <w:b/>
          <w:iCs/>
          <w:sz w:val="24"/>
          <w:szCs w:val="24"/>
        </w:rPr>
        <w:t>b)</w:t>
      </w:r>
      <w:r>
        <w:rPr>
          <w:rFonts w:asciiTheme="majorHAnsi" w:hAnsiTheme="majorHAnsi" w:cstheme="majorHAnsi"/>
          <w:b/>
          <w:iCs/>
          <w:sz w:val="24"/>
          <w:szCs w:val="24"/>
        </w:rPr>
        <w:tab/>
      </w:r>
      <w:r w:rsidRPr="004137C6">
        <w:rPr>
          <w:rFonts w:asciiTheme="majorHAnsi" w:hAnsiTheme="majorHAnsi" w:cstheme="majorHAnsi"/>
          <w:b/>
          <w:iCs/>
          <w:sz w:val="24"/>
          <w:szCs w:val="24"/>
        </w:rPr>
        <w:t>Cadastro Nacional de Empresas Punidas – CNEP</w:t>
      </w:r>
      <w:r w:rsidRPr="004137C6">
        <w:rPr>
          <w:rFonts w:asciiTheme="majorHAnsi" w:hAnsiTheme="majorHAnsi" w:cstheme="majorHAnsi"/>
          <w:iCs/>
          <w:sz w:val="24"/>
          <w:szCs w:val="24"/>
        </w:rPr>
        <w:t>, mantido pela Controladoria-Geral da União (</w:t>
      </w:r>
      <w:hyperlink r:id="rId19" w:history="1">
        <w:r w:rsidRPr="004137C6">
          <w:rPr>
            <w:rStyle w:val="Hyperlink"/>
            <w:rFonts w:asciiTheme="majorHAnsi" w:hAnsiTheme="majorHAnsi" w:cstheme="majorHAnsi"/>
            <w:iCs/>
            <w:sz w:val="24"/>
            <w:szCs w:val="24"/>
          </w:rPr>
          <w:t>https://www.portaltransparencia.gov.br/sancoes/cnep</w:t>
        </w:r>
      </w:hyperlink>
      <w:r w:rsidRPr="004137C6">
        <w:rPr>
          <w:rFonts w:asciiTheme="majorHAnsi" w:hAnsiTheme="majorHAnsi" w:cstheme="majorHAnsi"/>
          <w:iCs/>
          <w:sz w:val="24"/>
          <w:szCs w:val="24"/>
        </w:rPr>
        <w:t>).</w:t>
      </w:r>
    </w:p>
    <w:p w14:paraId="078E2BA9" w14:textId="2CCD8E61" w:rsidR="004137C6" w:rsidRPr="00571E2B" w:rsidRDefault="00571E2B" w:rsidP="00571E2B">
      <w:pPr>
        <w:widowControl w:val="0"/>
        <w:tabs>
          <w:tab w:val="left" w:pos="1134"/>
        </w:tabs>
        <w:adjustRightInd w:val="0"/>
        <w:spacing w:after="0" w:line="240" w:lineRule="auto"/>
        <w:jc w:val="both"/>
        <w:textAlignment w:val="baseline"/>
        <w:rPr>
          <w:rFonts w:asciiTheme="majorHAnsi" w:hAnsiTheme="majorHAnsi" w:cstheme="majorHAnsi"/>
          <w:iCs/>
          <w:sz w:val="24"/>
          <w:szCs w:val="24"/>
        </w:rPr>
      </w:pPr>
      <w:r>
        <w:rPr>
          <w:rFonts w:asciiTheme="majorHAnsi" w:hAnsiTheme="majorHAnsi" w:cstheme="majorHAnsi"/>
          <w:iCs/>
          <w:sz w:val="24"/>
          <w:szCs w:val="24"/>
        </w:rPr>
        <w:t>1</w:t>
      </w:r>
      <w:r w:rsidR="00FD4B63">
        <w:rPr>
          <w:rFonts w:asciiTheme="majorHAnsi" w:hAnsiTheme="majorHAnsi" w:cstheme="majorHAnsi"/>
          <w:iCs/>
          <w:sz w:val="24"/>
          <w:szCs w:val="24"/>
        </w:rPr>
        <w:t>4</w:t>
      </w:r>
      <w:r>
        <w:rPr>
          <w:rFonts w:asciiTheme="majorHAnsi" w:hAnsiTheme="majorHAnsi" w:cstheme="majorHAnsi"/>
          <w:iCs/>
          <w:sz w:val="24"/>
          <w:szCs w:val="24"/>
        </w:rPr>
        <w:t>.9</w:t>
      </w:r>
      <w:r w:rsidR="00076A14">
        <w:rPr>
          <w:rFonts w:asciiTheme="majorHAnsi" w:hAnsiTheme="majorHAnsi" w:cstheme="majorHAnsi"/>
          <w:bCs/>
          <w:sz w:val="24"/>
          <w:szCs w:val="24"/>
        </w:rPr>
        <w:t xml:space="preserve">             </w:t>
      </w:r>
      <w:r w:rsidR="00116F3E">
        <w:rPr>
          <w:rFonts w:asciiTheme="majorHAnsi" w:hAnsiTheme="majorHAnsi" w:cstheme="majorHAnsi"/>
          <w:bCs/>
          <w:sz w:val="24"/>
          <w:szCs w:val="24"/>
        </w:rPr>
        <w:t xml:space="preserve">   </w:t>
      </w:r>
      <w:r w:rsidR="004137C6" w:rsidRPr="009575E6">
        <w:rPr>
          <w:rFonts w:asciiTheme="majorHAnsi" w:hAnsiTheme="majorHAnsi" w:cstheme="majorHAnsi"/>
          <w:sz w:val="24"/>
          <w:szCs w:val="24"/>
        </w:rPr>
        <w:t xml:space="preserve">A consulta aos cadastros acima referidos </w:t>
      </w:r>
      <w:r w:rsidR="004137C6" w:rsidRPr="004137C6">
        <w:rPr>
          <w:rFonts w:asciiTheme="majorHAnsi" w:hAnsiTheme="majorHAnsi" w:cstheme="majorHAnsi"/>
          <w:bCs/>
          <w:sz w:val="24"/>
          <w:szCs w:val="24"/>
        </w:rPr>
        <w:t>será realizada em nome d</w:t>
      </w:r>
      <w:r w:rsidR="00FC1008">
        <w:rPr>
          <w:rFonts w:asciiTheme="majorHAnsi" w:hAnsiTheme="majorHAnsi" w:cstheme="majorHAnsi"/>
          <w:bCs/>
          <w:sz w:val="24"/>
          <w:szCs w:val="24"/>
        </w:rPr>
        <w:t>a</w:t>
      </w:r>
      <w:r w:rsidR="004137C6" w:rsidRPr="004137C6">
        <w:rPr>
          <w:rFonts w:asciiTheme="majorHAnsi" w:hAnsiTheme="majorHAnsi" w:cstheme="majorHAnsi"/>
          <w:bCs/>
          <w:sz w:val="24"/>
          <w:szCs w:val="24"/>
        </w:rPr>
        <w:t xml:space="preserve"> licitante e também de seu</w:t>
      </w:r>
      <w:r w:rsidR="00FC1008">
        <w:rPr>
          <w:rFonts w:asciiTheme="majorHAnsi" w:hAnsiTheme="majorHAnsi" w:cstheme="majorHAnsi"/>
          <w:bCs/>
          <w:sz w:val="24"/>
          <w:szCs w:val="24"/>
        </w:rPr>
        <w:t>/sua</w:t>
      </w:r>
      <w:r w:rsidR="004137C6" w:rsidRPr="004137C6">
        <w:rPr>
          <w:rFonts w:asciiTheme="majorHAnsi" w:hAnsiTheme="majorHAnsi" w:cstheme="majorHAnsi"/>
          <w:bCs/>
          <w:sz w:val="24"/>
          <w:szCs w:val="24"/>
        </w:rPr>
        <w:t xml:space="preserve"> sócio</w:t>
      </w:r>
      <w:r w:rsidR="00FC1008">
        <w:rPr>
          <w:rFonts w:asciiTheme="majorHAnsi" w:hAnsiTheme="majorHAnsi" w:cstheme="majorHAnsi"/>
          <w:bCs/>
          <w:sz w:val="24"/>
          <w:szCs w:val="24"/>
        </w:rPr>
        <w:t xml:space="preserve"> (a)</w:t>
      </w:r>
      <w:r w:rsidR="004137C6" w:rsidRPr="004137C6">
        <w:rPr>
          <w:rFonts w:asciiTheme="majorHAnsi" w:hAnsiTheme="majorHAnsi" w:cstheme="majorHAnsi"/>
          <w:bCs/>
          <w:sz w:val="24"/>
          <w:szCs w:val="24"/>
        </w:rPr>
        <w:t xml:space="preserve"> majoritário</w:t>
      </w:r>
      <w:r w:rsidR="00FC1008">
        <w:rPr>
          <w:rFonts w:asciiTheme="majorHAnsi" w:hAnsiTheme="majorHAnsi" w:cstheme="majorHAnsi"/>
          <w:bCs/>
          <w:sz w:val="24"/>
          <w:szCs w:val="24"/>
        </w:rPr>
        <w:t xml:space="preserve"> (a)</w:t>
      </w:r>
      <w:r w:rsidR="004137C6" w:rsidRPr="004137C6">
        <w:rPr>
          <w:rFonts w:asciiTheme="majorHAnsi" w:hAnsiTheme="majorHAnsi" w:cstheme="majorHAnsi"/>
          <w:bCs/>
          <w:sz w:val="24"/>
          <w:szCs w:val="24"/>
        </w:rPr>
        <w:t>, por fo</w:t>
      </w:r>
      <w:r w:rsidR="004137C6" w:rsidRPr="009575E6">
        <w:rPr>
          <w:rFonts w:asciiTheme="majorHAnsi" w:hAnsiTheme="majorHAnsi" w:cstheme="majorHAnsi"/>
          <w:sz w:val="24"/>
          <w:szCs w:val="24"/>
        </w:rPr>
        <w:t xml:space="preserve">rça do art. 12 da </w:t>
      </w:r>
      <w:hyperlink r:id="rId20" w:history="1">
        <w:r w:rsidR="00FC1008">
          <w:rPr>
            <w:rStyle w:val="Hyperlink"/>
            <w:rFonts w:asciiTheme="majorHAnsi" w:hAnsiTheme="majorHAnsi" w:cstheme="majorHAnsi"/>
            <w:sz w:val="24"/>
            <w:szCs w:val="24"/>
          </w:rPr>
          <w:t>l</w:t>
        </w:r>
        <w:r w:rsidR="004137C6" w:rsidRPr="009575E6">
          <w:rPr>
            <w:rStyle w:val="Hyperlink"/>
            <w:rFonts w:asciiTheme="majorHAnsi" w:hAnsiTheme="majorHAnsi" w:cstheme="majorHAnsi"/>
            <w:sz w:val="24"/>
            <w:szCs w:val="24"/>
          </w:rPr>
          <w:t>ei n</w:t>
        </w:r>
        <w:r w:rsidR="00FC1008">
          <w:rPr>
            <w:rStyle w:val="Hyperlink"/>
            <w:rFonts w:asciiTheme="majorHAnsi" w:hAnsiTheme="majorHAnsi" w:cstheme="majorHAnsi"/>
            <w:sz w:val="24"/>
            <w:szCs w:val="24"/>
          </w:rPr>
          <w:t xml:space="preserve">. </w:t>
        </w:r>
        <w:r w:rsidR="004137C6" w:rsidRPr="009575E6">
          <w:rPr>
            <w:rStyle w:val="Hyperlink"/>
            <w:rFonts w:asciiTheme="majorHAnsi" w:hAnsiTheme="majorHAnsi" w:cstheme="majorHAnsi"/>
            <w:sz w:val="24"/>
            <w:szCs w:val="24"/>
          </w:rPr>
          <w:t>8.429/1992</w:t>
        </w:r>
      </w:hyperlink>
      <w:r w:rsidR="004137C6" w:rsidRPr="009575E6">
        <w:rPr>
          <w:rFonts w:asciiTheme="majorHAnsi" w:hAnsiTheme="majorHAnsi" w:cstheme="majorHAnsi"/>
          <w:sz w:val="24"/>
          <w:szCs w:val="24"/>
        </w:rPr>
        <w:t xml:space="preserve"> (Dispõe sobre as sanções aplicáveis em virtude da prática de atos de improbidade administrativa, de que trata o § 4º do art. 37 da Constituição Federal e dá outras providências).</w:t>
      </w:r>
    </w:p>
    <w:p w14:paraId="7D09EB71" w14:textId="76AE95F4" w:rsidR="004137C6" w:rsidRDefault="00571E2B" w:rsidP="00232A04">
      <w:pPr>
        <w:tabs>
          <w:tab w:val="left" w:pos="567"/>
        </w:tabs>
        <w:spacing w:after="0" w:line="240" w:lineRule="auto"/>
        <w:jc w:val="both"/>
        <w:rPr>
          <w:rFonts w:asciiTheme="majorHAnsi" w:hAnsiTheme="majorHAnsi" w:cstheme="majorHAnsi"/>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4</w:t>
      </w:r>
      <w:r>
        <w:rPr>
          <w:rFonts w:asciiTheme="majorHAnsi" w:hAnsiTheme="majorHAnsi" w:cstheme="majorHAnsi"/>
          <w:bCs/>
          <w:sz w:val="24"/>
          <w:szCs w:val="24"/>
        </w:rPr>
        <w:t>.10</w:t>
      </w:r>
      <w:r w:rsidR="004137C6" w:rsidRPr="004137C6">
        <w:rPr>
          <w:rFonts w:asciiTheme="majorHAnsi" w:hAnsiTheme="majorHAnsi" w:cstheme="majorHAnsi"/>
          <w:bCs/>
          <w:sz w:val="24"/>
          <w:szCs w:val="24"/>
        </w:rPr>
        <w:tab/>
      </w:r>
      <w:r w:rsidR="004137C6">
        <w:rPr>
          <w:rFonts w:asciiTheme="majorHAnsi" w:hAnsiTheme="majorHAnsi" w:cstheme="majorHAnsi"/>
          <w:sz w:val="24"/>
          <w:szCs w:val="24"/>
        </w:rPr>
        <w:t xml:space="preserve">   </w:t>
      </w:r>
      <w:r w:rsidR="00076A14">
        <w:rPr>
          <w:rFonts w:asciiTheme="majorHAnsi" w:hAnsiTheme="majorHAnsi" w:cstheme="majorHAnsi"/>
          <w:sz w:val="24"/>
          <w:szCs w:val="24"/>
        </w:rPr>
        <w:t xml:space="preserve">      </w:t>
      </w:r>
      <w:r w:rsidR="00116F3E">
        <w:rPr>
          <w:rFonts w:asciiTheme="majorHAnsi" w:hAnsiTheme="majorHAnsi" w:cstheme="majorHAnsi"/>
          <w:sz w:val="24"/>
          <w:szCs w:val="24"/>
        </w:rPr>
        <w:t xml:space="preserve">  </w:t>
      </w:r>
      <w:r w:rsidR="004137C6" w:rsidRPr="009575E6">
        <w:rPr>
          <w:rFonts w:asciiTheme="majorHAnsi" w:hAnsiTheme="majorHAnsi" w:cstheme="majorHAnsi"/>
          <w:sz w:val="24"/>
          <w:szCs w:val="24"/>
        </w:rPr>
        <w:t xml:space="preserve">A verificação visa coibir o disposto no art. 337-M do </w:t>
      </w:r>
      <w:hyperlink r:id="rId21" w:history="1">
        <w:r w:rsidR="004137C6" w:rsidRPr="009575E6">
          <w:rPr>
            <w:rStyle w:val="Hyperlink"/>
            <w:rFonts w:asciiTheme="majorHAnsi" w:hAnsiTheme="majorHAnsi" w:cstheme="majorHAnsi"/>
            <w:sz w:val="24"/>
            <w:szCs w:val="24"/>
          </w:rPr>
          <w:t>Código Penal</w:t>
        </w:r>
      </w:hyperlink>
      <w:r w:rsidR="004137C6" w:rsidRPr="009575E6">
        <w:rPr>
          <w:rFonts w:asciiTheme="majorHAnsi" w:hAnsiTheme="majorHAnsi" w:cstheme="majorHAnsi"/>
          <w:sz w:val="24"/>
          <w:szCs w:val="24"/>
        </w:rPr>
        <w:t>.</w:t>
      </w:r>
    </w:p>
    <w:p w14:paraId="1A0A99F1" w14:textId="2E452639" w:rsidR="00310869" w:rsidRDefault="004137C6" w:rsidP="00310869">
      <w:p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bCs/>
          <w:iCs/>
          <w:sz w:val="24"/>
          <w:szCs w:val="24"/>
        </w:rPr>
        <w:t>1</w:t>
      </w:r>
      <w:r w:rsidR="00FD4B63">
        <w:rPr>
          <w:rFonts w:asciiTheme="majorHAnsi" w:hAnsiTheme="majorHAnsi" w:cstheme="majorHAnsi"/>
          <w:bCs/>
          <w:iCs/>
          <w:sz w:val="24"/>
          <w:szCs w:val="24"/>
        </w:rPr>
        <w:t>4</w:t>
      </w:r>
      <w:r>
        <w:rPr>
          <w:rFonts w:asciiTheme="majorHAnsi" w:hAnsiTheme="majorHAnsi" w:cstheme="majorHAnsi"/>
          <w:bCs/>
          <w:iCs/>
          <w:sz w:val="24"/>
          <w:szCs w:val="24"/>
        </w:rPr>
        <w:t>.</w:t>
      </w:r>
      <w:r w:rsidR="00756C15">
        <w:rPr>
          <w:rFonts w:asciiTheme="majorHAnsi" w:hAnsiTheme="majorHAnsi" w:cstheme="majorHAnsi"/>
          <w:bCs/>
          <w:iCs/>
          <w:sz w:val="24"/>
          <w:szCs w:val="24"/>
        </w:rPr>
        <w:t>1</w:t>
      </w:r>
      <w:r w:rsidR="00571E2B">
        <w:rPr>
          <w:rFonts w:asciiTheme="majorHAnsi" w:hAnsiTheme="majorHAnsi" w:cstheme="majorHAnsi"/>
          <w:bCs/>
          <w:iCs/>
          <w:sz w:val="24"/>
          <w:szCs w:val="24"/>
        </w:rPr>
        <w:t>1</w:t>
      </w:r>
      <w:r>
        <w:rPr>
          <w:rFonts w:asciiTheme="majorHAnsi" w:hAnsiTheme="majorHAnsi" w:cstheme="majorHAnsi"/>
          <w:b/>
          <w:iCs/>
          <w:sz w:val="24"/>
          <w:szCs w:val="24"/>
        </w:rPr>
        <w:t xml:space="preserve"> </w:t>
      </w:r>
      <w:r w:rsidR="00076A14">
        <w:rPr>
          <w:rFonts w:asciiTheme="majorHAnsi" w:hAnsiTheme="majorHAnsi" w:cstheme="majorHAnsi"/>
          <w:b/>
          <w:iCs/>
          <w:sz w:val="24"/>
          <w:szCs w:val="24"/>
        </w:rPr>
        <w:t xml:space="preserve">          </w:t>
      </w:r>
      <w:r w:rsidRPr="009575E6">
        <w:rPr>
          <w:rFonts w:asciiTheme="majorHAnsi" w:hAnsiTheme="majorHAnsi" w:cstheme="majorHAnsi"/>
          <w:iCs/>
          <w:sz w:val="24"/>
          <w:szCs w:val="24"/>
        </w:rPr>
        <w:t xml:space="preserve">Constatado o atendimento às exigências fixadas neste edital, </w:t>
      </w:r>
      <w:r w:rsidR="00FC1008">
        <w:rPr>
          <w:rFonts w:asciiTheme="majorHAnsi" w:hAnsiTheme="majorHAnsi" w:cstheme="majorHAnsi"/>
          <w:iCs/>
          <w:sz w:val="24"/>
          <w:szCs w:val="24"/>
        </w:rPr>
        <w:t>a</w:t>
      </w:r>
      <w:r w:rsidRPr="009575E6">
        <w:rPr>
          <w:rFonts w:asciiTheme="majorHAnsi" w:hAnsiTheme="majorHAnsi" w:cstheme="majorHAnsi"/>
          <w:iCs/>
          <w:sz w:val="24"/>
          <w:szCs w:val="24"/>
        </w:rPr>
        <w:t xml:space="preserve"> licitante será declarad</w:t>
      </w:r>
      <w:r w:rsidR="00FC1008">
        <w:rPr>
          <w:rFonts w:asciiTheme="majorHAnsi" w:hAnsiTheme="majorHAnsi" w:cstheme="majorHAnsi"/>
          <w:iCs/>
          <w:sz w:val="24"/>
          <w:szCs w:val="24"/>
        </w:rPr>
        <w:t>a</w:t>
      </w:r>
      <w:r w:rsidRPr="009575E6">
        <w:rPr>
          <w:rFonts w:asciiTheme="majorHAnsi" w:hAnsiTheme="majorHAnsi" w:cstheme="majorHAnsi"/>
          <w:iCs/>
          <w:sz w:val="24"/>
          <w:szCs w:val="24"/>
        </w:rPr>
        <w:t xml:space="preserve"> </w:t>
      </w:r>
      <w:r w:rsidR="00FC1008">
        <w:rPr>
          <w:rFonts w:asciiTheme="majorHAnsi" w:hAnsiTheme="majorHAnsi" w:cstheme="majorHAnsi"/>
          <w:iCs/>
          <w:sz w:val="24"/>
          <w:szCs w:val="24"/>
        </w:rPr>
        <w:t>a</w:t>
      </w:r>
      <w:r w:rsidRPr="009575E6">
        <w:rPr>
          <w:rFonts w:asciiTheme="majorHAnsi" w:hAnsiTheme="majorHAnsi" w:cstheme="majorHAnsi"/>
          <w:iCs/>
          <w:sz w:val="24"/>
          <w:szCs w:val="24"/>
        </w:rPr>
        <w:t xml:space="preserve"> vencedor</w:t>
      </w:r>
      <w:r w:rsidR="00FC1008">
        <w:rPr>
          <w:rFonts w:asciiTheme="majorHAnsi" w:hAnsiTheme="majorHAnsi" w:cstheme="majorHAnsi"/>
          <w:iCs/>
          <w:sz w:val="24"/>
          <w:szCs w:val="24"/>
        </w:rPr>
        <w:t>a</w:t>
      </w:r>
      <w:r w:rsidRPr="009575E6">
        <w:rPr>
          <w:rFonts w:asciiTheme="majorHAnsi" w:hAnsiTheme="majorHAnsi" w:cstheme="majorHAnsi"/>
          <w:iCs/>
          <w:sz w:val="24"/>
          <w:szCs w:val="24"/>
        </w:rPr>
        <w:t>.</w:t>
      </w:r>
    </w:p>
    <w:p w14:paraId="3C8B3A22" w14:textId="77777777" w:rsidR="00B74377" w:rsidRPr="00310869" w:rsidRDefault="00B74377" w:rsidP="00310869">
      <w:pPr>
        <w:tabs>
          <w:tab w:val="left" w:pos="567"/>
        </w:tabs>
        <w:spacing w:after="0" w:line="240" w:lineRule="auto"/>
        <w:jc w:val="both"/>
        <w:rPr>
          <w:rFonts w:asciiTheme="majorHAnsi" w:hAnsiTheme="majorHAnsi" w:cstheme="majorHAnsi"/>
          <w:iCs/>
          <w:sz w:val="24"/>
          <w:szCs w:val="24"/>
        </w:rPr>
      </w:pPr>
    </w:p>
    <w:p w14:paraId="7100EB74" w14:textId="7316499E" w:rsidR="000463C7" w:rsidRPr="00573976" w:rsidRDefault="0018494D" w:rsidP="000463C7">
      <w:pPr>
        <w:tabs>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1</w:t>
      </w:r>
      <w:r w:rsidR="00FD4B63">
        <w:rPr>
          <w:rFonts w:asciiTheme="majorHAnsi" w:hAnsiTheme="majorHAnsi" w:cstheme="majorHAnsi"/>
          <w:b/>
          <w:sz w:val="24"/>
          <w:szCs w:val="24"/>
        </w:rPr>
        <w:t>5</w:t>
      </w:r>
      <w:r>
        <w:rPr>
          <w:rFonts w:asciiTheme="majorHAnsi" w:hAnsiTheme="majorHAnsi" w:cstheme="majorHAnsi"/>
          <w:b/>
          <w:sz w:val="24"/>
          <w:szCs w:val="24"/>
        </w:rPr>
        <w:t>.</w:t>
      </w:r>
      <w:r w:rsidR="000463C7" w:rsidRPr="00573976">
        <w:rPr>
          <w:rFonts w:asciiTheme="majorHAnsi" w:hAnsiTheme="majorHAnsi" w:cstheme="majorHAnsi"/>
          <w:b/>
          <w:sz w:val="24"/>
          <w:szCs w:val="24"/>
        </w:rPr>
        <w:tab/>
        <w:t>DA REMESSA DE ARQUIVOS ELETRÔNICOS</w:t>
      </w:r>
    </w:p>
    <w:p w14:paraId="01D1634D" w14:textId="6D108B24" w:rsidR="00310869" w:rsidRDefault="0018494D" w:rsidP="00B76E15">
      <w:pPr>
        <w:tabs>
          <w:tab w:val="left" w:pos="1134"/>
        </w:tabs>
        <w:spacing w:after="0" w:line="240" w:lineRule="auto"/>
        <w:jc w:val="both"/>
        <w:rPr>
          <w:rFonts w:asciiTheme="majorHAnsi" w:hAnsiTheme="majorHAnsi" w:cstheme="majorHAnsi"/>
          <w:bCs/>
          <w:sz w:val="24"/>
          <w:szCs w:val="24"/>
        </w:rPr>
      </w:pPr>
      <w:r w:rsidRPr="0018494D">
        <w:rPr>
          <w:rFonts w:asciiTheme="majorHAnsi" w:hAnsiTheme="majorHAnsi" w:cstheme="majorHAnsi"/>
          <w:bCs/>
          <w:sz w:val="24"/>
          <w:szCs w:val="24"/>
        </w:rPr>
        <w:t>1</w:t>
      </w:r>
      <w:r w:rsidR="00FD4B63">
        <w:rPr>
          <w:rFonts w:asciiTheme="majorHAnsi" w:hAnsiTheme="majorHAnsi" w:cstheme="majorHAnsi"/>
          <w:bCs/>
          <w:sz w:val="24"/>
          <w:szCs w:val="24"/>
        </w:rPr>
        <w:t>5</w:t>
      </w:r>
      <w:r w:rsidRPr="0018494D">
        <w:rPr>
          <w:rFonts w:asciiTheme="majorHAnsi" w:hAnsiTheme="majorHAnsi" w:cstheme="majorHAnsi"/>
          <w:bCs/>
          <w:sz w:val="24"/>
          <w:szCs w:val="24"/>
        </w:rPr>
        <w:t>.1</w:t>
      </w:r>
      <w:r w:rsidR="000463C7" w:rsidRPr="00131485">
        <w:rPr>
          <w:rFonts w:asciiTheme="majorHAnsi" w:hAnsiTheme="majorHAnsi" w:cstheme="majorHAnsi"/>
          <w:bCs/>
          <w:sz w:val="24"/>
          <w:szCs w:val="24"/>
        </w:rPr>
        <w:tab/>
      </w:r>
      <w:r w:rsidR="000463C7" w:rsidRPr="00BA53B0">
        <w:rPr>
          <w:rFonts w:asciiTheme="majorHAnsi" w:hAnsiTheme="majorHAnsi" w:cstheme="majorHAnsi"/>
          <w:bCs/>
          <w:sz w:val="24"/>
          <w:szCs w:val="24"/>
        </w:rPr>
        <w:t xml:space="preserve">A remessa eletrônica da documentação relativa à </w:t>
      </w:r>
      <w:r w:rsidR="000463C7" w:rsidRPr="00C227EC">
        <w:rPr>
          <w:rFonts w:asciiTheme="majorHAnsi" w:hAnsiTheme="majorHAnsi" w:cstheme="majorHAnsi"/>
          <w:b/>
          <w:sz w:val="24"/>
          <w:szCs w:val="24"/>
        </w:rPr>
        <w:t>PROPOSTA</w:t>
      </w:r>
      <w:r w:rsidR="000463C7" w:rsidRPr="00BA53B0">
        <w:rPr>
          <w:rFonts w:asciiTheme="majorHAnsi" w:hAnsiTheme="majorHAnsi" w:cstheme="majorHAnsi"/>
          <w:bCs/>
          <w:sz w:val="24"/>
          <w:szCs w:val="24"/>
        </w:rPr>
        <w:t xml:space="preserve">, à </w:t>
      </w:r>
      <w:r w:rsidR="000463C7" w:rsidRPr="00C227EC">
        <w:rPr>
          <w:rFonts w:asciiTheme="majorHAnsi" w:hAnsiTheme="majorHAnsi" w:cstheme="majorHAnsi"/>
          <w:b/>
          <w:sz w:val="24"/>
          <w:szCs w:val="24"/>
        </w:rPr>
        <w:t>HABILITAÇÃO</w:t>
      </w:r>
      <w:r w:rsidR="000463C7" w:rsidRPr="00BA53B0">
        <w:rPr>
          <w:rFonts w:asciiTheme="majorHAnsi" w:hAnsiTheme="majorHAnsi" w:cstheme="majorHAnsi"/>
          <w:bCs/>
          <w:sz w:val="24"/>
          <w:szCs w:val="24"/>
        </w:rPr>
        <w:t xml:space="preserve"> </w:t>
      </w:r>
      <w:r w:rsidR="000463C7" w:rsidRPr="00C227EC">
        <w:rPr>
          <w:rFonts w:asciiTheme="majorHAnsi" w:hAnsiTheme="majorHAnsi" w:cstheme="majorHAnsi"/>
          <w:b/>
          <w:sz w:val="24"/>
          <w:szCs w:val="24"/>
        </w:rPr>
        <w:t>JURÍDICA</w:t>
      </w:r>
      <w:r w:rsidR="000463C7" w:rsidRPr="00BA53B0">
        <w:rPr>
          <w:rFonts w:asciiTheme="majorHAnsi" w:hAnsiTheme="majorHAnsi" w:cstheme="majorHAnsi"/>
          <w:bCs/>
          <w:sz w:val="24"/>
          <w:szCs w:val="24"/>
        </w:rPr>
        <w:t xml:space="preserve">, </w:t>
      </w:r>
      <w:r w:rsidR="000463C7" w:rsidRPr="00C227EC">
        <w:rPr>
          <w:rFonts w:asciiTheme="majorHAnsi" w:hAnsiTheme="majorHAnsi" w:cstheme="majorHAnsi"/>
          <w:b/>
          <w:sz w:val="24"/>
          <w:szCs w:val="24"/>
        </w:rPr>
        <w:t>QUALIFICAÇÃO</w:t>
      </w:r>
      <w:r w:rsidR="000865F5">
        <w:rPr>
          <w:rFonts w:asciiTheme="majorHAnsi" w:hAnsiTheme="majorHAnsi" w:cstheme="majorHAnsi"/>
          <w:b/>
          <w:sz w:val="24"/>
          <w:szCs w:val="24"/>
        </w:rPr>
        <w:t xml:space="preserve"> TÉCNICA</w:t>
      </w:r>
      <w:r w:rsidR="000865F5" w:rsidRPr="00310869">
        <w:rPr>
          <w:rFonts w:asciiTheme="majorHAnsi" w:hAnsiTheme="majorHAnsi" w:cstheme="majorHAnsi"/>
          <w:bCs/>
          <w:sz w:val="24"/>
          <w:szCs w:val="24"/>
        </w:rPr>
        <w:t xml:space="preserve">, </w:t>
      </w:r>
      <w:r w:rsidR="000463C7" w:rsidRPr="00C227EC">
        <w:rPr>
          <w:rFonts w:asciiTheme="majorHAnsi" w:hAnsiTheme="majorHAnsi" w:cstheme="majorHAnsi"/>
          <w:b/>
          <w:sz w:val="24"/>
          <w:szCs w:val="24"/>
        </w:rPr>
        <w:t>ECONÔMICO-FINANCEIRA</w:t>
      </w:r>
      <w:r w:rsidR="000463C7" w:rsidRPr="00BA53B0">
        <w:rPr>
          <w:rFonts w:asciiTheme="majorHAnsi" w:hAnsiTheme="majorHAnsi" w:cstheme="majorHAnsi"/>
          <w:bCs/>
          <w:sz w:val="24"/>
          <w:szCs w:val="24"/>
        </w:rPr>
        <w:t xml:space="preserve"> e </w:t>
      </w:r>
      <w:r w:rsidR="000463C7" w:rsidRPr="00C227EC">
        <w:rPr>
          <w:rFonts w:asciiTheme="majorHAnsi" w:hAnsiTheme="majorHAnsi" w:cstheme="majorHAnsi"/>
          <w:b/>
          <w:sz w:val="24"/>
          <w:szCs w:val="24"/>
        </w:rPr>
        <w:t>REGULARIDADE FISCAL</w:t>
      </w:r>
      <w:r w:rsidR="000865F5" w:rsidRPr="00310869">
        <w:rPr>
          <w:rFonts w:asciiTheme="majorHAnsi" w:hAnsiTheme="majorHAnsi" w:cstheme="majorHAnsi"/>
          <w:bCs/>
          <w:sz w:val="24"/>
          <w:szCs w:val="24"/>
        </w:rPr>
        <w:t xml:space="preserve">, </w:t>
      </w:r>
      <w:r w:rsidR="000865F5">
        <w:rPr>
          <w:rFonts w:asciiTheme="majorHAnsi" w:hAnsiTheme="majorHAnsi" w:cstheme="majorHAnsi"/>
          <w:b/>
          <w:sz w:val="24"/>
          <w:szCs w:val="24"/>
        </w:rPr>
        <w:t>SOCIAL</w:t>
      </w:r>
      <w:r w:rsidR="00137DA3" w:rsidRPr="00BA53B0">
        <w:rPr>
          <w:rFonts w:asciiTheme="majorHAnsi" w:hAnsiTheme="majorHAnsi" w:cstheme="majorHAnsi"/>
          <w:bCs/>
          <w:sz w:val="24"/>
          <w:szCs w:val="24"/>
        </w:rPr>
        <w:t xml:space="preserve"> </w:t>
      </w:r>
      <w:r w:rsidR="000463C7" w:rsidRPr="00BA53B0">
        <w:rPr>
          <w:rFonts w:asciiTheme="majorHAnsi" w:hAnsiTheme="majorHAnsi" w:cstheme="majorHAnsi"/>
          <w:bCs/>
          <w:sz w:val="24"/>
          <w:szCs w:val="24"/>
        </w:rPr>
        <w:t xml:space="preserve">e </w:t>
      </w:r>
      <w:r w:rsidR="000463C7" w:rsidRPr="00C227EC">
        <w:rPr>
          <w:rFonts w:asciiTheme="majorHAnsi" w:hAnsiTheme="majorHAnsi" w:cstheme="majorHAnsi"/>
          <w:b/>
          <w:sz w:val="24"/>
          <w:szCs w:val="24"/>
        </w:rPr>
        <w:t>TRABALHISTA</w:t>
      </w:r>
      <w:r w:rsidR="000463C7" w:rsidRPr="00BA53B0">
        <w:rPr>
          <w:rFonts w:asciiTheme="majorHAnsi" w:hAnsiTheme="majorHAnsi" w:cstheme="majorHAnsi"/>
          <w:bCs/>
          <w:sz w:val="24"/>
          <w:szCs w:val="24"/>
        </w:rPr>
        <w:t xml:space="preserve"> é realizada em formato PDF, podendo ser incluídos quantos arquivos forem necessários para atendimento das exigências deste</w:t>
      </w:r>
      <w:r w:rsidR="000463C7" w:rsidRPr="00131485">
        <w:rPr>
          <w:rFonts w:asciiTheme="majorHAnsi" w:hAnsiTheme="majorHAnsi" w:cstheme="majorHAnsi"/>
          <w:bCs/>
          <w:sz w:val="24"/>
          <w:szCs w:val="24"/>
        </w:rPr>
        <w:t xml:space="preserve"> </w:t>
      </w:r>
      <w:r w:rsidR="00616E61">
        <w:rPr>
          <w:rFonts w:asciiTheme="majorHAnsi" w:hAnsiTheme="majorHAnsi" w:cstheme="majorHAnsi"/>
          <w:bCs/>
          <w:sz w:val="24"/>
          <w:szCs w:val="24"/>
        </w:rPr>
        <w:t>e</w:t>
      </w:r>
      <w:r w:rsidR="000463C7" w:rsidRPr="00131485">
        <w:rPr>
          <w:rFonts w:asciiTheme="majorHAnsi" w:hAnsiTheme="majorHAnsi" w:cstheme="majorHAnsi"/>
          <w:bCs/>
          <w:sz w:val="24"/>
          <w:szCs w:val="24"/>
        </w:rPr>
        <w:t xml:space="preserve">dital junto </w:t>
      </w:r>
      <w:r w:rsidR="00137DA3">
        <w:rPr>
          <w:rFonts w:asciiTheme="majorHAnsi" w:hAnsiTheme="majorHAnsi" w:cstheme="majorHAnsi"/>
          <w:bCs/>
          <w:sz w:val="24"/>
          <w:szCs w:val="24"/>
        </w:rPr>
        <w:t>à BNC</w:t>
      </w:r>
      <w:r w:rsidR="00616E61">
        <w:rPr>
          <w:rFonts w:asciiTheme="majorHAnsi" w:hAnsiTheme="majorHAnsi" w:cstheme="majorHAnsi"/>
          <w:bCs/>
          <w:sz w:val="24"/>
          <w:szCs w:val="24"/>
        </w:rPr>
        <w:t>.</w:t>
      </w:r>
    </w:p>
    <w:p w14:paraId="099AB547" w14:textId="77777777" w:rsidR="00B74377" w:rsidRDefault="00B74377" w:rsidP="00B76E15">
      <w:pPr>
        <w:tabs>
          <w:tab w:val="left" w:pos="1134"/>
        </w:tabs>
        <w:spacing w:after="0" w:line="240" w:lineRule="auto"/>
        <w:jc w:val="both"/>
        <w:rPr>
          <w:rFonts w:asciiTheme="majorHAnsi" w:hAnsiTheme="majorHAnsi" w:cstheme="majorHAnsi"/>
          <w:bCs/>
          <w:sz w:val="24"/>
          <w:szCs w:val="24"/>
        </w:rPr>
      </w:pPr>
    </w:p>
    <w:p w14:paraId="13A6E6A4" w14:textId="1FEDEC47" w:rsidR="00B76E15" w:rsidRPr="00B76E15" w:rsidRDefault="00F620DD" w:rsidP="00B76E15">
      <w:pPr>
        <w:tabs>
          <w:tab w:val="left" w:pos="1134"/>
        </w:tabs>
        <w:spacing w:after="0" w:line="240" w:lineRule="auto"/>
        <w:jc w:val="both"/>
        <w:rPr>
          <w:rFonts w:asciiTheme="majorHAnsi" w:hAnsiTheme="majorHAnsi" w:cstheme="majorHAnsi"/>
          <w:b/>
          <w:sz w:val="24"/>
          <w:szCs w:val="24"/>
        </w:rPr>
      </w:pPr>
      <w:r w:rsidRPr="00B76E15">
        <w:rPr>
          <w:rFonts w:asciiTheme="majorHAnsi" w:hAnsiTheme="majorHAnsi" w:cstheme="majorHAnsi"/>
          <w:b/>
          <w:sz w:val="24"/>
          <w:szCs w:val="24"/>
        </w:rPr>
        <w:t>1</w:t>
      </w:r>
      <w:r w:rsidR="00FD4B63">
        <w:rPr>
          <w:rFonts w:asciiTheme="majorHAnsi" w:hAnsiTheme="majorHAnsi" w:cstheme="majorHAnsi"/>
          <w:b/>
          <w:sz w:val="24"/>
          <w:szCs w:val="24"/>
        </w:rPr>
        <w:t>6</w:t>
      </w:r>
      <w:r w:rsidRPr="00B76E15">
        <w:rPr>
          <w:rFonts w:asciiTheme="majorHAnsi" w:hAnsiTheme="majorHAnsi" w:cstheme="majorHAnsi"/>
          <w:b/>
          <w:sz w:val="24"/>
          <w:szCs w:val="24"/>
        </w:rPr>
        <w:t>.</w:t>
      </w:r>
      <w:r w:rsidRPr="00B76E15">
        <w:rPr>
          <w:rFonts w:asciiTheme="majorHAnsi" w:hAnsiTheme="majorHAnsi" w:cstheme="majorHAnsi"/>
          <w:b/>
          <w:sz w:val="24"/>
          <w:szCs w:val="24"/>
        </w:rPr>
        <w:tab/>
        <w:t>DOS RECURSOS</w:t>
      </w:r>
    </w:p>
    <w:p w14:paraId="425DB057" w14:textId="7F93421E" w:rsidR="00B76E15" w:rsidRPr="00B76E15" w:rsidRDefault="0018494D" w:rsidP="00B76E15">
      <w:pPr>
        <w:tabs>
          <w:tab w:val="left" w:pos="1134"/>
        </w:tabs>
        <w:spacing w:after="0" w:line="240" w:lineRule="auto"/>
        <w:jc w:val="both"/>
        <w:rPr>
          <w:rFonts w:asciiTheme="majorHAnsi" w:hAnsiTheme="majorHAnsi" w:cstheme="majorHAnsi"/>
          <w:bCs/>
          <w:sz w:val="24"/>
          <w:szCs w:val="24"/>
        </w:rPr>
      </w:pPr>
      <w:r w:rsidRPr="000032D9">
        <w:rPr>
          <w:rFonts w:asciiTheme="majorHAnsi" w:hAnsiTheme="majorHAnsi" w:cstheme="majorHAnsi"/>
          <w:bCs/>
          <w:sz w:val="24"/>
          <w:szCs w:val="24"/>
        </w:rPr>
        <w:t>1</w:t>
      </w:r>
      <w:r w:rsidR="00FD4B63">
        <w:rPr>
          <w:rFonts w:asciiTheme="majorHAnsi" w:hAnsiTheme="majorHAnsi" w:cstheme="majorHAnsi"/>
          <w:bCs/>
          <w:sz w:val="24"/>
          <w:szCs w:val="24"/>
        </w:rPr>
        <w:t>6</w:t>
      </w:r>
      <w:r w:rsidRPr="000032D9">
        <w:rPr>
          <w:rFonts w:asciiTheme="majorHAnsi" w:hAnsiTheme="majorHAnsi" w:cstheme="majorHAnsi"/>
          <w:bCs/>
          <w:sz w:val="24"/>
          <w:szCs w:val="24"/>
        </w:rPr>
        <w:t>.1</w:t>
      </w:r>
      <w:r w:rsidR="00B76E15" w:rsidRPr="00B76E15">
        <w:rPr>
          <w:rFonts w:asciiTheme="majorHAnsi" w:hAnsiTheme="majorHAnsi" w:cstheme="majorHAnsi"/>
          <w:bCs/>
          <w:sz w:val="24"/>
          <w:szCs w:val="24"/>
        </w:rPr>
        <w:tab/>
        <w:t xml:space="preserve">A </w:t>
      </w:r>
      <w:r w:rsidR="00BA1878">
        <w:rPr>
          <w:rFonts w:asciiTheme="majorHAnsi" w:hAnsiTheme="majorHAnsi" w:cstheme="majorHAnsi"/>
          <w:bCs/>
          <w:sz w:val="24"/>
          <w:szCs w:val="24"/>
        </w:rPr>
        <w:t>l</w:t>
      </w:r>
      <w:r w:rsidR="00B76E15" w:rsidRPr="00B76E15">
        <w:rPr>
          <w:rFonts w:asciiTheme="majorHAnsi" w:hAnsiTheme="majorHAnsi" w:cstheme="majorHAnsi"/>
          <w:bCs/>
          <w:sz w:val="24"/>
          <w:szCs w:val="24"/>
        </w:rPr>
        <w:t xml:space="preserve">icitante terá o prazo </w:t>
      </w:r>
      <w:r w:rsidR="00B76E15" w:rsidRPr="000C1FC3">
        <w:rPr>
          <w:rFonts w:asciiTheme="majorHAnsi" w:hAnsiTheme="majorHAnsi" w:cstheme="majorHAnsi"/>
          <w:bCs/>
          <w:sz w:val="24"/>
          <w:szCs w:val="24"/>
        </w:rPr>
        <w:t xml:space="preserve">de </w:t>
      </w:r>
      <w:r w:rsidR="0057427C" w:rsidRPr="000C1FC3">
        <w:rPr>
          <w:rFonts w:asciiTheme="majorHAnsi" w:hAnsiTheme="majorHAnsi" w:cstheme="majorHAnsi"/>
          <w:b/>
          <w:sz w:val="24"/>
          <w:szCs w:val="24"/>
        </w:rPr>
        <w:t>0</w:t>
      </w:r>
      <w:r w:rsidR="00B76E15" w:rsidRPr="000C1FC3">
        <w:rPr>
          <w:rFonts w:asciiTheme="majorHAnsi" w:hAnsiTheme="majorHAnsi" w:cstheme="majorHAnsi"/>
          <w:b/>
          <w:sz w:val="24"/>
          <w:szCs w:val="24"/>
        </w:rPr>
        <w:t xml:space="preserve">3 </w:t>
      </w:r>
      <w:r w:rsidR="00B76E15" w:rsidRPr="0057427C">
        <w:rPr>
          <w:rFonts w:asciiTheme="majorHAnsi" w:hAnsiTheme="majorHAnsi" w:cstheme="majorHAnsi"/>
          <w:b/>
          <w:sz w:val="24"/>
          <w:szCs w:val="24"/>
        </w:rPr>
        <w:t>(três) dias</w:t>
      </w:r>
      <w:r w:rsidR="00B76E15" w:rsidRPr="00320C5B">
        <w:rPr>
          <w:rFonts w:asciiTheme="majorHAnsi" w:hAnsiTheme="majorHAnsi" w:cstheme="majorHAnsi"/>
          <w:b/>
          <w:sz w:val="24"/>
          <w:szCs w:val="24"/>
        </w:rPr>
        <w:t xml:space="preserve"> úteis</w:t>
      </w:r>
      <w:r w:rsidR="00B76E15" w:rsidRPr="00320C5B">
        <w:rPr>
          <w:rFonts w:asciiTheme="majorHAnsi" w:hAnsiTheme="majorHAnsi" w:cstheme="majorHAnsi"/>
          <w:bCs/>
          <w:sz w:val="24"/>
          <w:szCs w:val="24"/>
        </w:rPr>
        <w:t xml:space="preserve"> para</w:t>
      </w:r>
      <w:r w:rsidR="00B76E15" w:rsidRPr="00B76E15">
        <w:rPr>
          <w:rFonts w:asciiTheme="majorHAnsi" w:hAnsiTheme="majorHAnsi" w:cstheme="majorHAnsi"/>
          <w:bCs/>
          <w:sz w:val="24"/>
          <w:szCs w:val="24"/>
        </w:rPr>
        <w:t xml:space="preserve"> interpor recurso, no sítio</w:t>
      </w:r>
      <w:r w:rsidR="00B76E15">
        <w:rPr>
          <w:rFonts w:asciiTheme="majorHAnsi" w:hAnsiTheme="majorHAnsi" w:cstheme="majorHAnsi"/>
          <w:bCs/>
          <w:sz w:val="24"/>
          <w:szCs w:val="24"/>
        </w:rPr>
        <w:t xml:space="preserve"> </w:t>
      </w:r>
      <w:hyperlink r:id="rId22" w:history="1">
        <w:r w:rsidR="00B76E15" w:rsidRPr="00954632">
          <w:rPr>
            <w:rStyle w:val="Hyperlink"/>
            <w:rFonts w:asciiTheme="majorHAnsi" w:hAnsiTheme="majorHAnsi" w:cstheme="majorHAnsi"/>
            <w:bCs/>
            <w:sz w:val="24"/>
            <w:szCs w:val="24"/>
          </w:rPr>
          <w:t>www.bnc.org.br</w:t>
        </w:r>
      </w:hyperlink>
      <w:r w:rsidR="00B76E15" w:rsidRPr="00B76E15">
        <w:rPr>
          <w:rFonts w:asciiTheme="majorHAnsi" w:hAnsiTheme="majorHAnsi" w:cstheme="majorHAnsi"/>
          <w:bCs/>
          <w:sz w:val="24"/>
          <w:szCs w:val="24"/>
        </w:rPr>
        <w:t>,</w:t>
      </w:r>
      <w:r w:rsidR="00B76E15">
        <w:rPr>
          <w:rFonts w:asciiTheme="majorHAnsi" w:hAnsiTheme="majorHAnsi" w:cstheme="majorHAnsi"/>
          <w:bCs/>
          <w:sz w:val="24"/>
          <w:szCs w:val="24"/>
        </w:rPr>
        <w:t xml:space="preserve"> </w:t>
      </w:r>
      <w:r w:rsidR="00B76E15" w:rsidRPr="00B76E15">
        <w:rPr>
          <w:rFonts w:asciiTheme="majorHAnsi" w:hAnsiTheme="majorHAnsi" w:cstheme="majorHAnsi"/>
          <w:bCs/>
          <w:sz w:val="24"/>
          <w:szCs w:val="24"/>
        </w:rPr>
        <w:t xml:space="preserve">em conformidade com o que dispõe </w:t>
      </w:r>
      <w:r w:rsidR="00B76E15" w:rsidRPr="00320C5B">
        <w:rPr>
          <w:rFonts w:asciiTheme="majorHAnsi" w:hAnsiTheme="majorHAnsi" w:cstheme="majorHAnsi"/>
          <w:bCs/>
          <w:sz w:val="24"/>
          <w:szCs w:val="24"/>
        </w:rPr>
        <w:t xml:space="preserve">o art. 165, inc. I da </w:t>
      </w:r>
      <w:r w:rsidR="00BA1878">
        <w:rPr>
          <w:rFonts w:asciiTheme="majorHAnsi" w:hAnsiTheme="majorHAnsi" w:cstheme="majorHAnsi"/>
          <w:bCs/>
          <w:sz w:val="24"/>
          <w:szCs w:val="24"/>
        </w:rPr>
        <w:t>l</w:t>
      </w:r>
      <w:r w:rsidR="00B76E15" w:rsidRPr="00320C5B">
        <w:rPr>
          <w:rFonts w:asciiTheme="majorHAnsi" w:hAnsiTheme="majorHAnsi" w:cstheme="majorHAnsi"/>
          <w:bCs/>
          <w:sz w:val="24"/>
          <w:szCs w:val="24"/>
        </w:rPr>
        <w:t>ei 14.133/2021,</w:t>
      </w:r>
      <w:r w:rsidR="00B76E15" w:rsidRPr="00B76E15">
        <w:rPr>
          <w:rFonts w:asciiTheme="majorHAnsi" w:hAnsiTheme="majorHAnsi" w:cstheme="majorHAnsi"/>
          <w:bCs/>
          <w:sz w:val="24"/>
          <w:szCs w:val="24"/>
        </w:rPr>
        <w:t xml:space="preserve"> em face de:</w:t>
      </w:r>
    </w:p>
    <w:p w14:paraId="62F2BFDC" w14:textId="45005625"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B76E15">
        <w:rPr>
          <w:rFonts w:asciiTheme="majorHAnsi" w:hAnsiTheme="majorHAnsi" w:cstheme="majorHAnsi"/>
          <w:b/>
          <w:sz w:val="24"/>
          <w:szCs w:val="24"/>
        </w:rPr>
        <w:t>a)</w:t>
      </w:r>
      <w:r w:rsidRPr="00B76E15">
        <w:rPr>
          <w:rFonts w:asciiTheme="majorHAnsi" w:hAnsiTheme="majorHAnsi" w:cstheme="majorHAnsi"/>
          <w:bCs/>
          <w:sz w:val="24"/>
          <w:szCs w:val="24"/>
        </w:rPr>
        <w:tab/>
      </w:r>
      <w:r w:rsidR="0096216A">
        <w:rPr>
          <w:rFonts w:asciiTheme="majorHAnsi" w:hAnsiTheme="majorHAnsi" w:cstheme="majorHAnsi"/>
          <w:bCs/>
          <w:sz w:val="24"/>
          <w:szCs w:val="24"/>
        </w:rPr>
        <w:t>A</w:t>
      </w:r>
      <w:r w:rsidRPr="00B76E15">
        <w:rPr>
          <w:rFonts w:asciiTheme="majorHAnsi" w:hAnsiTheme="majorHAnsi" w:cstheme="majorHAnsi"/>
          <w:bCs/>
          <w:sz w:val="24"/>
          <w:szCs w:val="24"/>
        </w:rPr>
        <w:t>to que defira ou indefira pedido de pré-qualificação de interessado ou de inscrição em registro cadastral, sua alteração ou cancelamento;</w:t>
      </w:r>
    </w:p>
    <w:p w14:paraId="316CE322" w14:textId="4035AD78"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B76E15">
        <w:rPr>
          <w:rFonts w:asciiTheme="majorHAnsi" w:hAnsiTheme="majorHAnsi" w:cstheme="majorHAnsi"/>
          <w:b/>
          <w:sz w:val="24"/>
          <w:szCs w:val="24"/>
        </w:rPr>
        <w:t>b)</w:t>
      </w:r>
      <w:r w:rsidRPr="00B76E15">
        <w:rPr>
          <w:rFonts w:asciiTheme="majorHAnsi" w:hAnsiTheme="majorHAnsi" w:cstheme="majorHAnsi"/>
          <w:bCs/>
          <w:sz w:val="24"/>
          <w:szCs w:val="24"/>
        </w:rPr>
        <w:tab/>
      </w:r>
      <w:r w:rsidR="0096216A">
        <w:rPr>
          <w:rFonts w:asciiTheme="majorHAnsi" w:hAnsiTheme="majorHAnsi" w:cstheme="majorHAnsi"/>
          <w:bCs/>
          <w:sz w:val="24"/>
          <w:szCs w:val="24"/>
        </w:rPr>
        <w:t>J</w:t>
      </w:r>
      <w:r w:rsidRPr="00B76E15">
        <w:rPr>
          <w:rFonts w:asciiTheme="majorHAnsi" w:hAnsiTheme="majorHAnsi" w:cstheme="majorHAnsi"/>
          <w:bCs/>
          <w:sz w:val="24"/>
          <w:szCs w:val="24"/>
        </w:rPr>
        <w:t>ulgamento das propostas;</w:t>
      </w:r>
    </w:p>
    <w:p w14:paraId="26EE2D41" w14:textId="2779223D"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B76E15">
        <w:rPr>
          <w:rFonts w:asciiTheme="majorHAnsi" w:hAnsiTheme="majorHAnsi" w:cstheme="majorHAnsi"/>
          <w:b/>
          <w:sz w:val="24"/>
          <w:szCs w:val="24"/>
        </w:rPr>
        <w:t>c)</w:t>
      </w:r>
      <w:r w:rsidRPr="00B76E15">
        <w:rPr>
          <w:rFonts w:asciiTheme="majorHAnsi" w:hAnsiTheme="majorHAnsi" w:cstheme="majorHAnsi"/>
          <w:bCs/>
          <w:sz w:val="24"/>
          <w:szCs w:val="24"/>
        </w:rPr>
        <w:tab/>
      </w:r>
      <w:r w:rsidR="0096216A">
        <w:rPr>
          <w:rFonts w:asciiTheme="majorHAnsi" w:hAnsiTheme="majorHAnsi" w:cstheme="majorHAnsi"/>
          <w:bCs/>
          <w:sz w:val="24"/>
          <w:szCs w:val="24"/>
        </w:rPr>
        <w:t>A</w:t>
      </w:r>
      <w:r w:rsidRPr="00B76E15">
        <w:rPr>
          <w:rFonts w:asciiTheme="majorHAnsi" w:hAnsiTheme="majorHAnsi" w:cstheme="majorHAnsi"/>
          <w:bCs/>
          <w:sz w:val="24"/>
          <w:szCs w:val="24"/>
        </w:rPr>
        <w:t>to de habilitação ou inabilitação de licitante;</w:t>
      </w:r>
    </w:p>
    <w:p w14:paraId="7F9022DF" w14:textId="7D5327EE" w:rsidR="00933B5D" w:rsidRPr="00B76E15" w:rsidRDefault="00B76E15" w:rsidP="006B1DB5">
      <w:pPr>
        <w:tabs>
          <w:tab w:val="left" w:pos="1134"/>
        </w:tabs>
        <w:spacing w:after="0" w:line="240" w:lineRule="auto"/>
        <w:jc w:val="both"/>
        <w:rPr>
          <w:rFonts w:asciiTheme="majorHAnsi" w:hAnsiTheme="majorHAnsi" w:cstheme="majorHAnsi"/>
          <w:bCs/>
          <w:sz w:val="24"/>
          <w:szCs w:val="24"/>
        </w:rPr>
      </w:pPr>
      <w:r w:rsidRPr="00B76E15">
        <w:rPr>
          <w:rFonts w:asciiTheme="majorHAnsi" w:hAnsiTheme="majorHAnsi" w:cstheme="majorHAnsi"/>
          <w:b/>
          <w:sz w:val="24"/>
          <w:szCs w:val="24"/>
        </w:rPr>
        <w:t>d)</w:t>
      </w:r>
      <w:r w:rsidRPr="00B76E15">
        <w:rPr>
          <w:rFonts w:asciiTheme="majorHAnsi" w:hAnsiTheme="majorHAnsi" w:cstheme="majorHAnsi"/>
          <w:bCs/>
          <w:sz w:val="24"/>
          <w:szCs w:val="24"/>
        </w:rPr>
        <w:tab/>
      </w:r>
      <w:r w:rsidR="0096216A">
        <w:rPr>
          <w:rFonts w:asciiTheme="majorHAnsi" w:hAnsiTheme="majorHAnsi" w:cstheme="majorHAnsi"/>
          <w:bCs/>
          <w:sz w:val="24"/>
          <w:szCs w:val="24"/>
        </w:rPr>
        <w:t>A</w:t>
      </w:r>
      <w:r w:rsidRPr="00B76E15">
        <w:rPr>
          <w:rFonts w:asciiTheme="majorHAnsi" w:hAnsiTheme="majorHAnsi" w:cstheme="majorHAnsi"/>
          <w:bCs/>
          <w:sz w:val="24"/>
          <w:szCs w:val="24"/>
        </w:rPr>
        <w:t>nulação ou revogação da licitação;</w:t>
      </w:r>
    </w:p>
    <w:p w14:paraId="2C4724E0" w14:textId="7EEB7F93" w:rsidR="00933B5D" w:rsidRPr="00B76E15" w:rsidRDefault="00B76E15" w:rsidP="006B1DB5">
      <w:pPr>
        <w:tabs>
          <w:tab w:val="left" w:pos="1134"/>
        </w:tabs>
        <w:spacing w:after="0" w:line="240" w:lineRule="auto"/>
        <w:jc w:val="both"/>
        <w:rPr>
          <w:rFonts w:asciiTheme="majorHAnsi" w:hAnsiTheme="majorHAnsi" w:cstheme="majorHAnsi"/>
          <w:bCs/>
          <w:sz w:val="24"/>
          <w:szCs w:val="24"/>
        </w:rPr>
      </w:pPr>
      <w:r w:rsidRPr="0082071A">
        <w:rPr>
          <w:rFonts w:asciiTheme="majorHAnsi" w:hAnsiTheme="majorHAnsi" w:cstheme="majorHAnsi"/>
          <w:bCs/>
          <w:sz w:val="24"/>
          <w:szCs w:val="24"/>
        </w:rPr>
        <w:t>1</w:t>
      </w:r>
      <w:r w:rsidR="00FD4B63">
        <w:rPr>
          <w:rFonts w:asciiTheme="majorHAnsi" w:hAnsiTheme="majorHAnsi" w:cstheme="majorHAnsi"/>
          <w:bCs/>
          <w:sz w:val="24"/>
          <w:szCs w:val="24"/>
        </w:rPr>
        <w:t>6</w:t>
      </w:r>
      <w:r w:rsidRPr="0082071A">
        <w:rPr>
          <w:rFonts w:asciiTheme="majorHAnsi" w:hAnsiTheme="majorHAnsi" w:cstheme="majorHAnsi"/>
          <w:bCs/>
          <w:sz w:val="24"/>
          <w:szCs w:val="24"/>
        </w:rPr>
        <w:t>.1.1</w:t>
      </w:r>
      <w:r w:rsidRPr="0082071A">
        <w:rPr>
          <w:rFonts w:asciiTheme="majorHAnsi" w:hAnsiTheme="majorHAnsi" w:cstheme="majorHAnsi"/>
          <w:bCs/>
          <w:sz w:val="24"/>
          <w:szCs w:val="24"/>
        </w:rPr>
        <w:tab/>
      </w:r>
      <w:r w:rsidRPr="00B76E15">
        <w:rPr>
          <w:rFonts w:asciiTheme="majorHAnsi" w:hAnsiTheme="majorHAnsi" w:cstheme="majorHAnsi"/>
          <w:bCs/>
          <w:sz w:val="24"/>
          <w:szCs w:val="24"/>
        </w:rPr>
        <w:t>A intenção de recorrer quanto ao disposto na alínea “b”</w:t>
      </w:r>
      <w:r w:rsidR="0031072D">
        <w:rPr>
          <w:rFonts w:asciiTheme="majorHAnsi" w:hAnsiTheme="majorHAnsi" w:cstheme="majorHAnsi"/>
          <w:bCs/>
          <w:sz w:val="24"/>
          <w:szCs w:val="24"/>
        </w:rPr>
        <w:t xml:space="preserve"> e “c” </w:t>
      </w:r>
      <w:r w:rsidRPr="00B76E15">
        <w:rPr>
          <w:rFonts w:asciiTheme="majorHAnsi" w:hAnsiTheme="majorHAnsi" w:cstheme="majorHAnsi"/>
          <w:bCs/>
          <w:sz w:val="24"/>
          <w:szCs w:val="24"/>
        </w:rPr>
        <w:t>do item 1</w:t>
      </w:r>
      <w:r w:rsidR="005C3F7E">
        <w:rPr>
          <w:rFonts w:asciiTheme="majorHAnsi" w:hAnsiTheme="majorHAnsi" w:cstheme="majorHAnsi"/>
          <w:bCs/>
          <w:sz w:val="24"/>
          <w:szCs w:val="24"/>
        </w:rPr>
        <w:t>6</w:t>
      </w:r>
      <w:r w:rsidRPr="00B76E15">
        <w:rPr>
          <w:rFonts w:asciiTheme="majorHAnsi" w:hAnsiTheme="majorHAnsi" w:cstheme="majorHAnsi"/>
          <w:bCs/>
          <w:sz w:val="24"/>
          <w:szCs w:val="24"/>
        </w:rPr>
        <w:t>.1</w:t>
      </w:r>
      <w:r>
        <w:rPr>
          <w:rFonts w:asciiTheme="majorHAnsi" w:hAnsiTheme="majorHAnsi" w:cstheme="majorHAnsi"/>
          <w:bCs/>
          <w:sz w:val="24"/>
          <w:szCs w:val="24"/>
        </w:rPr>
        <w:t xml:space="preserve"> </w:t>
      </w:r>
      <w:r w:rsidRPr="00B76E15">
        <w:rPr>
          <w:rFonts w:asciiTheme="majorHAnsi" w:hAnsiTheme="majorHAnsi" w:cstheme="majorHAnsi"/>
          <w:bCs/>
          <w:sz w:val="24"/>
          <w:szCs w:val="24"/>
        </w:rPr>
        <w:t xml:space="preserve">deverá ser manifestada imediatamente no encerramento da </w:t>
      </w:r>
      <w:r w:rsidRPr="0031072D">
        <w:rPr>
          <w:rFonts w:asciiTheme="majorHAnsi" w:hAnsiTheme="majorHAnsi" w:cstheme="majorHAnsi"/>
          <w:bCs/>
          <w:sz w:val="24"/>
          <w:szCs w:val="24"/>
        </w:rPr>
        <w:t xml:space="preserve">sessão pública de recebimento das propostas, sob pena de preclusão, sendo concedido o prazo de </w:t>
      </w:r>
      <w:r w:rsidR="00BA1878">
        <w:rPr>
          <w:rFonts w:asciiTheme="majorHAnsi" w:hAnsiTheme="majorHAnsi" w:cstheme="majorHAnsi"/>
          <w:bCs/>
          <w:sz w:val="24"/>
          <w:szCs w:val="24"/>
        </w:rPr>
        <w:t>03</w:t>
      </w:r>
      <w:r w:rsidRPr="0031072D">
        <w:rPr>
          <w:rFonts w:asciiTheme="majorHAnsi" w:hAnsiTheme="majorHAnsi" w:cstheme="majorHAnsi"/>
          <w:bCs/>
          <w:sz w:val="24"/>
          <w:szCs w:val="24"/>
        </w:rPr>
        <w:t xml:space="preserve"> (três) dias úteis para apresentação</w:t>
      </w:r>
      <w:r w:rsidRPr="00B76E15">
        <w:rPr>
          <w:rFonts w:asciiTheme="majorHAnsi" w:hAnsiTheme="majorHAnsi" w:cstheme="majorHAnsi"/>
          <w:bCs/>
          <w:sz w:val="24"/>
          <w:szCs w:val="24"/>
        </w:rPr>
        <w:t xml:space="preserve"> das razões recursais, a contar do momento da manifestação </w:t>
      </w:r>
      <w:r w:rsidRPr="00B76E15">
        <w:rPr>
          <w:rFonts w:asciiTheme="majorHAnsi" w:hAnsiTheme="majorHAnsi" w:cstheme="majorHAnsi"/>
          <w:bCs/>
          <w:sz w:val="24"/>
          <w:szCs w:val="24"/>
        </w:rPr>
        <w:lastRenderedPageBreak/>
        <w:t xml:space="preserve">da licitante de sua irresignação, devendo indicar o item do </w:t>
      </w:r>
      <w:r w:rsidR="00BA1878">
        <w:rPr>
          <w:rFonts w:asciiTheme="majorHAnsi" w:hAnsiTheme="majorHAnsi" w:cstheme="majorHAnsi"/>
          <w:bCs/>
          <w:sz w:val="24"/>
          <w:szCs w:val="24"/>
        </w:rPr>
        <w:t>e</w:t>
      </w:r>
      <w:r w:rsidRPr="00B76E15">
        <w:rPr>
          <w:rFonts w:asciiTheme="majorHAnsi" w:hAnsiTheme="majorHAnsi" w:cstheme="majorHAnsi"/>
          <w:bCs/>
          <w:sz w:val="24"/>
          <w:szCs w:val="24"/>
        </w:rPr>
        <w:t>dital que será objeto do recurso.</w:t>
      </w:r>
    </w:p>
    <w:p w14:paraId="328BB605" w14:textId="360B1A20" w:rsidR="00B76E15" w:rsidRPr="00E67879" w:rsidRDefault="00B76E15" w:rsidP="00B76E15">
      <w:pPr>
        <w:tabs>
          <w:tab w:val="left" w:pos="1134"/>
        </w:tabs>
        <w:spacing w:after="0" w:line="240" w:lineRule="auto"/>
        <w:jc w:val="both"/>
        <w:rPr>
          <w:rFonts w:asciiTheme="majorHAnsi" w:hAnsiTheme="majorHAnsi" w:cstheme="majorHAnsi"/>
          <w:bCs/>
          <w:sz w:val="24"/>
          <w:szCs w:val="24"/>
        </w:rPr>
      </w:pPr>
      <w:r w:rsidRPr="002C6333">
        <w:rPr>
          <w:rFonts w:asciiTheme="majorHAnsi" w:hAnsiTheme="majorHAnsi" w:cstheme="majorHAnsi"/>
          <w:bCs/>
          <w:sz w:val="24"/>
          <w:szCs w:val="24"/>
        </w:rPr>
        <w:t>1</w:t>
      </w:r>
      <w:r w:rsidR="00FD4B63">
        <w:rPr>
          <w:rFonts w:asciiTheme="majorHAnsi" w:hAnsiTheme="majorHAnsi" w:cstheme="majorHAnsi"/>
          <w:bCs/>
          <w:sz w:val="24"/>
          <w:szCs w:val="24"/>
        </w:rPr>
        <w:t>6</w:t>
      </w:r>
      <w:r w:rsidRPr="002C6333">
        <w:rPr>
          <w:rFonts w:asciiTheme="majorHAnsi" w:hAnsiTheme="majorHAnsi" w:cstheme="majorHAnsi"/>
          <w:bCs/>
          <w:sz w:val="24"/>
          <w:szCs w:val="24"/>
        </w:rPr>
        <w:t>.1.2</w:t>
      </w:r>
      <w:r w:rsidRPr="00B76E15">
        <w:rPr>
          <w:rFonts w:asciiTheme="majorHAnsi" w:hAnsiTheme="majorHAnsi" w:cstheme="majorHAnsi"/>
          <w:bCs/>
          <w:sz w:val="24"/>
          <w:szCs w:val="24"/>
        </w:rPr>
        <w:tab/>
        <w:t>Quanto ao prazo para a interposição dos recursos referente</w:t>
      </w:r>
      <w:r>
        <w:rPr>
          <w:rFonts w:asciiTheme="majorHAnsi" w:hAnsiTheme="majorHAnsi" w:cstheme="majorHAnsi"/>
          <w:bCs/>
          <w:sz w:val="24"/>
          <w:szCs w:val="24"/>
        </w:rPr>
        <w:t xml:space="preserve"> </w:t>
      </w:r>
      <w:r w:rsidRPr="00B76E15">
        <w:rPr>
          <w:rFonts w:asciiTheme="majorHAnsi" w:hAnsiTheme="majorHAnsi" w:cstheme="majorHAnsi"/>
          <w:bCs/>
          <w:sz w:val="24"/>
          <w:szCs w:val="24"/>
        </w:rPr>
        <w:t>aos</w:t>
      </w:r>
      <w:r>
        <w:rPr>
          <w:rFonts w:asciiTheme="majorHAnsi" w:hAnsiTheme="majorHAnsi" w:cstheme="majorHAnsi"/>
          <w:bCs/>
          <w:sz w:val="24"/>
          <w:szCs w:val="24"/>
        </w:rPr>
        <w:t xml:space="preserve"> </w:t>
      </w:r>
      <w:r w:rsidRPr="00B76E15">
        <w:rPr>
          <w:rFonts w:asciiTheme="majorHAnsi" w:hAnsiTheme="majorHAnsi" w:cstheme="majorHAnsi"/>
          <w:bCs/>
          <w:sz w:val="24"/>
          <w:szCs w:val="24"/>
        </w:rPr>
        <w:t>dispostos nas alíneas “a”</w:t>
      </w:r>
      <w:r w:rsidR="008A5AE2">
        <w:rPr>
          <w:rFonts w:asciiTheme="majorHAnsi" w:hAnsiTheme="majorHAnsi" w:cstheme="majorHAnsi"/>
          <w:bCs/>
          <w:sz w:val="24"/>
          <w:szCs w:val="24"/>
        </w:rPr>
        <w:t xml:space="preserve"> </w:t>
      </w:r>
      <w:r w:rsidRPr="00B76E15">
        <w:rPr>
          <w:rFonts w:asciiTheme="majorHAnsi" w:hAnsiTheme="majorHAnsi" w:cstheme="majorHAnsi"/>
          <w:bCs/>
          <w:sz w:val="24"/>
          <w:szCs w:val="24"/>
        </w:rPr>
        <w:t>e “d” do item 1</w:t>
      </w:r>
      <w:r w:rsidR="005C3F7E">
        <w:rPr>
          <w:rFonts w:asciiTheme="majorHAnsi" w:hAnsiTheme="majorHAnsi" w:cstheme="majorHAnsi"/>
          <w:bCs/>
          <w:sz w:val="24"/>
          <w:szCs w:val="24"/>
        </w:rPr>
        <w:t>6</w:t>
      </w:r>
      <w:r w:rsidRPr="00B76E15">
        <w:rPr>
          <w:rFonts w:asciiTheme="majorHAnsi" w:hAnsiTheme="majorHAnsi" w:cstheme="majorHAnsi"/>
          <w:bCs/>
          <w:sz w:val="24"/>
          <w:szCs w:val="24"/>
        </w:rPr>
        <w:t xml:space="preserve">.1, será computado a contar da data de intimação da decisão que se </w:t>
      </w:r>
      <w:r w:rsidRPr="00E67879">
        <w:rPr>
          <w:rFonts w:asciiTheme="majorHAnsi" w:hAnsiTheme="majorHAnsi" w:cstheme="majorHAnsi"/>
          <w:bCs/>
          <w:sz w:val="24"/>
          <w:szCs w:val="24"/>
        </w:rPr>
        <w:t>fará por publicação, para apresentação das razões recursais, sendo concedido para tanto o prazo de 03 (três) dias úteis.</w:t>
      </w:r>
    </w:p>
    <w:p w14:paraId="4F7123D9" w14:textId="1FA28CF6" w:rsidR="00B76E15" w:rsidRPr="00B76E15" w:rsidRDefault="007F1439" w:rsidP="00B76E15">
      <w:pPr>
        <w:tabs>
          <w:tab w:val="left" w:pos="1134"/>
        </w:tabs>
        <w:spacing w:after="0" w:line="240" w:lineRule="auto"/>
        <w:jc w:val="both"/>
        <w:rPr>
          <w:rFonts w:asciiTheme="majorHAnsi" w:hAnsiTheme="majorHAnsi" w:cstheme="majorHAnsi"/>
          <w:bCs/>
          <w:sz w:val="24"/>
          <w:szCs w:val="24"/>
        </w:rPr>
      </w:pPr>
      <w:r w:rsidRPr="00E67879">
        <w:rPr>
          <w:rFonts w:asciiTheme="majorHAnsi" w:hAnsiTheme="majorHAnsi" w:cstheme="majorHAnsi"/>
          <w:bCs/>
          <w:sz w:val="24"/>
          <w:szCs w:val="24"/>
        </w:rPr>
        <w:t>1</w:t>
      </w:r>
      <w:r w:rsidR="00FD4B63">
        <w:rPr>
          <w:rFonts w:asciiTheme="majorHAnsi" w:hAnsiTheme="majorHAnsi" w:cstheme="majorHAnsi"/>
          <w:bCs/>
          <w:sz w:val="24"/>
          <w:szCs w:val="24"/>
        </w:rPr>
        <w:t>6</w:t>
      </w:r>
      <w:r w:rsidRPr="00E67879">
        <w:rPr>
          <w:rFonts w:asciiTheme="majorHAnsi" w:hAnsiTheme="majorHAnsi" w:cstheme="majorHAnsi"/>
          <w:bCs/>
          <w:sz w:val="24"/>
          <w:szCs w:val="24"/>
        </w:rPr>
        <w:t>.2</w:t>
      </w:r>
      <w:r w:rsidR="00B76E15" w:rsidRPr="00E67879">
        <w:rPr>
          <w:rFonts w:asciiTheme="majorHAnsi" w:hAnsiTheme="majorHAnsi" w:cstheme="majorHAnsi"/>
          <w:bCs/>
          <w:sz w:val="24"/>
          <w:szCs w:val="24"/>
        </w:rPr>
        <w:tab/>
        <w:t xml:space="preserve">O prazo para apresentação de contrarrazões será o mesmo do recurso, qual seja, </w:t>
      </w:r>
      <w:r w:rsidR="00BA1878">
        <w:rPr>
          <w:rFonts w:asciiTheme="majorHAnsi" w:hAnsiTheme="majorHAnsi" w:cstheme="majorHAnsi"/>
          <w:bCs/>
          <w:sz w:val="24"/>
          <w:szCs w:val="24"/>
        </w:rPr>
        <w:t>0</w:t>
      </w:r>
      <w:r w:rsidR="00B76E15" w:rsidRPr="00E67879">
        <w:rPr>
          <w:rFonts w:asciiTheme="majorHAnsi" w:hAnsiTheme="majorHAnsi" w:cstheme="majorHAnsi"/>
          <w:bCs/>
          <w:sz w:val="24"/>
          <w:szCs w:val="24"/>
        </w:rPr>
        <w:t>3 (três) dias úteis, e</w:t>
      </w:r>
      <w:r w:rsidR="00527FD5">
        <w:rPr>
          <w:rFonts w:asciiTheme="majorHAnsi" w:hAnsiTheme="majorHAnsi" w:cstheme="majorHAnsi"/>
          <w:bCs/>
          <w:sz w:val="24"/>
          <w:szCs w:val="24"/>
        </w:rPr>
        <w:t xml:space="preserve"> </w:t>
      </w:r>
      <w:r w:rsidR="00B76E15" w:rsidRPr="00E67879">
        <w:rPr>
          <w:rFonts w:asciiTheme="majorHAnsi" w:hAnsiTheme="majorHAnsi" w:cstheme="majorHAnsi"/>
          <w:bCs/>
          <w:sz w:val="24"/>
          <w:szCs w:val="24"/>
        </w:rPr>
        <w:t xml:space="preserve">terá início na data da divulgação do ato recorrido, em consonância com o preceito no §4º do art. 165 da </w:t>
      </w:r>
      <w:r w:rsidR="00BA1878">
        <w:rPr>
          <w:rFonts w:asciiTheme="majorHAnsi" w:hAnsiTheme="majorHAnsi" w:cstheme="majorHAnsi"/>
          <w:bCs/>
          <w:sz w:val="24"/>
          <w:szCs w:val="24"/>
        </w:rPr>
        <w:t>l</w:t>
      </w:r>
      <w:r w:rsidR="00B76E15" w:rsidRPr="00E67879">
        <w:rPr>
          <w:rFonts w:asciiTheme="majorHAnsi" w:hAnsiTheme="majorHAnsi" w:cstheme="majorHAnsi"/>
          <w:bCs/>
          <w:sz w:val="24"/>
          <w:szCs w:val="24"/>
        </w:rPr>
        <w:t>ei</w:t>
      </w:r>
      <w:r w:rsidR="00BA1878">
        <w:rPr>
          <w:rFonts w:asciiTheme="majorHAnsi" w:hAnsiTheme="majorHAnsi" w:cstheme="majorHAnsi"/>
          <w:bCs/>
          <w:sz w:val="24"/>
          <w:szCs w:val="24"/>
        </w:rPr>
        <w:t xml:space="preserve"> n. </w:t>
      </w:r>
      <w:r w:rsidR="00B76E15" w:rsidRPr="00E67879">
        <w:rPr>
          <w:rFonts w:asciiTheme="majorHAnsi" w:hAnsiTheme="majorHAnsi" w:cstheme="majorHAnsi"/>
          <w:bCs/>
          <w:sz w:val="24"/>
          <w:szCs w:val="24"/>
        </w:rPr>
        <w:t>14.133/2021</w:t>
      </w:r>
      <w:r w:rsidR="00870ADE" w:rsidRPr="00E67879">
        <w:rPr>
          <w:rFonts w:asciiTheme="majorHAnsi" w:hAnsiTheme="majorHAnsi" w:cstheme="majorHAnsi"/>
          <w:bCs/>
          <w:sz w:val="24"/>
          <w:szCs w:val="24"/>
        </w:rPr>
        <w:t>.</w:t>
      </w:r>
    </w:p>
    <w:p w14:paraId="3BD3A70D" w14:textId="1E35E141"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EC7532">
        <w:rPr>
          <w:rFonts w:asciiTheme="majorHAnsi" w:hAnsiTheme="majorHAnsi" w:cstheme="majorHAnsi"/>
          <w:bCs/>
          <w:sz w:val="24"/>
          <w:szCs w:val="24"/>
        </w:rPr>
        <w:t>1</w:t>
      </w:r>
      <w:r w:rsidR="00FD4B63">
        <w:rPr>
          <w:rFonts w:asciiTheme="majorHAnsi" w:hAnsiTheme="majorHAnsi" w:cstheme="majorHAnsi"/>
          <w:bCs/>
          <w:sz w:val="24"/>
          <w:szCs w:val="24"/>
        </w:rPr>
        <w:t>6</w:t>
      </w:r>
      <w:r w:rsidRPr="00EC7532">
        <w:rPr>
          <w:rFonts w:asciiTheme="majorHAnsi" w:hAnsiTheme="majorHAnsi" w:cstheme="majorHAnsi"/>
          <w:bCs/>
          <w:sz w:val="24"/>
          <w:szCs w:val="24"/>
        </w:rPr>
        <w:t>.3</w:t>
      </w:r>
      <w:r w:rsidRPr="00B76E15">
        <w:rPr>
          <w:rFonts w:asciiTheme="majorHAnsi" w:hAnsiTheme="majorHAnsi" w:cstheme="majorHAnsi"/>
          <w:bCs/>
          <w:sz w:val="24"/>
          <w:szCs w:val="24"/>
        </w:rPr>
        <w:tab/>
        <w:t>É assegurada</w:t>
      </w:r>
      <w:r w:rsidR="00BA1878">
        <w:rPr>
          <w:rFonts w:asciiTheme="majorHAnsi" w:hAnsiTheme="majorHAnsi" w:cstheme="majorHAnsi"/>
          <w:bCs/>
          <w:sz w:val="24"/>
          <w:szCs w:val="24"/>
        </w:rPr>
        <w:t xml:space="preserve"> às l</w:t>
      </w:r>
      <w:r w:rsidRPr="00B76E15">
        <w:rPr>
          <w:rFonts w:asciiTheme="majorHAnsi" w:hAnsiTheme="majorHAnsi" w:cstheme="majorHAnsi"/>
          <w:bCs/>
          <w:sz w:val="24"/>
          <w:szCs w:val="24"/>
        </w:rPr>
        <w:t>icitantes vista dos elementos indispensáveis à defesa de seus interesses.</w:t>
      </w:r>
    </w:p>
    <w:p w14:paraId="269D1EE8" w14:textId="14E6A8A7"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EC7532">
        <w:rPr>
          <w:rFonts w:asciiTheme="majorHAnsi" w:hAnsiTheme="majorHAnsi" w:cstheme="majorHAnsi"/>
          <w:bCs/>
          <w:sz w:val="24"/>
          <w:szCs w:val="24"/>
        </w:rPr>
        <w:t>1</w:t>
      </w:r>
      <w:r w:rsidR="00FD4B63">
        <w:rPr>
          <w:rFonts w:asciiTheme="majorHAnsi" w:hAnsiTheme="majorHAnsi" w:cstheme="majorHAnsi"/>
          <w:bCs/>
          <w:sz w:val="24"/>
          <w:szCs w:val="24"/>
        </w:rPr>
        <w:t>6</w:t>
      </w:r>
      <w:r w:rsidRPr="00EC7532">
        <w:rPr>
          <w:rFonts w:asciiTheme="majorHAnsi" w:hAnsiTheme="majorHAnsi" w:cstheme="majorHAnsi"/>
          <w:bCs/>
          <w:sz w:val="24"/>
          <w:szCs w:val="24"/>
        </w:rPr>
        <w:t>.4</w:t>
      </w:r>
      <w:r w:rsidRPr="00B76E15">
        <w:rPr>
          <w:rFonts w:asciiTheme="majorHAnsi" w:hAnsiTheme="majorHAnsi" w:cstheme="majorHAnsi"/>
          <w:bCs/>
          <w:sz w:val="24"/>
          <w:szCs w:val="24"/>
        </w:rPr>
        <w:tab/>
        <w:t xml:space="preserve">Os recursos deverão ser protocolados </w:t>
      </w:r>
      <w:r w:rsidRPr="00DA6C13">
        <w:rPr>
          <w:rFonts w:asciiTheme="majorHAnsi" w:hAnsiTheme="majorHAnsi" w:cstheme="majorHAnsi"/>
          <w:b/>
          <w:sz w:val="24"/>
          <w:szCs w:val="24"/>
        </w:rPr>
        <w:t>EXCLUSIVAMENTE POR MEIO DO SISTEMA PROVEDOR</w:t>
      </w:r>
      <w:r w:rsidRPr="00B76E15">
        <w:rPr>
          <w:rFonts w:asciiTheme="majorHAnsi" w:hAnsiTheme="majorHAnsi" w:cstheme="majorHAnsi"/>
          <w:bCs/>
          <w:sz w:val="24"/>
          <w:szCs w:val="24"/>
        </w:rPr>
        <w:t xml:space="preserve">, acompanhada de documentos que comprovem a habilitação do subscritor para agir em nome da recorrente, ficando </w:t>
      </w:r>
      <w:r w:rsidR="00BA1878">
        <w:rPr>
          <w:rFonts w:asciiTheme="majorHAnsi" w:hAnsiTheme="majorHAnsi" w:cstheme="majorHAnsi"/>
          <w:bCs/>
          <w:sz w:val="24"/>
          <w:szCs w:val="24"/>
        </w:rPr>
        <w:t>a</w:t>
      </w:r>
      <w:r w:rsidRPr="00B76E15">
        <w:rPr>
          <w:rFonts w:asciiTheme="majorHAnsi" w:hAnsiTheme="majorHAnsi" w:cstheme="majorHAnsi"/>
          <w:bCs/>
          <w:sz w:val="24"/>
          <w:szCs w:val="24"/>
        </w:rPr>
        <w:t>s demais licitantes, desde logo, intimad</w:t>
      </w:r>
      <w:r w:rsidR="00BA1878">
        <w:rPr>
          <w:rFonts w:asciiTheme="majorHAnsi" w:hAnsiTheme="majorHAnsi" w:cstheme="majorHAnsi"/>
          <w:bCs/>
          <w:sz w:val="24"/>
          <w:szCs w:val="24"/>
        </w:rPr>
        <w:t>a</w:t>
      </w:r>
      <w:r w:rsidRPr="00B76E15">
        <w:rPr>
          <w:rFonts w:asciiTheme="majorHAnsi" w:hAnsiTheme="majorHAnsi" w:cstheme="majorHAnsi"/>
          <w:bCs/>
          <w:sz w:val="24"/>
          <w:szCs w:val="24"/>
        </w:rPr>
        <w:t>s para apresentar contrarrazões em igual número de dias e na mesma forma, cujo prazo correrá a partir do término do prazo do recorrente, sendo-lhes assegurada, em qualquer caso, vistas imediatas dos autos.</w:t>
      </w:r>
    </w:p>
    <w:p w14:paraId="3C15B04F" w14:textId="1692DA89"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EC7532">
        <w:rPr>
          <w:rFonts w:asciiTheme="majorHAnsi" w:hAnsiTheme="majorHAnsi" w:cstheme="majorHAnsi"/>
          <w:bCs/>
          <w:sz w:val="24"/>
          <w:szCs w:val="24"/>
        </w:rPr>
        <w:t>1</w:t>
      </w:r>
      <w:r w:rsidR="00FD4B63">
        <w:rPr>
          <w:rFonts w:asciiTheme="majorHAnsi" w:hAnsiTheme="majorHAnsi" w:cstheme="majorHAnsi"/>
          <w:bCs/>
          <w:sz w:val="24"/>
          <w:szCs w:val="24"/>
        </w:rPr>
        <w:t>6</w:t>
      </w:r>
      <w:r w:rsidRPr="00EC7532">
        <w:rPr>
          <w:rFonts w:asciiTheme="majorHAnsi" w:hAnsiTheme="majorHAnsi" w:cstheme="majorHAnsi"/>
          <w:bCs/>
          <w:sz w:val="24"/>
          <w:szCs w:val="24"/>
        </w:rPr>
        <w:t>.4.1</w:t>
      </w:r>
      <w:r w:rsidRPr="00EC7532">
        <w:rPr>
          <w:rFonts w:asciiTheme="majorHAnsi" w:hAnsiTheme="majorHAnsi" w:cstheme="majorHAnsi"/>
          <w:bCs/>
          <w:sz w:val="24"/>
          <w:szCs w:val="24"/>
        </w:rPr>
        <w:tab/>
      </w:r>
      <w:r w:rsidRPr="00B76E15">
        <w:rPr>
          <w:rFonts w:asciiTheme="majorHAnsi" w:hAnsiTheme="majorHAnsi" w:cstheme="majorHAnsi"/>
          <w:bCs/>
          <w:sz w:val="24"/>
          <w:szCs w:val="24"/>
        </w:rPr>
        <w:t>Não serão conhecidas as manifestações de recurso efetuadas por meio diverso do que o estabelecido no item 1</w:t>
      </w:r>
      <w:r w:rsidR="005C3F7E">
        <w:rPr>
          <w:rFonts w:asciiTheme="majorHAnsi" w:hAnsiTheme="majorHAnsi" w:cstheme="majorHAnsi"/>
          <w:bCs/>
          <w:sz w:val="24"/>
          <w:szCs w:val="24"/>
        </w:rPr>
        <w:t>6</w:t>
      </w:r>
      <w:r w:rsidRPr="00B76E15">
        <w:rPr>
          <w:rFonts w:asciiTheme="majorHAnsi" w:hAnsiTheme="majorHAnsi" w:cstheme="majorHAnsi"/>
          <w:bCs/>
          <w:sz w:val="24"/>
          <w:szCs w:val="24"/>
        </w:rPr>
        <w:t>.1 deste edital.</w:t>
      </w:r>
    </w:p>
    <w:p w14:paraId="1D645D7B" w14:textId="5854F7F0"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EC7532">
        <w:rPr>
          <w:rFonts w:asciiTheme="majorHAnsi" w:hAnsiTheme="majorHAnsi" w:cstheme="majorHAnsi"/>
          <w:bCs/>
          <w:sz w:val="24"/>
          <w:szCs w:val="24"/>
        </w:rPr>
        <w:t>1</w:t>
      </w:r>
      <w:r w:rsidR="00FD4B63">
        <w:rPr>
          <w:rFonts w:asciiTheme="majorHAnsi" w:hAnsiTheme="majorHAnsi" w:cstheme="majorHAnsi"/>
          <w:bCs/>
          <w:sz w:val="24"/>
          <w:szCs w:val="24"/>
        </w:rPr>
        <w:t>6</w:t>
      </w:r>
      <w:r w:rsidRPr="00EC7532">
        <w:rPr>
          <w:rFonts w:asciiTheme="majorHAnsi" w:hAnsiTheme="majorHAnsi" w:cstheme="majorHAnsi"/>
          <w:bCs/>
          <w:sz w:val="24"/>
          <w:szCs w:val="24"/>
        </w:rPr>
        <w:t>.5</w:t>
      </w:r>
      <w:r w:rsidRPr="00B76E15">
        <w:rPr>
          <w:rFonts w:asciiTheme="majorHAnsi" w:hAnsiTheme="majorHAnsi" w:cstheme="majorHAnsi"/>
          <w:bCs/>
          <w:sz w:val="24"/>
          <w:szCs w:val="24"/>
        </w:rPr>
        <w:tab/>
        <w:t xml:space="preserve">Caso </w:t>
      </w:r>
      <w:r w:rsidR="00F24AD4">
        <w:rPr>
          <w:rFonts w:asciiTheme="majorHAnsi" w:hAnsiTheme="majorHAnsi" w:cstheme="majorHAnsi"/>
          <w:bCs/>
          <w:sz w:val="24"/>
          <w:szCs w:val="24"/>
        </w:rPr>
        <w:t xml:space="preserve">o Agente de Contratação e Equipe de Apoio </w:t>
      </w:r>
      <w:r w:rsidRPr="00B76E15">
        <w:rPr>
          <w:rFonts w:asciiTheme="majorHAnsi" w:hAnsiTheme="majorHAnsi" w:cstheme="majorHAnsi"/>
          <w:bCs/>
          <w:sz w:val="24"/>
          <w:szCs w:val="24"/>
        </w:rPr>
        <w:t>decida</w:t>
      </w:r>
      <w:r w:rsidR="00F24AD4">
        <w:rPr>
          <w:rFonts w:asciiTheme="majorHAnsi" w:hAnsiTheme="majorHAnsi" w:cstheme="majorHAnsi"/>
          <w:bCs/>
          <w:sz w:val="24"/>
          <w:szCs w:val="24"/>
        </w:rPr>
        <w:t>m</w:t>
      </w:r>
      <w:r w:rsidRPr="00B76E15">
        <w:rPr>
          <w:rFonts w:asciiTheme="majorHAnsi" w:hAnsiTheme="majorHAnsi" w:cstheme="majorHAnsi"/>
          <w:bCs/>
          <w:sz w:val="24"/>
          <w:szCs w:val="24"/>
        </w:rPr>
        <w:t xml:space="preserve"> pelo indeferimento do recurso, a questão será apreciada pela </w:t>
      </w:r>
      <w:r w:rsidR="0057427C">
        <w:rPr>
          <w:rFonts w:asciiTheme="majorHAnsi" w:hAnsiTheme="majorHAnsi" w:cstheme="majorHAnsi"/>
          <w:bCs/>
          <w:sz w:val="24"/>
          <w:szCs w:val="24"/>
        </w:rPr>
        <w:t>a</w:t>
      </w:r>
      <w:r w:rsidRPr="00B76E15">
        <w:rPr>
          <w:rFonts w:asciiTheme="majorHAnsi" w:hAnsiTheme="majorHAnsi" w:cstheme="majorHAnsi"/>
          <w:bCs/>
          <w:sz w:val="24"/>
          <w:szCs w:val="24"/>
        </w:rPr>
        <w:t xml:space="preserve">utoridade </w:t>
      </w:r>
      <w:r w:rsidR="0057427C">
        <w:rPr>
          <w:rFonts w:asciiTheme="majorHAnsi" w:hAnsiTheme="majorHAnsi" w:cstheme="majorHAnsi"/>
          <w:bCs/>
          <w:sz w:val="24"/>
          <w:szCs w:val="24"/>
        </w:rPr>
        <w:t>c</w:t>
      </w:r>
      <w:r w:rsidRPr="00B76E15">
        <w:rPr>
          <w:rFonts w:asciiTheme="majorHAnsi" w:hAnsiTheme="majorHAnsi" w:cstheme="majorHAnsi"/>
          <w:bCs/>
          <w:sz w:val="24"/>
          <w:szCs w:val="24"/>
        </w:rPr>
        <w:t>ompetente para homologar o resultado final, que poderá ratificar</w:t>
      </w:r>
      <w:r w:rsidR="00CC2EB1">
        <w:rPr>
          <w:rFonts w:asciiTheme="majorHAnsi" w:hAnsiTheme="majorHAnsi" w:cstheme="majorHAnsi"/>
          <w:bCs/>
          <w:sz w:val="24"/>
          <w:szCs w:val="24"/>
        </w:rPr>
        <w:t xml:space="preserve">, </w:t>
      </w:r>
      <w:r w:rsidRPr="00B76E15">
        <w:rPr>
          <w:rFonts w:asciiTheme="majorHAnsi" w:hAnsiTheme="majorHAnsi" w:cstheme="majorHAnsi"/>
          <w:bCs/>
          <w:sz w:val="24"/>
          <w:szCs w:val="24"/>
        </w:rPr>
        <w:t>ou não</w:t>
      </w:r>
      <w:r w:rsidR="00CC2EB1">
        <w:rPr>
          <w:rFonts w:asciiTheme="majorHAnsi" w:hAnsiTheme="majorHAnsi" w:cstheme="majorHAnsi"/>
          <w:bCs/>
          <w:sz w:val="24"/>
          <w:szCs w:val="24"/>
        </w:rPr>
        <w:t xml:space="preserve">, </w:t>
      </w:r>
      <w:r w:rsidRPr="00B76E15">
        <w:rPr>
          <w:rFonts w:asciiTheme="majorHAnsi" w:hAnsiTheme="majorHAnsi" w:cstheme="majorHAnsi"/>
          <w:bCs/>
          <w:sz w:val="24"/>
          <w:szCs w:val="24"/>
        </w:rPr>
        <w:t>a decisão antes da adjudicação.</w:t>
      </w:r>
    </w:p>
    <w:p w14:paraId="2434D1F3" w14:textId="2C4C20CE"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EC7532">
        <w:rPr>
          <w:rFonts w:asciiTheme="majorHAnsi" w:hAnsiTheme="majorHAnsi" w:cstheme="majorHAnsi"/>
          <w:bCs/>
          <w:sz w:val="24"/>
          <w:szCs w:val="24"/>
        </w:rPr>
        <w:t>1</w:t>
      </w:r>
      <w:r w:rsidR="00FD4B63">
        <w:rPr>
          <w:rFonts w:asciiTheme="majorHAnsi" w:hAnsiTheme="majorHAnsi" w:cstheme="majorHAnsi"/>
          <w:bCs/>
          <w:sz w:val="24"/>
          <w:szCs w:val="24"/>
        </w:rPr>
        <w:t>6</w:t>
      </w:r>
      <w:r w:rsidRPr="00EC7532">
        <w:rPr>
          <w:rFonts w:asciiTheme="majorHAnsi" w:hAnsiTheme="majorHAnsi" w:cstheme="majorHAnsi"/>
          <w:bCs/>
          <w:sz w:val="24"/>
          <w:szCs w:val="24"/>
        </w:rPr>
        <w:t>.5.1</w:t>
      </w:r>
      <w:r w:rsidRPr="00B76E15">
        <w:rPr>
          <w:rFonts w:asciiTheme="majorHAnsi" w:hAnsiTheme="majorHAnsi" w:cstheme="majorHAnsi"/>
          <w:bCs/>
          <w:sz w:val="24"/>
          <w:szCs w:val="24"/>
        </w:rPr>
        <w:tab/>
        <w:t xml:space="preserve">Se </w:t>
      </w:r>
      <w:r w:rsidR="004E4F90">
        <w:rPr>
          <w:rFonts w:asciiTheme="majorHAnsi" w:hAnsiTheme="majorHAnsi" w:cstheme="majorHAnsi"/>
          <w:bCs/>
          <w:sz w:val="24"/>
          <w:szCs w:val="24"/>
        </w:rPr>
        <w:t xml:space="preserve">o Agente de Contratação e </w:t>
      </w:r>
      <w:r w:rsidR="004E4F90" w:rsidRPr="008A5AE2">
        <w:rPr>
          <w:rFonts w:asciiTheme="majorHAnsi" w:hAnsiTheme="majorHAnsi" w:cstheme="majorHAnsi"/>
          <w:bCs/>
          <w:sz w:val="24"/>
          <w:szCs w:val="24"/>
        </w:rPr>
        <w:t>Equipe de Apoio</w:t>
      </w:r>
      <w:r w:rsidR="00430C46" w:rsidRPr="008A5AE2">
        <w:rPr>
          <w:rFonts w:asciiTheme="majorHAnsi" w:hAnsiTheme="majorHAnsi" w:cstheme="majorHAnsi"/>
          <w:bCs/>
          <w:sz w:val="24"/>
          <w:szCs w:val="24"/>
        </w:rPr>
        <w:t xml:space="preserve"> </w:t>
      </w:r>
      <w:r w:rsidRPr="008A5AE2">
        <w:rPr>
          <w:rFonts w:asciiTheme="majorHAnsi" w:hAnsiTheme="majorHAnsi" w:cstheme="majorHAnsi"/>
          <w:bCs/>
          <w:sz w:val="24"/>
          <w:szCs w:val="24"/>
        </w:rPr>
        <w:t>não reconsiderar</w:t>
      </w:r>
      <w:r w:rsidR="004E4F90" w:rsidRPr="008A5AE2">
        <w:rPr>
          <w:rFonts w:asciiTheme="majorHAnsi" w:hAnsiTheme="majorHAnsi" w:cstheme="majorHAnsi"/>
          <w:bCs/>
          <w:sz w:val="24"/>
          <w:szCs w:val="24"/>
        </w:rPr>
        <w:t>em</w:t>
      </w:r>
      <w:r w:rsidRPr="008A5AE2">
        <w:rPr>
          <w:rFonts w:asciiTheme="majorHAnsi" w:hAnsiTheme="majorHAnsi" w:cstheme="majorHAnsi"/>
          <w:bCs/>
          <w:sz w:val="24"/>
          <w:szCs w:val="24"/>
        </w:rPr>
        <w:t xml:space="preserve"> o ato ou a decisão no prazo de </w:t>
      </w:r>
      <w:r w:rsidR="0057427C">
        <w:rPr>
          <w:rFonts w:asciiTheme="majorHAnsi" w:hAnsiTheme="majorHAnsi" w:cstheme="majorHAnsi"/>
          <w:bCs/>
          <w:sz w:val="24"/>
          <w:szCs w:val="24"/>
        </w:rPr>
        <w:t>0</w:t>
      </w:r>
      <w:r w:rsidRPr="008A5AE2">
        <w:rPr>
          <w:rFonts w:asciiTheme="majorHAnsi" w:hAnsiTheme="majorHAnsi" w:cstheme="majorHAnsi"/>
          <w:bCs/>
          <w:sz w:val="24"/>
          <w:szCs w:val="24"/>
        </w:rPr>
        <w:t>3 (três) dias úteis,</w:t>
      </w:r>
      <w:r w:rsidRPr="00B76E15">
        <w:rPr>
          <w:rFonts w:asciiTheme="majorHAnsi" w:hAnsiTheme="majorHAnsi" w:cstheme="majorHAnsi"/>
          <w:bCs/>
          <w:sz w:val="24"/>
          <w:szCs w:val="24"/>
        </w:rPr>
        <w:t xml:space="preserve"> encaminhar</w:t>
      </w:r>
      <w:r w:rsidR="004E4F90">
        <w:rPr>
          <w:rFonts w:asciiTheme="majorHAnsi" w:hAnsiTheme="majorHAnsi" w:cstheme="majorHAnsi"/>
          <w:bCs/>
          <w:sz w:val="24"/>
          <w:szCs w:val="24"/>
        </w:rPr>
        <w:t>ão</w:t>
      </w:r>
      <w:r w:rsidRPr="00B76E15">
        <w:rPr>
          <w:rFonts w:asciiTheme="majorHAnsi" w:hAnsiTheme="majorHAnsi" w:cstheme="majorHAnsi"/>
          <w:bCs/>
          <w:sz w:val="24"/>
          <w:szCs w:val="24"/>
        </w:rPr>
        <w:t xml:space="preserve"> o recurso com a sua motivação à autoridade superior, a qual deverá proferir sua decisão no prazo </w:t>
      </w:r>
      <w:r w:rsidRPr="008A5AE2">
        <w:rPr>
          <w:rFonts w:asciiTheme="majorHAnsi" w:hAnsiTheme="majorHAnsi" w:cstheme="majorHAnsi"/>
          <w:bCs/>
          <w:sz w:val="24"/>
          <w:szCs w:val="24"/>
        </w:rPr>
        <w:t xml:space="preserve">máximo de 10 (dez) dias úteis, contado do recebimento dos autos, conforme disposto no art. 165, §2º da </w:t>
      </w:r>
      <w:r w:rsidR="0057427C">
        <w:rPr>
          <w:rFonts w:asciiTheme="majorHAnsi" w:hAnsiTheme="majorHAnsi" w:cstheme="majorHAnsi"/>
          <w:bCs/>
          <w:sz w:val="24"/>
          <w:szCs w:val="24"/>
        </w:rPr>
        <w:t>l</w:t>
      </w:r>
      <w:r w:rsidRPr="008A5AE2">
        <w:rPr>
          <w:rFonts w:asciiTheme="majorHAnsi" w:hAnsiTheme="majorHAnsi" w:cstheme="majorHAnsi"/>
          <w:bCs/>
          <w:sz w:val="24"/>
          <w:szCs w:val="24"/>
        </w:rPr>
        <w:t>ei n</w:t>
      </w:r>
      <w:r w:rsidR="0057427C">
        <w:rPr>
          <w:rFonts w:asciiTheme="majorHAnsi" w:hAnsiTheme="majorHAnsi" w:cstheme="majorHAnsi"/>
          <w:bCs/>
          <w:sz w:val="24"/>
          <w:szCs w:val="24"/>
        </w:rPr>
        <w:t xml:space="preserve">. </w:t>
      </w:r>
      <w:r w:rsidRPr="00B76E15">
        <w:rPr>
          <w:rFonts w:asciiTheme="majorHAnsi" w:hAnsiTheme="majorHAnsi" w:cstheme="majorHAnsi"/>
          <w:bCs/>
          <w:sz w:val="24"/>
          <w:szCs w:val="24"/>
        </w:rPr>
        <w:t>14.133/2021</w:t>
      </w:r>
      <w:r w:rsidR="00430C46">
        <w:rPr>
          <w:rFonts w:asciiTheme="majorHAnsi" w:hAnsiTheme="majorHAnsi" w:cstheme="majorHAnsi"/>
          <w:bCs/>
          <w:sz w:val="24"/>
          <w:szCs w:val="24"/>
        </w:rPr>
        <w:t>.</w:t>
      </w:r>
    </w:p>
    <w:p w14:paraId="20F7A115" w14:textId="6A4589A2"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D60F2A">
        <w:rPr>
          <w:rFonts w:asciiTheme="majorHAnsi" w:hAnsiTheme="majorHAnsi" w:cstheme="majorHAnsi"/>
          <w:bCs/>
          <w:sz w:val="24"/>
          <w:szCs w:val="24"/>
        </w:rPr>
        <w:t>1</w:t>
      </w:r>
      <w:r w:rsidR="00FD4B63">
        <w:rPr>
          <w:rFonts w:asciiTheme="majorHAnsi" w:hAnsiTheme="majorHAnsi" w:cstheme="majorHAnsi"/>
          <w:bCs/>
          <w:sz w:val="24"/>
          <w:szCs w:val="24"/>
        </w:rPr>
        <w:t>6</w:t>
      </w:r>
      <w:r w:rsidRPr="00D60F2A">
        <w:rPr>
          <w:rFonts w:asciiTheme="majorHAnsi" w:hAnsiTheme="majorHAnsi" w:cstheme="majorHAnsi"/>
          <w:bCs/>
          <w:sz w:val="24"/>
          <w:szCs w:val="24"/>
        </w:rPr>
        <w:t>.6</w:t>
      </w:r>
      <w:r w:rsidRPr="00B76E15">
        <w:rPr>
          <w:rFonts w:asciiTheme="majorHAnsi" w:hAnsiTheme="majorHAnsi" w:cstheme="majorHAnsi"/>
          <w:bCs/>
          <w:sz w:val="24"/>
          <w:szCs w:val="24"/>
        </w:rPr>
        <w:tab/>
        <w:t>O recurso e o pedido de reconsideração terão efeito suspensivo do ato ou da decisão recorrida até que sobrevenha decisão final da autoridade competente.</w:t>
      </w:r>
    </w:p>
    <w:p w14:paraId="1DAF1758" w14:textId="1987103C"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D60F2A">
        <w:rPr>
          <w:rFonts w:asciiTheme="majorHAnsi" w:hAnsiTheme="majorHAnsi" w:cstheme="majorHAnsi"/>
          <w:bCs/>
          <w:sz w:val="24"/>
          <w:szCs w:val="24"/>
        </w:rPr>
        <w:t>1</w:t>
      </w:r>
      <w:r w:rsidR="00FD4B63">
        <w:rPr>
          <w:rFonts w:asciiTheme="majorHAnsi" w:hAnsiTheme="majorHAnsi" w:cstheme="majorHAnsi"/>
          <w:bCs/>
          <w:sz w:val="24"/>
          <w:szCs w:val="24"/>
        </w:rPr>
        <w:t>6</w:t>
      </w:r>
      <w:r w:rsidRPr="00D60F2A">
        <w:rPr>
          <w:rFonts w:asciiTheme="majorHAnsi" w:hAnsiTheme="majorHAnsi" w:cstheme="majorHAnsi"/>
          <w:bCs/>
          <w:sz w:val="24"/>
          <w:szCs w:val="24"/>
        </w:rPr>
        <w:t>.</w:t>
      </w:r>
      <w:r w:rsidR="00D60F2A" w:rsidRPr="00D60F2A">
        <w:rPr>
          <w:rFonts w:asciiTheme="majorHAnsi" w:hAnsiTheme="majorHAnsi" w:cstheme="majorHAnsi"/>
          <w:bCs/>
          <w:sz w:val="24"/>
          <w:szCs w:val="24"/>
        </w:rPr>
        <w:t>7</w:t>
      </w:r>
      <w:r w:rsidRPr="00B76E15">
        <w:rPr>
          <w:rFonts w:asciiTheme="majorHAnsi" w:hAnsiTheme="majorHAnsi" w:cstheme="majorHAnsi"/>
          <w:bCs/>
          <w:sz w:val="24"/>
          <w:szCs w:val="24"/>
        </w:rPr>
        <w:tab/>
        <w:t>Os autos do processo permanecerão com vista franqueada aos interessados, nos dias úteis</w:t>
      </w:r>
      <w:r w:rsidR="00CC2EB1">
        <w:rPr>
          <w:rFonts w:asciiTheme="majorHAnsi" w:hAnsiTheme="majorHAnsi" w:cstheme="majorHAnsi"/>
          <w:bCs/>
          <w:sz w:val="24"/>
          <w:szCs w:val="24"/>
        </w:rPr>
        <w:t xml:space="preserve">, </w:t>
      </w:r>
      <w:r w:rsidRPr="00B76E15">
        <w:rPr>
          <w:rFonts w:asciiTheme="majorHAnsi" w:hAnsiTheme="majorHAnsi" w:cstheme="majorHAnsi"/>
          <w:bCs/>
          <w:sz w:val="24"/>
          <w:szCs w:val="24"/>
        </w:rPr>
        <w:t xml:space="preserve">no horário de </w:t>
      </w:r>
      <w:r w:rsidR="00B62BC8">
        <w:rPr>
          <w:rFonts w:asciiTheme="majorHAnsi" w:hAnsiTheme="majorHAnsi" w:cstheme="majorHAnsi"/>
          <w:bCs/>
          <w:sz w:val="24"/>
          <w:szCs w:val="24"/>
        </w:rPr>
        <w:t>08</w:t>
      </w:r>
      <w:r w:rsidRPr="00B76E15">
        <w:rPr>
          <w:rFonts w:asciiTheme="majorHAnsi" w:hAnsiTheme="majorHAnsi" w:cstheme="majorHAnsi"/>
          <w:bCs/>
          <w:sz w:val="24"/>
          <w:szCs w:val="24"/>
        </w:rPr>
        <w:t xml:space="preserve">h00min às </w:t>
      </w:r>
      <w:r w:rsidR="00B62BC8">
        <w:rPr>
          <w:rFonts w:asciiTheme="majorHAnsi" w:hAnsiTheme="majorHAnsi" w:cstheme="majorHAnsi"/>
          <w:bCs/>
          <w:sz w:val="24"/>
          <w:szCs w:val="24"/>
        </w:rPr>
        <w:t>11</w:t>
      </w:r>
      <w:r w:rsidRPr="00B76E15">
        <w:rPr>
          <w:rFonts w:asciiTheme="majorHAnsi" w:hAnsiTheme="majorHAnsi" w:cstheme="majorHAnsi"/>
          <w:bCs/>
          <w:sz w:val="24"/>
          <w:szCs w:val="24"/>
        </w:rPr>
        <w:t>h</w:t>
      </w:r>
      <w:r w:rsidR="00B62BC8">
        <w:rPr>
          <w:rFonts w:asciiTheme="majorHAnsi" w:hAnsiTheme="majorHAnsi" w:cstheme="majorHAnsi"/>
          <w:bCs/>
          <w:sz w:val="24"/>
          <w:szCs w:val="24"/>
        </w:rPr>
        <w:t>30</w:t>
      </w:r>
      <w:r w:rsidRPr="00B76E15">
        <w:rPr>
          <w:rFonts w:asciiTheme="majorHAnsi" w:hAnsiTheme="majorHAnsi" w:cstheme="majorHAnsi"/>
          <w:bCs/>
          <w:sz w:val="24"/>
          <w:szCs w:val="24"/>
        </w:rPr>
        <w:t xml:space="preserve">min e das </w:t>
      </w:r>
      <w:r w:rsidR="00B62BC8">
        <w:rPr>
          <w:rFonts w:asciiTheme="majorHAnsi" w:hAnsiTheme="majorHAnsi" w:cstheme="majorHAnsi"/>
          <w:bCs/>
          <w:sz w:val="24"/>
          <w:szCs w:val="24"/>
        </w:rPr>
        <w:t>13</w:t>
      </w:r>
      <w:r w:rsidRPr="00B76E15">
        <w:rPr>
          <w:rFonts w:asciiTheme="majorHAnsi" w:hAnsiTheme="majorHAnsi" w:cstheme="majorHAnsi"/>
          <w:bCs/>
          <w:sz w:val="24"/>
          <w:szCs w:val="24"/>
        </w:rPr>
        <w:t>h00min às 17h</w:t>
      </w:r>
      <w:r w:rsidR="00B62BC8">
        <w:rPr>
          <w:rFonts w:asciiTheme="majorHAnsi" w:hAnsiTheme="majorHAnsi" w:cstheme="majorHAnsi"/>
          <w:bCs/>
          <w:sz w:val="24"/>
          <w:szCs w:val="24"/>
        </w:rPr>
        <w:t>00</w:t>
      </w:r>
      <w:r w:rsidRPr="00B76E15">
        <w:rPr>
          <w:rFonts w:asciiTheme="majorHAnsi" w:hAnsiTheme="majorHAnsi" w:cstheme="majorHAnsi"/>
          <w:bCs/>
          <w:sz w:val="24"/>
          <w:szCs w:val="24"/>
        </w:rPr>
        <w:t>min</w:t>
      </w:r>
      <w:r w:rsidR="00CC2EB1">
        <w:rPr>
          <w:rFonts w:asciiTheme="majorHAnsi" w:hAnsiTheme="majorHAnsi" w:cstheme="majorHAnsi"/>
          <w:bCs/>
          <w:sz w:val="24"/>
          <w:szCs w:val="24"/>
        </w:rPr>
        <w:t xml:space="preserve">, no Centro Administrativo </w:t>
      </w:r>
      <w:r w:rsidR="0057427C">
        <w:rPr>
          <w:rFonts w:asciiTheme="majorHAnsi" w:hAnsiTheme="majorHAnsi" w:cstheme="majorHAnsi"/>
          <w:bCs/>
          <w:sz w:val="24"/>
          <w:szCs w:val="24"/>
        </w:rPr>
        <w:t>M</w:t>
      </w:r>
      <w:r w:rsidR="00CC2EB1">
        <w:rPr>
          <w:rFonts w:asciiTheme="majorHAnsi" w:hAnsiTheme="majorHAnsi" w:cstheme="majorHAnsi"/>
          <w:bCs/>
          <w:sz w:val="24"/>
          <w:szCs w:val="24"/>
        </w:rPr>
        <w:t>unicipal.</w:t>
      </w:r>
    </w:p>
    <w:p w14:paraId="09D6089F" w14:textId="6396CDF5"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D60F2A">
        <w:rPr>
          <w:rFonts w:asciiTheme="majorHAnsi" w:hAnsiTheme="majorHAnsi" w:cstheme="majorHAnsi"/>
          <w:bCs/>
          <w:sz w:val="24"/>
          <w:szCs w:val="24"/>
        </w:rPr>
        <w:t>1</w:t>
      </w:r>
      <w:r w:rsidR="00FD4B63">
        <w:rPr>
          <w:rFonts w:asciiTheme="majorHAnsi" w:hAnsiTheme="majorHAnsi" w:cstheme="majorHAnsi"/>
          <w:bCs/>
          <w:sz w:val="24"/>
          <w:szCs w:val="24"/>
        </w:rPr>
        <w:t>6</w:t>
      </w:r>
      <w:r w:rsidRPr="00D60F2A">
        <w:rPr>
          <w:rFonts w:asciiTheme="majorHAnsi" w:hAnsiTheme="majorHAnsi" w:cstheme="majorHAnsi"/>
          <w:bCs/>
          <w:sz w:val="24"/>
          <w:szCs w:val="24"/>
        </w:rPr>
        <w:t>.8</w:t>
      </w:r>
      <w:r w:rsidRPr="00B76E15">
        <w:rPr>
          <w:rFonts w:asciiTheme="majorHAnsi" w:hAnsiTheme="majorHAnsi" w:cstheme="majorHAnsi"/>
          <w:bCs/>
          <w:sz w:val="24"/>
          <w:szCs w:val="24"/>
        </w:rPr>
        <w:tab/>
        <w:t>O acolhimento de recurso importará na invalidação apenas dos atos insuscetíveis de aproveitamento.</w:t>
      </w:r>
    </w:p>
    <w:p w14:paraId="1698DD02" w14:textId="4EC0C763"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D60F2A">
        <w:rPr>
          <w:rFonts w:asciiTheme="majorHAnsi" w:hAnsiTheme="majorHAnsi" w:cstheme="majorHAnsi"/>
          <w:bCs/>
          <w:sz w:val="24"/>
          <w:szCs w:val="24"/>
        </w:rPr>
        <w:t>1</w:t>
      </w:r>
      <w:r w:rsidR="00FD4B63">
        <w:rPr>
          <w:rFonts w:asciiTheme="majorHAnsi" w:hAnsiTheme="majorHAnsi" w:cstheme="majorHAnsi"/>
          <w:bCs/>
          <w:sz w:val="24"/>
          <w:szCs w:val="24"/>
        </w:rPr>
        <w:t>6</w:t>
      </w:r>
      <w:r w:rsidRPr="00D60F2A">
        <w:rPr>
          <w:rFonts w:asciiTheme="majorHAnsi" w:hAnsiTheme="majorHAnsi" w:cstheme="majorHAnsi"/>
          <w:bCs/>
          <w:sz w:val="24"/>
          <w:szCs w:val="24"/>
        </w:rPr>
        <w:t>.9</w:t>
      </w:r>
      <w:r w:rsidRPr="00B76E15">
        <w:rPr>
          <w:rFonts w:asciiTheme="majorHAnsi" w:hAnsiTheme="majorHAnsi" w:cstheme="majorHAnsi"/>
          <w:bCs/>
          <w:sz w:val="24"/>
          <w:szCs w:val="24"/>
        </w:rPr>
        <w:tab/>
        <w:t xml:space="preserve">O recurso interposto em desacordo com as condições deste </w:t>
      </w:r>
      <w:r w:rsidR="0057427C">
        <w:rPr>
          <w:rFonts w:asciiTheme="majorHAnsi" w:hAnsiTheme="majorHAnsi" w:cstheme="majorHAnsi"/>
          <w:bCs/>
          <w:sz w:val="24"/>
          <w:szCs w:val="24"/>
        </w:rPr>
        <w:t>e</w:t>
      </w:r>
      <w:r w:rsidR="00D60F2A">
        <w:rPr>
          <w:rFonts w:asciiTheme="majorHAnsi" w:hAnsiTheme="majorHAnsi" w:cstheme="majorHAnsi"/>
          <w:bCs/>
          <w:sz w:val="24"/>
          <w:szCs w:val="24"/>
        </w:rPr>
        <w:t>dital</w:t>
      </w:r>
      <w:r w:rsidRPr="00B76E15">
        <w:rPr>
          <w:rFonts w:asciiTheme="majorHAnsi" w:hAnsiTheme="majorHAnsi" w:cstheme="majorHAnsi"/>
          <w:bCs/>
          <w:sz w:val="24"/>
          <w:szCs w:val="24"/>
        </w:rPr>
        <w:t xml:space="preserve"> e seus </w:t>
      </w:r>
      <w:r w:rsidR="00D60F2A">
        <w:rPr>
          <w:rFonts w:asciiTheme="majorHAnsi" w:hAnsiTheme="majorHAnsi" w:cstheme="majorHAnsi"/>
          <w:bCs/>
          <w:sz w:val="24"/>
          <w:szCs w:val="24"/>
        </w:rPr>
        <w:t>anexos</w:t>
      </w:r>
      <w:r w:rsidRPr="00B76E15">
        <w:rPr>
          <w:rFonts w:asciiTheme="majorHAnsi" w:hAnsiTheme="majorHAnsi" w:cstheme="majorHAnsi"/>
          <w:bCs/>
          <w:sz w:val="24"/>
          <w:szCs w:val="24"/>
        </w:rPr>
        <w:t xml:space="preserve"> não serão conhecidos, inclusive se apresentados fora do prazo legal ou sobre assuntos meramente protelatórios</w:t>
      </w:r>
      <w:r w:rsidR="00B62BC8">
        <w:rPr>
          <w:rFonts w:asciiTheme="majorHAnsi" w:hAnsiTheme="majorHAnsi" w:cstheme="majorHAnsi"/>
          <w:bCs/>
          <w:sz w:val="24"/>
          <w:szCs w:val="24"/>
        </w:rPr>
        <w:t xml:space="preserve">, </w:t>
      </w:r>
      <w:r w:rsidRPr="00B76E15">
        <w:rPr>
          <w:rFonts w:asciiTheme="majorHAnsi" w:hAnsiTheme="majorHAnsi" w:cstheme="majorHAnsi"/>
          <w:bCs/>
          <w:sz w:val="24"/>
          <w:szCs w:val="24"/>
        </w:rPr>
        <w:t>ou quando não justificada a intenção de interpor recurso pel</w:t>
      </w:r>
      <w:r w:rsidR="0057427C">
        <w:rPr>
          <w:rFonts w:asciiTheme="majorHAnsi" w:hAnsiTheme="majorHAnsi" w:cstheme="majorHAnsi"/>
          <w:bCs/>
          <w:sz w:val="24"/>
          <w:szCs w:val="24"/>
        </w:rPr>
        <w:t>a</w:t>
      </w:r>
      <w:r w:rsidRPr="00B76E15">
        <w:rPr>
          <w:rFonts w:asciiTheme="majorHAnsi" w:hAnsiTheme="majorHAnsi" w:cstheme="majorHAnsi"/>
          <w:bCs/>
          <w:sz w:val="24"/>
          <w:szCs w:val="24"/>
        </w:rPr>
        <w:t xml:space="preserve"> licitante</w:t>
      </w:r>
      <w:r w:rsidR="00B62BC8">
        <w:rPr>
          <w:rFonts w:asciiTheme="majorHAnsi" w:hAnsiTheme="majorHAnsi" w:cstheme="majorHAnsi"/>
          <w:bCs/>
          <w:sz w:val="24"/>
          <w:szCs w:val="24"/>
        </w:rPr>
        <w:t>,</w:t>
      </w:r>
      <w:r w:rsidRPr="00B76E15">
        <w:rPr>
          <w:rFonts w:asciiTheme="majorHAnsi" w:hAnsiTheme="majorHAnsi" w:cstheme="majorHAnsi"/>
          <w:bCs/>
          <w:sz w:val="24"/>
          <w:szCs w:val="24"/>
        </w:rPr>
        <w:t xml:space="preserve"> ou por meio diverso do que o disposto</w:t>
      </w:r>
      <w:r w:rsidR="00CC2EB1">
        <w:rPr>
          <w:rFonts w:asciiTheme="majorHAnsi" w:hAnsiTheme="majorHAnsi" w:cstheme="majorHAnsi"/>
          <w:bCs/>
          <w:sz w:val="24"/>
          <w:szCs w:val="24"/>
        </w:rPr>
        <w:t xml:space="preserve"> </w:t>
      </w:r>
      <w:r w:rsidRPr="00B76E15">
        <w:rPr>
          <w:rFonts w:asciiTheme="majorHAnsi" w:hAnsiTheme="majorHAnsi" w:cstheme="majorHAnsi"/>
          <w:bCs/>
          <w:sz w:val="24"/>
          <w:szCs w:val="24"/>
        </w:rPr>
        <w:t>como condição para conhecimento e apreciação.</w:t>
      </w:r>
    </w:p>
    <w:p w14:paraId="5D4BEFE6" w14:textId="29595A45"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D60F2A">
        <w:rPr>
          <w:rFonts w:asciiTheme="majorHAnsi" w:hAnsiTheme="majorHAnsi" w:cstheme="majorHAnsi"/>
          <w:bCs/>
          <w:sz w:val="24"/>
          <w:szCs w:val="24"/>
        </w:rPr>
        <w:t>1</w:t>
      </w:r>
      <w:r w:rsidR="00FD4B63">
        <w:rPr>
          <w:rFonts w:asciiTheme="majorHAnsi" w:hAnsiTheme="majorHAnsi" w:cstheme="majorHAnsi"/>
          <w:bCs/>
          <w:sz w:val="24"/>
          <w:szCs w:val="24"/>
        </w:rPr>
        <w:t>6</w:t>
      </w:r>
      <w:r w:rsidRPr="00D60F2A">
        <w:rPr>
          <w:rFonts w:asciiTheme="majorHAnsi" w:hAnsiTheme="majorHAnsi" w:cstheme="majorHAnsi"/>
          <w:bCs/>
          <w:sz w:val="24"/>
          <w:szCs w:val="24"/>
        </w:rPr>
        <w:t>.10</w:t>
      </w:r>
      <w:r w:rsidRPr="00B76E15">
        <w:rPr>
          <w:rFonts w:asciiTheme="majorHAnsi" w:hAnsiTheme="majorHAnsi" w:cstheme="majorHAnsi"/>
          <w:bCs/>
          <w:sz w:val="24"/>
          <w:szCs w:val="24"/>
        </w:rPr>
        <w:tab/>
        <w:t>Na contagem dos prazos estabelecidos neste</w:t>
      </w:r>
      <w:r w:rsidR="00D60F2A">
        <w:rPr>
          <w:rFonts w:asciiTheme="majorHAnsi" w:hAnsiTheme="majorHAnsi" w:cstheme="majorHAnsi"/>
          <w:bCs/>
          <w:sz w:val="24"/>
          <w:szCs w:val="24"/>
        </w:rPr>
        <w:t xml:space="preserve"> </w:t>
      </w:r>
      <w:r w:rsidR="0078197D">
        <w:rPr>
          <w:rFonts w:asciiTheme="majorHAnsi" w:hAnsiTheme="majorHAnsi" w:cstheme="majorHAnsi"/>
          <w:bCs/>
          <w:sz w:val="24"/>
          <w:szCs w:val="24"/>
        </w:rPr>
        <w:t>e</w:t>
      </w:r>
      <w:r w:rsidR="00D60F2A">
        <w:rPr>
          <w:rFonts w:asciiTheme="majorHAnsi" w:hAnsiTheme="majorHAnsi" w:cstheme="majorHAnsi"/>
          <w:bCs/>
          <w:sz w:val="24"/>
          <w:szCs w:val="24"/>
        </w:rPr>
        <w:t>dital</w:t>
      </w:r>
      <w:r w:rsidRPr="00B76E15">
        <w:rPr>
          <w:rFonts w:asciiTheme="majorHAnsi" w:hAnsiTheme="majorHAnsi" w:cstheme="majorHAnsi"/>
          <w:bCs/>
          <w:sz w:val="24"/>
          <w:szCs w:val="24"/>
        </w:rPr>
        <w:t xml:space="preserve"> e seus </w:t>
      </w:r>
      <w:r w:rsidR="00D60F2A">
        <w:rPr>
          <w:rFonts w:asciiTheme="majorHAnsi" w:hAnsiTheme="majorHAnsi" w:cstheme="majorHAnsi"/>
          <w:bCs/>
          <w:sz w:val="24"/>
          <w:szCs w:val="24"/>
        </w:rPr>
        <w:t>anexos</w:t>
      </w:r>
      <w:r w:rsidRPr="00B76E15">
        <w:rPr>
          <w:rFonts w:asciiTheme="majorHAnsi" w:hAnsiTheme="majorHAnsi" w:cstheme="majorHAnsi"/>
          <w:bCs/>
          <w:sz w:val="24"/>
          <w:szCs w:val="24"/>
        </w:rPr>
        <w:t>, excluir-se-á o dia de início e incluir-se-á o do vencimento.</w:t>
      </w:r>
    </w:p>
    <w:p w14:paraId="26A2A2F2" w14:textId="2CF913B9" w:rsidR="00B76E15" w:rsidRPr="00B76E15" w:rsidRDefault="00B76E15" w:rsidP="00B76E15">
      <w:pPr>
        <w:tabs>
          <w:tab w:val="left" w:pos="1134"/>
        </w:tabs>
        <w:spacing w:after="0" w:line="240" w:lineRule="auto"/>
        <w:jc w:val="both"/>
        <w:rPr>
          <w:rFonts w:asciiTheme="majorHAnsi" w:hAnsiTheme="majorHAnsi" w:cstheme="majorHAnsi"/>
          <w:bCs/>
          <w:sz w:val="24"/>
          <w:szCs w:val="24"/>
        </w:rPr>
      </w:pPr>
      <w:r w:rsidRPr="00D60F2A">
        <w:rPr>
          <w:rFonts w:asciiTheme="majorHAnsi" w:hAnsiTheme="majorHAnsi" w:cstheme="majorHAnsi"/>
          <w:bCs/>
          <w:sz w:val="24"/>
          <w:szCs w:val="24"/>
        </w:rPr>
        <w:t>1</w:t>
      </w:r>
      <w:r w:rsidR="00FD4B63">
        <w:rPr>
          <w:rFonts w:asciiTheme="majorHAnsi" w:hAnsiTheme="majorHAnsi" w:cstheme="majorHAnsi"/>
          <w:bCs/>
          <w:sz w:val="24"/>
          <w:szCs w:val="24"/>
        </w:rPr>
        <w:t>6</w:t>
      </w:r>
      <w:r w:rsidRPr="00D60F2A">
        <w:rPr>
          <w:rFonts w:asciiTheme="majorHAnsi" w:hAnsiTheme="majorHAnsi" w:cstheme="majorHAnsi"/>
          <w:bCs/>
          <w:sz w:val="24"/>
          <w:szCs w:val="24"/>
        </w:rPr>
        <w:t>.11</w:t>
      </w:r>
      <w:r w:rsidRPr="00B76E15">
        <w:rPr>
          <w:rFonts w:asciiTheme="majorHAnsi" w:hAnsiTheme="majorHAnsi" w:cstheme="majorHAnsi"/>
          <w:bCs/>
          <w:sz w:val="24"/>
          <w:szCs w:val="24"/>
        </w:rPr>
        <w:tab/>
        <w:t>Quanto ao recurso advindo da extinção do contrato, quando determinada por ato unilateral e escrito da Administração</w:t>
      </w:r>
      <w:r w:rsidR="00586023">
        <w:rPr>
          <w:rFonts w:asciiTheme="majorHAnsi" w:hAnsiTheme="majorHAnsi" w:cstheme="majorHAnsi"/>
          <w:bCs/>
          <w:sz w:val="24"/>
          <w:szCs w:val="24"/>
        </w:rPr>
        <w:t xml:space="preserve">, </w:t>
      </w:r>
      <w:r w:rsidRPr="00B76E15">
        <w:rPr>
          <w:rFonts w:asciiTheme="majorHAnsi" w:hAnsiTheme="majorHAnsi" w:cstheme="majorHAnsi"/>
          <w:bCs/>
          <w:sz w:val="24"/>
          <w:szCs w:val="24"/>
        </w:rPr>
        <w:t xml:space="preserve">deverá ser observado o regramento constante na </w:t>
      </w:r>
      <w:r w:rsidR="003F36BA">
        <w:rPr>
          <w:rFonts w:asciiTheme="majorHAnsi" w:hAnsiTheme="majorHAnsi" w:cstheme="majorHAnsi"/>
          <w:bCs/>
          <w:sz w:val="24"/>
          <w:szCs w:val="24"/>
        </w:rPr>
        <w:t>l</w:t>
      </w:r>
      <w:r w:rsidRPr="00B76E15">
        <w:rPr>
          <w:rFonts w:asciiTheme="majorHAnsi" w:hAnsiTheme="majorHAnsi" w:cstheme="majorHAnsi"/>
          <w:bCs/>
          <w:sz w:val="24"/>
          <w:szCs w:val="24"/>
        </w:rPr>
        <w:t>ei n</w:t>
      </w:r>
      <w:r w:rsidR="0078197D">
        <w:rPr>
          <w:rFonts w:asciiTheme="majorHAnsi" w:hAnsiTheme="majorHAnsi" w:cstheme="majorHAnsi"/>
          <w:bCs/>
          <w:sz w:val="24"/>
          <w:szCs w:val="24"/>
        </w:rPr>
        <w:t xml:space="preserve">. </w:t>
      </w:r>
      <w:r w:rsidRPr="00B76E15">
        <w:rPr>
          <w:rFonts w:asciiTheme="majorHAnsi" w:hAnsiTheme="majorHAnsi" w:cstheme="majorHAnsi"/>
          <w:bCs/>
          <w:sz w:val="24"/>
          <w:szCs w:val="24"/>
        </w:rPr>
        <w:t>14.133/2021.</w:t>
      </w:r>
    </w:p>
    <w:p w14:paraId="5B02035D" w14:textId="4BA7486F" w:rsidR="00586023" w:rsidRDefault="00B76E15" w:rsidP="000F3EE0">
      <w:pPr>
        <w:tabs>
          <w:tab w:val="left" w:pos="1134"/>
        </w:tabs>
        <w:spacing w:after="0" w:line="240" w:lineRule="auto"/>
        <w:jc w:val="both"/>
        <w:rPr>
          <w:rFonts w:asciiTheme="majorHAnsi" w:hAnsiTheme="majorHAnsi" w:cstheme="majorHAnsi"/>
          <w:bCs/>
          <w:sz w:val="24"/>
          <w:szCs w:val="24"/>
        </w:rPr>
      </w:pPr>
      <w:r w:rsidRPr="00D60F2A">
        <w:rPr>
          <w:rFonts w:asciiTheme="majorHAnsi" w:hAnsiTheme="majorHAnsi" w:cstheme="majorHAnsi"/>
          <w:bCs/>
          <w:sz w:val="24"/>
          <w:szCs w:val="24"/>
        </w:rPr>
        <w:t>1</w:t>
      </w:r>
      <w:r w:rsidR="00FD4B63">
        <w:rPr>
          <w:rFonts w:asciiTheme="majorHAnsi" w:hAnsiTheme="majorHAnsi" w:cstheme="majorHAnsi"/>
          <w:bCs/>
          <w:sz w:val="24"/>
          <w:szCs w:val="24"/>
        </w:rPr>
        <w:t>6</w:t>
      </w:r>
      <w:r w:rsidRPr="00D60F2A">
        <w:rPr>
          <w:rFonts w:asciiTheme="majorHAnsi" w:hAnsiTheme="majorHAnsi" w:cstheme="majorHAnsi"/>
          <w:bCs/>
          <w:sz w:val="24"/>
          <w:szCs w:val="24"/>
        </w:rPr>
        <w:t>.12</w:t>
      </w:r>
      <w:r w:rsidR="00586023" w:rsidRPr="00586023">
        <w:rPr>
          <w:rFonts w:asciiTheme="majorHAnsi" w:hAnsiTheme="majorHAnsi" w:cstheme="majorHAnsi"/>
          <w:bCs/>
          <w:sz w:val="24"/>
          <w:szCs w:val="24"/>
        </w:rPr>
        <w:t xml:space="preserve"> </w:t>
      </w:r>
      <w:r w:rsidR="00586023">
        <w:rPr>
          <w:rFonts w:asciiTheme="majorHAnsi" w:hAnsiTheme="majorHAnsi" w:cstheme="majorHAnsi"/>
          <w:bCs/>
          <w:sz w:val="24"/>
          <w:szCs w:val="24"/>
        </w:rPr>
        <w:tab/>
      </w:r>
      <w:r w:rsidR="00586023" w:rsidRPr="00176E82">
        <w:rPr>
          <w:rFonts w:asciiTheme="majorHAnsi" w:hAnsiTheme="majorHAnsi" w:cstheme="majorHAnsi"/>
          <w:bCs/>
          <w:sz w:val="24"/>
          <w:szCs w:val="24"/>
        </w:rPr>
        <w:t xml:space="preserve">Somente se iniciam ou vencem os prazos estabelecidos em dia de expediente </w:t>
      </w:r>
      <w:r w:rsidR="00586023">
        <w:rPr>
          <w:rFonts w:asciiTheme="majorHAnsi" w:hAnsiTheme="majorHAnsi" w:cstheme="majorHAnsi"/>
          <w:bCs/>
          <w:sz w:val="24"/>
          <w:szCs w:val="24"/>
        </w:rPr>
        <w:t>na Administração Pública Municipal de Anta Gorda/RS</w:t>
      </w:r>
      <w:r w:rsidR="00586023" w:rsidRPr="00176E82">
        <w:rPr>
          <w:rFonts w:asciiTheme="majorHAnsi" w:hAnsiTheme="majorHAnsi" w:cstheme="majorHAnsi"/>
          <w:bCs/>
          <w:sz w:val="24"/>
          <w:szCs w:val="24"/>
        </w:rPr>
        <w:t>.</w:t>
      </w:r>
    </w:p>
    <w:p w14:paraId="3512A0A2" w14:textId="77777777" w:rsidR="00CC2EB1" w:rsidRPr="00AE3CE0" w:rsidRDefault="00CC2EB1" w:rsidP="000F3EE0">
      <w:pPr>
        <w:tabs>
          <w:tab w:val="left" w:pos="1134"/>
        </w:tabs>
        <w:spacing w:after="0" w:line="240" w:lineRule="auto"/>
        <w:jc w:val="both"/>
        <w:rPr>
          <w:rFonts w:asciiTheme="majorHAnsi" w:hAnsiTheme="majorHAnsi" w:cstheme="majorHAnsi"/>
          <w:bCs/>
          <w:sz w:val="24"/>
          <w:szCs w:val="24"/>
        </w:rPr>
      </w:pPr>
    </w:p>
    <w:p w14:paraId="5D7C8090" w14:textId="73186EC9" w:rsidR="00AE3CE0" w:rsidRPr="00D12887" w:rsidRDefault="00AE3CE0" w:rsidP="00AE3CE0">
      <w:pPr>
        <w:tabs>
          <w:tab w:val="left" w:pos="1134"/>
        </w:tabs>
        <w:spacing w:after="0" w:line="240" w:lineRule="auto"/>
        <w:jc w:val="both"/>
        <w:rPr>
          <w:rFonts w:asciiTheme="majorHAnsi" w:hAnsiTheme="majorHAnsi" w:cstheme="majorHAnsi"/>
          <w:b/>
          <w:sz w:val="24"/>
          <w:szCs w:val="24"/>
        </w:rPr>
      </w:pPr>
      <w:r w:rsidRPr="00D12887">
        <w:rPr>
          <w:rFonts w:asciiTheme="majorHAnsi" w:hAnsiTheme="majorHAnsi" w:cstheme="majorHAnsi"/>
          <w:b/>
          <w:sz w:val="24"/>
          <w:szCs w:val="24"/>
        </w:rPr>
        <w:t>1</w:t>
      </w:r>
      <w:r w:rsidR="00FD4B63">
        <w:rPr>
          <w:rFonts w:asciiTheme="majorHAnsi" w:hAnsiTheme="majorHAnsi" w:cstheme="majorHAnsi"/>
          <w:b/>
          <w:sz w:val="24"/>
          <w:szCs w:val="24"/>
        </w:rPr>
        <w:t>7</w:t>
      </w:r>
      <w:r w:rsidRPr="00D12887">
        <w:rPr>
          <w:rFonts w:asciiTheme="majorHAnsi" w:hAnsiTheme="majorHAnsi" w:cstheme="majorHAnsi"/>
          <w:b/>
          <w:sz w:val="24"/>
          <w:szCs w:val="24"/>
        </w:rPr>
        <w:t>.</w:t>
      </w:r>
      <w:r w:rsidRPr="00D12887">
        <w:rPr>
          <w:rFonts w:asciiTheme="majorHAnsi" w:hAnsiTheme="majorHAnsi" w:cstheme="majorHAnsi"/>
          <w:b/>
          <w:sz w:val="24"/>
          <w:szCs w:val="24"/>
        </w:rPr>
        <w:tab/>
        <w:t>DO ENCERRAMENTO E DISPOSIÇÕES SOBRE A CONTRATAÇÃO</w:t>
      </w:r>
    </w:p>
    <w:p w14:paraId="3E1D3574" w14:textId="58B71A21" w:rsidR="00AE3CE0" w:rsidRPr="00D12887" w:rsidRDefault="00AE3CE0" w:rsidP="00AE3CE0">
      <w:pPr>
        <w:tabs>
          <w:tab w:val="left" w:pos="1134"/>
        </w:tabs>
        <w:spacing w:after="0" w:line="240" w:lineRule="auto"/>
        <w:jc w:val="both"/>
        <w:rPr>
          <w:rFonts w:asciiTheme="majorHAnsi" w:hAnsiTheme="majorHAnsi" w:cstheme="majorHAnsi"/>
          <w:bCs/>
          <w:sz w:val="24"/>
          <w:szCs w:val="24"/>
        </w:rPr>
      </w:pPr>
      <w:r w:rsidRPr="00AE3CE0">
        <w:rPr>
          <w:rFonts w:asciiTheme="majorHAnsi" w:hAnsiTheme="majorHAnsi" w:cstheme="majorHAnsi"/>
          <w:bCs/>
          <w:sz w:val="24"/>
          <w:szCs w:val="24"/>
        </w:rPr>
        <w:t>1</w:t>
      </w:r>
      <w:r w:rsidR="00FD4B63">
        <w:rPr>
          <w:rFonts w:asciiTheme="majorHAnsi" w:hAnsiTheme="majorHAnsi" w:cstheme="majorHAnsi"/>
          <w:bCs/>
          <w:sz w:val="24"/>
          <w:szCs w:val="24"/>
        </w:rPr>
        <w:t>7</w:t>
      </w:r>
      <w:r w:rsidRPr="00AE3CE0">
        <w:rPr>
          <w:rFonts w:asciiTheme="majorHAnsi" w:hAnsiTheme="majorHAnsi" w:cstheme="majorHAnsi"/>
          <w:bCs/>
          <w:sz w:val="24"/>
          <w:szCs w:val="24"/>
        </w:rPr>
        <w:t>.1</w:t>
      </w:r>
      <w:r w:rsidRPr="00D12887">
        <w:rPr>
          <w:rFonts w:asciiTheme="majorHAnsi" w:hAnsiTheme="majorHAnsi" w:cstheme="majorHAnsi"/>
          <w:bCs/>
          <w:sz w:val="24"/>
          <w:szCs w:val="24"/>
        </w:rPr>
        <w:tab/>
        <w:t>Finalizada a fase recursal e definido o resultado de julgamento</w:t>
      </w:r>
      <w:r>
        <w:rPr>
          <w:rFonts w:asciiTheme="majorHAnsi" w:hAnsiTheme="majorHAnsi" w:cstheme="majorHAnsi"/>
          <w:bCs/>
          <w:sz w:val="24"/>
          <w:szCs w:val="24"/>
        </w:rPr>
        <w:t>,</w:t>
      </w:r>
      <w:r w:rsidRPr="00D12887">
        <w:rPr>
          <w:rFonts w:asciiTheme="majorHAnsi" w:hAnsiTheme="majorHAnsi" w:cstheme="majorHAnsi"/>
          <w:bCs/>
          <w:sz w:val="24"/>
          <w:szCs w:val="24"/>
        </w:rPr>
        <w:t xml:space="preserve"> o procedimento licitatório será encerrado e encaminhado </w:t>
      </w:r>
      <w:r>
        <w:rPr>
          <w:rFonts w:asciiTheme="majorHAnsi" w:hAnsiTheme="majorHAnsi" w:cstheme="majorHAnsi"/>
          <w:bCs/>
          <w:sz w:val="24"/>
          <w:szCs w:val="24"/>
        </w:rPr>
        <w:t>à</w:t>
      </w:r>
      <w:r w:rsidRPr="00D12887">
        <w:rPr>
          <w:rFonts w:asciiTheme="majorHAnsi" w:hAnsiTheme="majorHAnsi" w:cstheme="majorHAnsi"/>
          <w:bCs/>
          <w:sz w:val="24"/>
          <w:szCs w:val="24"/>
        </w:rPr>
        <w:t xml:space="preserve"> </w:t>
      </w:r>
      <w:r w:rsidR="003F36BA">
        <w:rPr>
          <w:rFonts w:asciiTheme="majorHAnsi" w:hAnsiTheme="majorHAnsi" w:cstheme="majorHAnsi"/>
          <w:bCs/>
          <w:sz w:val="24"/>
          <w:szCs w:val="24"/>
        </w:rPr>
        <w:t>a</w:t>
      </w:r>
      <w:r w:rsidRPr="00D12887">
        <w:rPr>
          <w:rFonts w:asciiTheme="majorHAnsi" w:hAnsiTheme="majorHAnsi" w:cstheme="majorHAnsi"/>
          <w:bCs/>
          <w:sz w:val="24"/>
          <w:szCs w:val="24"/>
        </w:rPr>
        <w:t xml:space="preserve">utoridade </w:t>
      </w:r>
      <w:r w:rsidR="003F36BA">
        <w:rPr>
          <w:rFonts w:asciiTheme="majorHAnsi" w:hAnsiTheme="majorHAnsi" w:cstheme="majorHAnsi"/>
          <w:bCs/>
          <w:sz w:val="24"/>
          <w:szCs w:val="24"/>
        </w:rPr>
        <w:t>c</w:t>
      </w:r>
      <w:r w:rsidRPr="00D12887">
        <w:rPr>
          <w:rFonts w:asciiTheme="majorHAnsi" w:hAnsiTheme="majorHAnsi" w:cstheme="majorHAnsi"/>
          <w:bCs/>
          <w:sz w:val="24"/>
          <w:szCs w:val="24"/>
        </w:rPr>
        <w:t>ompetente que poderá:</w:t>
      </w:r>
    </w:p>
    <w:p w14:paraId="01987438" w14:textId="636E97E6" w:rsidR="00AE3CE0" w:rsidRPr="00D12887" w:rsidRDefault="00AE3CE0" w:rsidP="00AE3CE0">
      <w:pPr>
        <w:tabs>
          <w:tab w:val="left" w:pos="1134"/>
        </w:tabs>
        <w:spacing w:after="0" w:line="240" w:lineRule="auto"/>
        <w:jc w:val="both"/>
        <w:rPr>
          <w:rFonts w:asciiTheme="majorHAnsi" w:hAnsiTheme="majorHAnsi" w:cstheme="majorHAnsi"/>
          <w:bCs/>
          <w:sz w:val="24"/>
          <w:szCs w:val="24"/>
        </w:rPr>
      </w:pPr>
      <w:r w:rsidRPr="00D12887">
        <w:rPr>
          <w:rFonts w:asciiTheme="majorHAnsi" w:hAnsiTheme="majorHAnsi" w:cstheme="majorHAnsi"/>
          <w:b/>
          <w:sz w:val="24"/>
          <w:szCs w:val="24"/>
        </w:rPr>
        <w:t>a)</w:t>
      </w:r>
      <w:r w:rsidRPr="00D12887">
        <w:rPr>
          <w:rFonts w:asciiTheme="majorHAnsi" w:hAnsiTheme="majorHAnsi" w:cstheme="majorHAnsi"/>
          <w:bCs/>
          <w:sz w:val="24"/>
          <w:szCs w:val="24"/>
        </w:rPr>
        <w:tab/>
      </w:r>
      <w:r w:rsidR="00B7183D">
        <w:rPr>
          <w:rFonts w:asciiTheme="majorHAnsi" w:hAnsiTheme="majorHAnsi" w:cstheme="majorHAnsi"/>
          <w:bCs/>
          <w:sz w:val="24"/>
          <w:szCs w:val="24"/>
        </w:rPr>
        <w:t>D</w:t>
      </w:r>
      <w:r w:rsidRPr="00D12887">
        <w:rPr>
          <w:rFonts w:asciiTheme="majorHAnsi" w:hAnsiTheme="majorHAnsi" w:cstheme="majorHAnsi"/>
          <w:bCs/>
          <w:sz w:val="24"/>
          <w:szCs w:val="24"/>
        </w:rPr>
        <w:t>eterminar o retorno dos autos para saneamento de irregularidades;</w:t>
      </w:r>
    </w:p>
    <w:p w14:paraId="50AF3573" w14:textId="65E35F59" w:rsidR="00AE3CE0" w:rsidRPr="00D12887" w:rsidRDefault="00AE3CE0" w:rsidP="00AE3CE0">
      <w:pPr>
        <w:tabs>
          <w:tab w:val="left" w:pos="1134"/>
        </w:tabs>
        <w:spacing w:after="0" w:line="240" w:lineRule="auto"/>
        <w:jc w:val="both"/>
        <w:rPr>
          <w:rFonts w:asciiTheme="majorHAnsi" w:hAnsiTheme="majorHAnsi" w:cstheme="majorHAnsi"/>
          <w:bCs/>
          <w:sz w:val="24"/>
          <w:szCs w:val="24"/>
        </w:rPr>
      </w:pPr>
      <w:r w:rsidRPr="00D12887">
        <w:rPr>
          <w:rFonts w:asciiTheme="majorHAnsi" w:hAnsiTheme="majorHAnsi" w:cstheme="majorHAnsi"/>
          <w:b/>
          <w:sz w:val="24"/>
          <w:szCs w:val="24"/>
        </w:rPr>
        <w:t>b)</w:t>
      </w:r>
      <w:r w:rsidRPr="00D12887">
        <w:rPr>
          <w:rFonts w:asciiTheme="majorHAnsi" w:hAnsiTheme="majorHAnsi" w:cstheme="majorHAnsi"/>
          <w:bCs/>
          <w:sz w:val="24"/>
          <w:szCs w:val="24"/>
        </w:rPr>
        <w:tab/>
      </w:r>
      <w:r w:rsidR="00B7183D">
        <w:rPr>
          <w:rFonts w:asciiTheme="majorHAnsi" w:hAnsiTheme="majorHAnsi" w:cstheme="majorHAnsi"/>
          <w:bCs/>
          <w:sz w:val="24"/>
          <w:szCs w:val="24"/>
        </w:rPr>
        <w:t>A</w:t>
      </w:r>
      <w:r w:rsidRPr="00D12887">
        <w:rPr>
          <w:rFonts w:asciiTheme="majorHAnsi" w:hAnsiTheme="majorHAnsi" w:cstheme="majorHAnsi"/>
          <w:bCs/>
          <w:sz w:val="24"/>
          <w:szCs w:val="24"/>
        </w:rPr>
        <w:t>nular o procedimento, de ofício ou mediante provocação de terceiros, sempre que presente ilegalidade insanável;</w:t>
      </w:r>
    </w:p>
    <w:p w14:paraId="6CA263F4" w14:textId="15F4BE6D" w:rsidR="00AE3CE0" w:rsidRPr="00D12887" w:rsidRDefault="00AE3CE0" w:rsidP="00AE3CE0">
      <w:pPr>
        <w:tabs>
          <w:tab w:val="left" w:pos="1134"/>
        </w:tabs>
        <w:spacing w:after="0" w:line="240" w:lineRule="auto"/>
        <w:jc w:val="both"/>
        <w:rPr>
          <w:rFonts w:asciiTheme="majorHAnsi" w:hAnsiTheme="majorHAnsi" w:cstheme="majorHAnsi"/>
          <w:bCs/>
          <w:sz w:val="24"/>
          <w:szCs w:val="24"/>
        </w:rPr>
      </w:pPr>
      <w:r w:rsidRPr="00D12887">
        <w:rPr>
          <w:rFonts w:asciiTheme="majorHAnsi" w:hAnsiTheme="majorHAnsi" w:cstheme="majorHAnsi"/>
          <w:b/>
          <w:sz w:val="24"/>
          <w:szCs w:val="24"/>
        </w:rPr>
        <w:t>c)</w:t>
      </w:r>
      <w:r w:rsidRPr="00D12887">
        <w:rPr>
          <w:rFonts w:asciiTheme="majorHAnsi" w:hAnsiTheme="majorHAnsi" w:cstheme="majorHAnsi"/>
          <w:bCs/>
          <w:sz w:val="24"/>
          <w:szCs w:val="24"/>
        </w:rPr>
        <w:tab/>
      </w:r>
      <w:r w:rsidR="00B7183D">
        <w:rPr>
          <w:rFonts w:asciiTheme="majorHAnsi" w:hAnsiTheme="majorHAnsi" w:cstheme="majorHAnsi"/>
          <w:bCs/>
          <w:sz w:val="24"/>
          <w:szCs w:val="24"/>
        </w:rPr>
        <w:t>R</w:t>
      </w:r>
      <w:r w:rsidRPr="00D12887">
        <w:rPr>
          <w:rFonts w:asciiTheme="majorHAnsi" w:hAnsiTheme="majorHAnsi" w:cstheme="majorHAnsi"/>
          <w:bCs/>
          <w:sz w:val="24"/>
          <w:szCs w:val="24"/>
        </w:rPr>
        <w:t>evogar o procedimento por motivo de conveniência e oportunidade; ou</w:t>
      </w:r>
    </w:p>
    <w:p w14:paraId="5FCCA1C1" w14:textId="7278480C" w:rsidR="00AE3CE0" w:rsidRDefault="00AE3CE0" w:rsidP="00AE3CE0">
      <w:pPr>
        <w:tabs>
          <w:tab w:val="left" w:pos="1134"/>
        </w:tabs>
        <w:spacing w:after="0" w:line="240" w:lineRule="auto"/>
        <w:jc w:val="both"/>
        <w:rPr>
          <w:rFonts w:asciiTheme="majorHAnsi" w:hAnsiTheme="majorHAnsi" w:cstheme="majorHAnsi"/>
          <w:bCs/>
          <w:sz w:val="24"/>
          <w:szCs w:val="24"/>
        </w:rPr>
      </w:pPr>
      <w:r w:rsidRPr="00D12887">
        <w:rPr>
          <w:rFonts w:asciiTheme="majorHAnsi" w:hAnsiTheme="majorHAnsi" w:cstheme="majorHAnsi"/>
          <w:b/>
          <w:sz w:val="24"/>
          <w:szCs w:val="24"/>
        </w:rPr>
        <w:t>d)</w:t>
      </w:r>
      <w:r w:rsidRPr="00D12887">
        <w:rPr>
          <w:rFonts w:asciiTheme="majorHAnsi" w:hAnsiTheme="majorHAnsi" w:cstheme="majorHAnsi"/>
          <w:bCs/>
          <w:sz w:val="24"/>
          <w:szCs w:val="24"/>
        </w:rPr>
        <w:tab/>
      </w:r>
      <w:r w:rsidR="00B7183D">
        <w:rPr>
          <w:rFonts w:asciiTheme="majorHAnsi" w:hAnsiTheme="majorHAnsi" w:cstheme="majorHAnsi"/>
          <w:bCs/>
          <w:sz w:val="24"/>
          <w:szCs w:val="24"/>
        </w:rPr>
        <w:t>A</w:t>
      </w:r>
      <w:r w:rsidRPr="00D12887">
        <w:rPr>
          <w:rFonts w:asciiTheme="majorHAnsi" w:hAnsiTheme="majorHAnsi" w:cstheme="majorHAnsi"/>
          <w:bCs/>
          <w:sz w:val="24"/>
          <w:szCs w:val="24"/>
        </w:rPr>
        <w:t>djudicar o objeto e homologar a licitação em ato único e encaminhar os autos</w:t>
      </w:r>
      <w:r>
        <w:rPr>
          <w:rFonts w:asciiTheme="majorHAnsi" w:hAnsiTheme="majorHAnsi" w:cstheme="majorHAnsi"/>
          <w:bCs/>
          <w:sz w:val="24"/>
          <w:szCs w:val="24"/>
        </w:rPr>
        <w:t xml:space="preserve"> </w:t>
      </w:r>
      <w:r w:rsidRPr="00D12887">
        <w:rPr>
          <w:rFonts w:asciiTheme="majorHAnsi" w:hAnsiTheme="majorHAnsi" w:cstheme="majorHAnsi"/>
          <w:bCs/>
          <w:sz w:val="24"/>
          <w:szCs w:val="24"/>
        </w:rPr>
        <w:t>para posterior assinatura do contrato.</w:t>
      </w:r>
    </w:p>
    <w:p w14:paraId="139E478E" w14:textId="54EA6EA4" w:rsidR="00010D96" w:rsidRDefault="00010D96" w:rsidP="00AE3CE0">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w:t>
      </w:r>
      <w:r w:rsidR="00583770">
        <w:rPr>
          <w:rFonts w:asciiTheme="majorHAnsi" w:hAnsiTheme="majorHAnsi" w:cstheme="majorHAnsi"/>
          <w:bCs/>
          <w:sz w:val="24"/>
          <w:szCs w:val="24"/>
        </w:rPr>
        <w:t>2</w:t>
      </w:r>
      <w:r>
        <w:rPr>
          <w:rFonts w:asciiTheme="majorHAnsi" w:hAnsiTheme="majorHAnsi" w:cstheme="majorHAnsi"/>
          <w:bCs/>
          <w:sz w:val="24"/>
          <w:szCs w:val="24"/>
        </w:rPr>
        <w:tab/>
      </w:r>
      <w:r w:rsidRPr="00D12887">
        <w:rPr>
          <w:rFonts w:asciiTheme="majorHAnsi" w:hAnsiTheme="majorHAnsi" w:cstheme="majorHAnsi"/>
          <w:bCs/>
          <w:sz w:val="24"/>
          <w:szCs w:val="24"/>
        </w:rPr>
        <w:t xml:space="preserve">Encerrada a licitação, </w:t>
      </w:r>
      <w:r>
        <w:rPr>
          <w:rFonts w:asciiTheme="majorHAnsi" w:hAnsiTheme="majorHAnsi" w:cstheme="majorHAnsi"/>
          <w:bCs/>
          <w:sz w:val="24"/>
          <w:szCs w:val="24"/>
        </w:rPr>
        <w:t xml:space="preserve">o Agente de Contratação </w:t>
      </w:r>
      <w:r w:rsidRPr="00D12887">
        <w:rPr>
          <w:rFonts w:asciiTheme="majorHAnsi" w:hAnsiTheme="majorHAnsi" w:cstheme="majorHAnsi"/>
          <w:bCs/>
          <w:sz w:val="24"/>
          <w:szCs w:val="24"/>
        </w:rPr>
        <w:t xml:space="preserve">divulgará no site do </w:t>
      </w:r>
      <w:r w:rsidR="004602D1">
        <w:rPr>
          <w:rFonts w:asciiTheme="majorHAnsi" w:hAnsiTheme="majorHAnsi" w:cstheme="majorHAnsi"/>
          <w:bCs/>
          <w:sz w:val="24"/>
          <w:szCs w:val="24"/>
        </w:rPr>
        <w:t>m</w:t>
      </w:r>
      <w:r w:rsidRPr="00D12887">
        <w:rPr>
          <w:rFonts w:asciiTheme="majorHAnsi" w:hAnsiTheme="majorHAnsi" w:cstheme="majorHAnsi"/>
          <w:bCs/>
          <w:sz w:val="24"/>
          <w:szCs w:val="24"/>
        </w:rPr>
        <w:t>unicípio de</w:t>
      </w:r>
      <w:r>
        <w:rPr>
          <w:rFonts w:asciiTheme="majorHAnsi" w:hAnsiTheme="majorHAnsi" w:cstheme="majorHAnsi"/>
          <w:bCs/>
          <w:sz w:val="24"/>
          <w:szCs w:val="24"/>
        </w:rPr>
        <w:t xml:space="preserve"> Anta Gorda/RS </w:t>
      </w:r>
      <w:r w:rsidRPr="00D12887">
        <w:rPr>
          <w:rFonts w:asciiTheme="majorHAnsi" w:hAnsiTheme="majorHAnsi" w:cstheme="majorHAnsi"/>
          <w:bCs/>
          <w:sz w:val="24"/>
          <w:szCs w:val="24"/>
        </w:rPr>
        <w:t>os atos de adjudicação do objeto, de homologação do certame, bem como os valores do orçamento previamente estimado para a contratação.</w:t>
      </w:r>
    </w:p>
    <w:p w14:paraId="5DF63C20" w14:textId="00B95BD0" w:rsidR="00133BA8" w:rsidRDefault="00133BA8" w:rsidP="00133BA8">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w:t>
      </w:r>
      <w:r w:rsidR="00583770">
        <w:rPr>
          <w:rFonts w:asciiTheme="majorHAnsi" w:hAnsiTheme="majorHAnsi" w:cstheme="majorHAnsi"/>
          <w:bCs/>
          <w:sz w:val="24"/>
          <w:szCs w:val="24"/>
        </w:rPr>
        <w:t>3</w:t>
      </w:r>
      <w:r>
        <w:rPr>
          <w:rFonts w:asciiTheme="majorHAnsi" w:hAnsiTheme="majorHAnsi" w:cstheme="majorHAnsi"/>
          <w:bCs/>
          <w:sz w:val="24"/>
          <w:szCs w:val="24"/>
        </w:rPr>
        <w:tab/>
      </w:r>
      <w:r w:rsidRPr="00A07441">
        <w:rPr>
          <w:rFonts w:asciiTheme="majorHAnsi" w:hAnsiTheme="majorHAnsi" w:cstheme="majorHAnsi"/>
          <w:bCs/>
          <w:sz w:val="24"/>
          <w:szCs w:val="24"/>
        </w:rPr>
        <w:t>Uma vez homologado o resultado da licitação pel</w:t>
      </w:r>
      <w:r w:rsidR="00010D96">
        <w:rPr>
          <w:rFonts w:asciiTheme="majorHAnsi" w:hAnsiTheme="majorHAnsi" w:cstheme="majorHAnsi"/>
          <w:bCs/>
          <w:sz w:val="24"/>
          <w:szCs w:val="24"/>
        </w:rPr>
        <w:t xml:space="preserve">a </w:t>
      </w:r>
      <w:r w:rsidR="00023507">
        <w:rPr>
          <w:rFonts w:asciiTheme="majorHAnsi" w:hAnsiTheme="majorHAnsi" w:cstheme="majorHAnsi"/>
          <w:bCs/>
          <w:sz w:val="24"/>
          <w:szCs w:val="24"/>
        </w:rPr>
        <w:t>a</w:t>
      </w:r>
      <w:r w:rsidR="00010D96">
        <w:rPr>
          <w:rFonts w:asciiTheme="majorHAnsi" w:hAnsiTheme="majorHAnsi" w:cstheme="majorHAnsi"/>
          <w:bCs/>
          <w:sz w:val="24"/>
          <w:szCs w:val="24"/>
        </w:rPr>
        <w:t xml:space="preserve">utoridade </w:t>
      </w:r>
      <w:r w:rsidR="00023507">
        <w:rPr>
          <w:rFonts w:asciiTheme="majorHAnsi" w:hAnsiTheme="majorHAnsi" w:cstheme="majorHAnsi"/>
          <w:bCs/>
          <w:sz w:val="24"/>
          <w:szCs w:val="24"/>
        </w:rPr>
        <w:t>c</w:t>
      </w:r>
      <w:r w:rsidR="00010D96">
        <w:rPr>
          <w:rFonts w:asciiTheme="majorHAnsi" w:hAnsiTheme="majorHAnsi" w:cstheme="majorHAnsi"/>
          <w:bCs/>
          <w:sz w:val="24"/>
          <w:szCs w:val="24"/>
        </w:rPr>
        <w:t>ompetente</w:t>
      </w:r>
      <w:r w:rsidRPr="00A07441">
        <w:rPr>
          <w:rFonts w:asciiTheme="majorHAnsi" w:hAnsiTheme="majorHAnsi" w:cstheme="majorHAnsi"/>
          <w:bCs/>
          <w:sz w:val="24"/>
          <w:szCs w:val="24"/>
        </w:rPr>
        <w:t>, será a licitante vencedora convocada</w:t>
      </w:r>
      <w:r w:rsidR="009072F3">
        <w:rPr>
          <w:rFonts w:asciiTheme="majorHAnsi" w:hAnsiTheme="majorHAnsi" w:cstheme="majorHAnsi"/>
          <w:bCs/>
          <w:sz w:val="24"/>
          <w:szCs w:val="24"/>
        </w:rPr>
        <w:t xml:space="preserve"> para, no prazo de </w:t>
      </w:r>
      <w:r w:rsidR="00B7183D">
        <w:rPr>
          <w:rFonts w:asciiTheme="majorHAnsi" w:hAnsiTheme="majorHAnsi" w:cstheme="majorHAnsi"/>
          <w:bCs/>
          <w:sz w:val="24"/>
          <w:szCs w:val="24"/>
        </w:rPr>
        <w:t>05</w:t>
      </w:r>
      <w:r w:rsidR="009072F3">
        <w:rPr>
          <w:rFonts w:asciiTheme="majorHAnsi" w:hAnsiTheme="majorHAnsi" w:cstheme="majorHAnsi"/>
          <w:bCs/>
          <w:sz w:val="24"/>
          <w:szCs w:val="24"/>
        </w:rPr>
        <w:t xml:space="preserve"> (</w:t>
      </w:r>
      <w:r w:rsidR="00B7183D">
        <w:rPr>
          <w:rFonts w:asciiTheme="majorHAnsi" w:hAnsiTheme="majorHAnsi" w:cstheme="majorHAnsi"/>
          <w:bCs/>
          <w:sz w:val="24"/>
          <w:szCs w:val="24"/>
        </w:rPr>
        <w:t>cinco</w:t>
      </w:r>
      <w:r w:rsidR="009072F3">
        <w:rPr>
          <w:rFonts w:asciiTheme="majorHAnsi" w:hAnsiTheme="majorHAnsi" w:cstheme="majorHAnsi"/>
          <w:bCs/>
          <w:sz w:val="24"/>
          <w:szCs w:val="24"/>
        </w:rPr>
        <w:t>) dias</w:t>
      </w:r>
      <w:r w:rsidRPr="00A07441">
        <w:rPr>
          <w:rFonts w:asciiTheme="majorHAnsi" w:hAnsiTheme="majorHAnsi" w:cstheme="majorHAnsi"/>
          <w:bCs/>
          <w:sz w:val="24"/>
          <w:szCs w:val="24"/>
        </w:rPr>
        <w:t>,</w:t>
      </w:r>
      <w:r w:rsidR="009072F3">
        <w:rPr>
          <w:rFonts w:asciiTheme="majorHAnsi" w:hAnsiTheme="majorHAnsi" w:cstheme="majorHAnsi"/>
          <w:bCs/>
          <w:sz w:val="24"/>
          <w:szCs w:val="24"/>
        </w:rPr>
        <w:t xml:space="preserve"> </w:t>
      </w:r>
      <w:r w:rsidRPr="00A07441">
        <w:rPr>
          <w:rFonts w:asciiTheme="majorHAnsi" w:hAnsiTheme="majorHAnsi" w:cstheme="majorHAnsi"/>
          <w:bCs/>
          <w:sz w:val="24"/>
          <w:szCs w:val="24"/>
        </w:rPr>
        <w:t>assina</w:t>
      </w:r>
      <w:r w:rsidR="009072F3">
        <w:rPr>
          <w:rFonts w:asciiTheme="majorHAnsi" w:hAnsiTheme="majorHAnsi" w:cstheme="majorHAnsi"/>
          <w:bCs/>
          <w:sz w:val="24"/>
          <w:szCs w:val="24"/>
        </w:rPr>
        <w:t>r</w:t>
      </w:r>
      <w:r w:rsidR="005F5FE9">
        <w:rPr>
          <w:rFonts w:asciiTheme="majorHAnsi" w:hAnsiTheme="majorHAnsi" w:cstheme="majorHAnsi"/>
          <w:bCs/>
          <w:sz w:val="24"/>
          <w:szCs w:val="24"/>
        </w:rPr>
        <w:t xml:space="preserve"> </w:t>
      </w:r>
      <w:r w:rsidR="009072F3">
        <w:rPr>
          <w:rFonts w:asciiTheme="majorHAnsi" w:hAnsiTheme="majorHAnsi" w:cstheme="majorHAnsi"/>
          <w:bCs/>
          <w:sz w:val="24"/>
          <w:szCs w:val="24"/>
        </w:rPr>
        <w:t>o</w:t>
      </w:r>
      <w:r w:rsidRPr="00A07441">
        <w:rPr>
          <w:rFonts w:asciiTheme="majorHAnsi" w:hAnsiTheme="majorHAnsi" w:cstheme="majorHAnsi"/>
          <w:bCs/>
          <w:sz w:val="24"/>
          <w:szCs w:val="24"/>
        </w:rPr>
        <w:t xml:space="preserve"> contrato ou </w:t>
      </w:r>
      <w:r w:rsidR="009072F3">
        <w:rPr>
          <w:rFonts w:asciiTheme="majorHAnsi" w:hAnsiTheme="majorHAnsi" w:cstheme="majorHAnsi"/>
          <w:bCs/>
          <w:sz w:val="24"/>
          <w:szCs w:val="24"/>
        </w:rPr>
        <w:t xml:space="preserve">retirar o </w:t>
      </w:r>
      <w:r w:rsidRPr="00A07441">
        <w:rPr>
          <w:rFonts w:asciiTheme="majorHAnsi" w:hAnsiTheme="majorHAnsi" w:cstheme="majorHAnsi"/>
          <w:bCs/>
          <w:sz w:val="24"/>
          <w:szCs w:val="24"/>
        </w:rPr>
        <w:t>instrumento equivalente</w:t>
      </w:r>
      <w:r w:rsidR="005F5FE9">
        <w:rPr>
          <w:rFonts w:asciiTheme="majorHAnsi" w:hAnsiTheme="majorHAnsi" w:cstheme="majorHAnsi"/>
          <w:bCs/>
          <w:sz w:val="24"/>
          <w:szCs w:val="24"/>
        </w:rPr>
        <w:t>.</w:t>
      </w:r>
    </w:p>
    <w:p w14:paraId="04B50FA9" w14:textId="4508C7EF" w:rsidR="00133BA8" w:rsidRDefault="00133BA8" w:rsidP="00AE3CE0">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sidR="00010D96">
        <w:rPr>
          <w:rFonts w:asciiTheme="majorHAnsi" w:hAnsiTheme="majorHAnsi" w:cstheme="majorHAnsi"/>
          <w:bCs/>
          <w:sz w:val="24"/>
          <w:szCs w:val="24"/>
        </w:rPr>
        <w:t>.</w:t>
      </w:r>
      <w:r w:rsidR="00583770">
        <w:rPr>
          <w:rFonts w:asciiTheme="majorHAnsi" w:hAnsiTheme="majorHAnsi" w:cstheme="majorHAnsi"/>
          <w:bCs/>
          <w:sz w:val="24"/>
          <w:szCs w:val="24"/>
        </w:rPr>
        <w:t>3</w:t>
      </w:r>
      <w:r w:rsidR="00010D96">
        <w:rPr>
          <w:rFonts w:asciiTheme="majorHAnsi" w:hAnsiTheme="majorHAnsi" w:cstheme="majorHAnsi"/>
          <w:bCs/>
          <w:sz w:val="24"/>
          <w:szCs w:val="24"/>
        </w:rPr>
        <w:t>.1</w:t>
      </w:r>
      <w:r>
        <w:rPr>
          <w:rFonts w:asciiTheme="majorHAnsi" w:hAnsiTheme="majorHAnsi" w:cstheme="majorHAnsi"/>
          <w:bCs/>
          <w:sz w:val="24"/>
          <w:szCs w:val="24"/>
        </w:rPr>
        <w:tab/>
      </w:r>
      <w:r w:rsidRPr="00A07441">
        <w:rPr>
          <w:rFonts w:asciiTheme="majorHAnsi" w:hAnsiTheme="majorHAnsi" w:cstheme="majorHAnsi"/>
          <w:bCs/>
          <w:sz w:val="24"/>
          <w:szCs w:val="24"/>
        </w:rPr>
        <w:t xml:space="preserve">O prazo de convocação </w:t>
      </w:r>
      <w:r w:rsidRPr="00ED152A">
        <w:rPr>
          <w:rFonts w:asciiTheme="majorHAnsi" w:hAnsiTheme="majorHAnsi" w:cstheme="majorHAnsi"/>
          <w:bCs/>
          <w:sz w:val="24"/>
          <w:szCs w:val="24"/>
        </w:rPr>
        <w:t>poderá ser prorrogado 1 (uma) vez,</w:t>
      </w:r>
      <w:r w:rsidRPr="00A07441">
        <w:rPr>
          <w:rFonts w:asciiTheme="majorHAnsi" w:hAnsiTheme="majorHAnsi" w:cstheme="majorHAnsi"/>
          <w:bCs/>
          <w:sz w:val="24"/>
          <w:szCs w:val="24"/>
        </w:rPr>
        <w:t xml:space="preserve"> por igual período, mediante solicitação da parte durante seu transcurso, devidamente justificada, e desde que o motivo apresentado seja aceito pelo </w:t>
      </w:r>
      <w:r w:rsidR="00023507">
        <w:rPr>
          <w:rFonts w:asciiTheme="majorHAnsi" w:hAnsiTheme="majorHAnsi" w:cstheme="majorHAnsi"/>
          <w:bCs/>
          <w:sz w:val="24"/>
          <w:szCs w:val="24"/>
        </w:rPr>
        <w:t>M</w:t>
      </w:r>
      <w:r w:rsidRPr="00A07441">
        <w:rPr>
          <w:rFonts w:asciiTheme="majorHAnsi" w:hAnsiTheme="majorHAnsi" w:cstheme="majorHAnsi"/>
          <w:bCs/>
          <w:sz w:val="24"/>
          <w:szCs w:val="24"/>
        </w:rPr>
        <w:t>unicípio.</w:t>
      </w:r>
    </w:p>
    <w:p w14:paraId="294CB225" w14:textId="6E29AE3C" w:rsidR="00133BA8" w:rsidRDefault="00133BA8" w:rsidP="00AE3CE0">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.4</w:t>
      </w:r>
      <w:r>
        <w:rPr>
          <w:rFonts w:asciiTheme="majorHAnsi" w:hAnsiTheme="majorHAnsi" w:cstheme="majorHAnsi"/>
          <w:bCs/>
          <w:sz w:val="24"/>
          <w:szCs w:val="24"/>
        </w:rPr>
        <w:tab/>
      </w:r>
      <w:r w:rsidRPr="00A07441">
        <w:rPr>
          <w:rFonts w:asciiTheme="majorHAnsi" w:hAnsiTheme="majorHAnsi" w:cstheme="majorHAnsi"/>
          <w:bCs/>
          <w:sz w:val="24"/>
          <w:szCs w:val="24"/>
        </w:rPr>
        <w:t xml:space="preserve">A </w:t>
      </w:r>
      <w:r w:rsidR="00767F68" w:rsidRPr="00767F68">
        <w:rPr>
          <w:rFonts w:asciiTheme="majorHAnsi" w:hAnsiTheme="majorHAnsi" w:cstheme="majorHAnsi"/>
          <w:bCs/>
          <w:sz w:val="24"/>
          <w:szCs w:val="24"/>
        </w:rPr>
        <w:t xml:space="preserve">contratada </w:t>
      </w:r>
      <w:r w:rsidRPr="00767F68">
        <w:rPr>
          <w:rFonts w:asciiTheme="majorHAnsi" w:hAnsiTheme="majorHAnsi" w:cstheme="majorHAnsi"/>
          <w:bCs/>
          <w:sz w:val="24"/>
          <w:szCs w:val="24"/>
        </w:rPr>
        <w:t>será</w:t>
      </w:r>
      <w:r w:rsidRPr="00A07441">
        <w:rPr>
          <w:rFonts w:asciiTheme="majorHAnsi" w:hAnsiTheme="majorHAnsi" w:cstheme="majorHAnsi"/>
          <w:bCs/>
          <w:sz w:val="24"/>
          <w:szCs w:val="24"/>
        </w:rPr>
        <w:t xml:space="preserve"> responsável, na forma do </w:t>
      </w:r>
      <w:r w:rsidR="00767F68">
        <w:rPr>
          <w:rFonts w:asciiTheme="majorHAnsi" w:hAnsiTheme="majorHAnsi" w:cstheme="majorHAnsi"/>
          <w:bCs/>
          <w:sz w:val="24"/>
          <w:szCs w:val="24"/>
        </w:rPr>
        <w:t>c</w:t>
      </w:r>
      <w:r w:rsidRPr="00A07441">
        <w:rPr>
          <w:rFonts w:asciiTheme="majorHAnsi" w:hAnsiTheme="majorHAnsi" w:cstheme="majorHAnsi"/>
          <w:bCs/>
          <w:sz w:val="24"/>
          <w:szCs w:val="24"/>
        </w:rPr>
        <w:t>ontrato, pela qualidade</w:t>
      </w:r>
      <w:r w:rsidR="00010D96">
        <w:rPr>
          <w:rFonts w:asciiTheme="majorHAnsi" w:hAnsiTheme="majorHAnsi" w:cstheme="majorHAnsi"/>
          <w:bCs/>
          <w:sz w:val="24"/>
          <w:szCs w:val="24"/>
        </w:rPr>
        <w:t xml:space="preserve"> do </w:t>
      </w:r>
      <w:r w:rsidRPr="00A07441">
        <w:rPr>
          <w:rFonts w:asciiTheme="majorHAnsi" w:hAnsiTheme="majorHAnsi" w:cstheme="majorHAnsi"/>
          <w:bCs/>
          <w:sz w:val="24"/>
          <w:szCs w:val="24"/>
        </w:rPr>
        <w:t xml:space="preserve">objeto desta licitação, em conformidade com as especificações do </w:t>
      </w:r>
      <w:r w:rsidR="00010D96">
        <w:rPr>
          <w:rFonts w:asciiTheme="majorHAnsi" w:hAnsiTheme="majorHAnsi" w:cstheme="majorHAnsi"/>
          <w:bCs/>
          <w:sz w:val="24"/>
          <w:szCs w:val="24"/>
        </w:rPr>
        <w:t>T</w:t>
      </w:r>
      <w:r w:rsidRPr="00A07441">
        <w:rPr>
          <w:rFonts w:asciiTheme="majorHAnsi" w:hAnsiTheme="majorHAnsi" w:cstheme="majorHAnsi"/>
          <w:bCs/>
          <w:sz w:val="24"/>
          <w:szCs w:val="24"/>
        </w:rPr>
        <w:t xml:space="preserve">ermo de </w:t>
      </w:r>
      <w:r w:rsidR="00010D96">
        <w:rPr>
          <w:rFonts w:asciiTheme="majorHAnsi" w:hAnsiTheme="majorHAnsi" w:cstheme="majorHAnsi"/>
          <w:bCs/>
          <w:sz w:val="24"/>
          <w:szCs w:val="24"/>
        </w:rPr>
        <w:t>R</w:t>
      </w:r>
      <w:r w:rsidRPr="00A07441">
        <w:rPr>
          <w:rFonts w:asciiTheme="majorHAnsi" w:hAnsiTheme="majorHAnsi" w:cstheme="majorHAnsi"/>
          <w:bCs/>
          <w:sz w:val="24"/>
          <w:szCs w:val="24"/>
        </w:rPr>
        <w:t>eferência, com as normas da Associação Brasileira de Normas Técnicas – ABNT, e demais normas técnicas pertinentes, a ser atestada pelo Município.</w:t>
      </w:r>
    </w:p>
    <w:p w14:paraId="0E0DCE88" w14:textId="4C87049A" w:rsidR="00133BA8" w:rsidRDefault="00133BA8" w:rsidP="00133BA8">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w:t>
      </w:r>
      <w:r w:rsidR="00010D96">
        <w:rPr>
          <w:rFonts w:asciiTheme="majorHAnsi" w:hAnsiTheme="majorHAnsi" w:cstheme="majorHAnsi"/>
          <w:bCs/>
          <w:sz w:val="24"/>
          <w:szCs w:val="24"/>
        </w:rPr>
        <w:t>5</w:t>
      </w:r>
      <w:r>
        <w:rPr>
          <w:rFonts w:asciiTheme="majorHAnsi" w:hAnsiTheme="majorHAnsi" w:cstheme="majorHAnsi"/>
          <w:bCs/>
          <w:sz w:val="24"/>
          <w:szCs w:val="24"/>
        </w:rPr>
        <w:tab/>
      </w:r>
      <w:r w:rsidRPr="00A07441">
        <w:rPr>
          <w:rFonts w:asciiTheme="majorHAnsi" w:hAnsiTheme="majorHAnsi" w:cstheme="majorHAnsi"/>
          <w:bCs/>
          <w:sz w:val="24"/>
          <w:szCs w:val="24"/>
        </w:rPr>
        <w:t xml:space="preserve">A </w:t>
      </w:r>
      <w:r w:rsidR="00767F68" w:rsidRPr="00767F68">
        <w:rPr>
          <w:rFonts w:asciiTheme="majorHAnsi" w:hAnsiTheme="majorHAnsi" w:cstheme="majorHAnsi"/>
          <w:bCs/>
          <w:sz w:val="24"/>
          <w:szCs w:val="24"/>
        </w:rPr>
        <w:t xml:space="preserve">contratada </w:t>
      </w:r>
      <w:r w:rsidRPr="00767F68">
        <w:rPr>
          <w:rFonts w:asciiTheme="majorHAnsi" w:hAnsiTheme="majorHAnsi" w:cstheme="majorHAnsi"/>
          <w:bCs/>
          <w:sz w:val="24"/>
          <w:szCs w:val="24"/>
        </w:rPr>
        <w:t>será</w:t>
      </w:r>
      <w:r w:rsidRPr="00A07441">
        <w:rPr>
          <w:rFonts w:asciiTheme="majorHAnsi" w:hAnsiTheme="majorHAnsi" w:cstheme="majorHAnsi"/>
          <w:bCs/>
          <w:sz w:val="24"/>
          <w:szCs w:val="24"/>
        </w:rPr>
        <w:t xml:space="preserve"> também responsável, na forma do </w:t>
      </w:r>
      <w:r w:rsidR="00767F68">
        <w:rPr>
          <w:rFonts w:asciiTheme="majorHAnsi" w:hAnsiTheme="majorHAnsi" w:cstheme="majorHAnsi"/>
          <w:bCs/>
          <w:sz w:val="24"/>
          <w:szCs w:val="24"/>
        </w:rPr>
        <w:t>c</w:t>
      </w:r>
      <w:r w:rsidRPr="00A07441">
        <w:rPr>
          <w:rFonts w:asciiTheme="majorHAnsi" w:hAnsiTheme="majorHAnsi" w:cstheme="majorHAnsi"/>
          <w:bCs/>
          <w:sz w:val="24"/>
          <w:szCs w:val="24"/>
        </w:rPr>
        <w:t>ontrato, por todos os ônus, encargos e obrigações comerciais, tributárias, previdenciárias e trabalhistas, por todas as despesas decorrentes de eventuais trabalhos noturnos, e por todos os danos e prejuízos que, a qualquer título, causar a terceiros</w:t>
      </w:r>
      <w:r w:rsidR="00767F68" w:rsidRPr="00A07441">
        <w:rPr>
          <w:rFonts w:asciiTheme="majorHAnsi" w:hAnsiTheme="majorHAnsi" w:cstheme="majorHAnsi"/>
          <w:bCs/>
          <w:sz w:val="24"/>
          <w:szCs w:val="24"/>
        </w:rPr>
        <w:t>,</w:t>
      </w:r>
      <w:r w:rsidR="00767F68">
        <w:rPr>
          <w:rFonts w:asciiTheme="majorHAnsi" w:hAnsiTheme="majorHAnsi" w:cstheme="majorHAnsi"/>
          <w:bCs/>
          <w:sz w:val="24"/>
          <w:szCs w:val="24"/>
        </w:rPr>
        <w:t xml:space="preserve"> em </w:t>
      </w:r>
      <w:r w:rsidR="00767F68" w:rsidRPr="00A07441">
        <w:rPr>
          <w:rFonts w:asciiTheme="majorHAnsi" w:hAnsiTheme="majorHAnsi" w:cstheme="majorHAnsi"/>
          <w:bCs/>
          <w:sz w:val="24"/>
          <w:szCs w:val="24"/>
        </w:rPr>
        <w:t>especial,</w:t>
      </w:r>
      <w:r w:rsidR="00B06F87">
        <w:rPr>
          <w:rFonts w:asciiTheme="majorHAnsi" w:hAnsiTheme="majorHAnsi" w:cstheme="majorHAnsi"/>
          <w:bCs/>
          <w:sz w:val="24"/>
          <w:szCs w:val="24"/>
        </w:rPr>
        <w:t xml:space="preserve"> </w:t>
      </w:r>
      <w:r w:rsidRPr="00A07441">
        <w:rPr>
          <w:rFonts w:asciiTheme="majorHAnsi" w:hAnsiTheme="majorHAnsi" w:cstheme="majorHAnsi"/>
          <w:bCs/>
          <w:sz w:val="24"/>
          <w:szCs w:val="24"/>
        </w:rPr>
        <w:t xml:space="preserve">mas não limitado, aos </w:t>
      </w:r>
      <w:r w:rsidRPr="00B06F87">
        <w:rPr>
          <w:rFonts w:asciiTheme="majorHAnsi" w:hAnsiTheme="majorHAnsi" w:cstheme="majorHAnsi"/>
          <w:bCs/>
          <w:sz w:val="24"/>
          <w:szCs w:val="24"/>
        </w:rPr>
        <w:t>concessionários de serviços públicos</w:t>
      </w:r>
      <w:r w:rsidRPr="00A07441">
        <w:rPr>
          <w:rFonts w:asciiTheme="majorHAnsi" w:hAnsiTheme="majorHAnsi" w:cstheme="majorHAnsi"/>
          <w:bCs/>
          <w:sz w:val="24"/>
          <w:szCs w:val="24"/>
        </w:rPr>
        <w:t>, em virtude da execução do objeto contratado, respondendo por si, seus empregados, prepostos e sucessores.</w:t>
      </w:r>
    </w:p>
    <w:p w14:paraId="43C54CC5" w14:textId="4F478B41" w:rsidR="00133BA8" w:rsidRDefault="00133BA8" w:rsidP="00AE3CE0">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w:t>
      </w:r>
      <w:r w:rsidR="00010D96">
        <w:rPr>
          <w:rFonts w:asciiTheme="majorHAnsi" w:hAnsiTheme="majorHAnsi" w:cstheme="majorHAnsi"/>
          <w:bCs/>
          <w:sz w:val="24"/>
          <w:szCs w:val="24"/>
        </w:rPr>
        <w:t>6</w:t>
      </w:r>
      <w:r>
        <w:rPr>
          <w:rFonts w:asciiTheme="majorHAnsi" w:hAnsiTheme="majorHAnsi" w:cstheme="majorHAnsi"/>
          <w:bCs/>
          <w:sz w:val="24"/>
          <w:szCs w:val="24"/>
        </w:rPr>
        <w:tab/>
      </w:r>
      <w:r w:rsidRPr="00A07441">
        <w:rPr>
          <w:rFonts w:asciiTheme="majorHAnsi" w:hAnsiTheme="majorHAnsi" w:cstheme="majorHAnsi"/>
          <w:bCs/>
          <w:sz w:val="24"/>
          <w:szCs w:val="24"/>
        </w:rPr>
        <w:t xml:space="preserve">No momento da assinatura do </w:t>
      </w:r>
      <w:r w:rsidR="00D35AF7">
        <w:rPr>
          <w:rFonts w:asciiTheme="majorHAnsi" w:hAnsiTheme="majorHAnsi" w:cstheme="majorHAnsi"/>
          <w:bCs/>
          <w:sz w:val="24"/>
          <w:szCs w:val="24"/>
        </w:rPr>
        <w:t>c</w:t>
      </w:r>
      <w:r w:rsidRPr="00A07441">
        <w:rPr>
          <w:rFonts w:asciiTheme="majorHAnsi" w:hAnsiTheme="majorHAnsi" w:cstheme="majorHAnsi"/>
          <w:bCs/>
          <w:sz w:val="24"/>
          <w:szCs w:val="24"/>
        </w:rPr>
        <w:t xml:space="preserve">ontrato ou da retirada do instrumento equivalente, </w:t>
      </w:r>
      <w:r w:rsidR="00E62D1E">
        <w:rPr>
          <w:rFonts w:asciiTheme="majorHAnsi" w:hAnsiTheme="majorHAnsi" w:cstheme="majorHAnsi"/>
          <w:bCs/>
          <w:sz w:val="24"/>
          <w:szCs w:val="24"/>
        </w:rPr>
        <w:t>o/</w:t>
      </w:r>
      <w:r w:rsidRPr="00A07441">
        <w:rPr>
          <w:rFonts w:asciiTheme="majorHAnsi" w:hAnsiTheme="majorHAnsi" w:cstheme="majorHAnsi"/>
          <w:bCs/>
          <w:sz w:val="24"/>
          <w:szCs w:val="24"/>
        </w:rPr>
        <w:t>a</w:t>
      </w:r>
      <w:r w:rsidR="00D35AF7">
        <w:rPr>
          <w:rFonts w:asciiTheme="majorHAnsi" w:hAnsiTheme="majorHAnsi" w:cstheme="majorHAnsi"/>
          <w:bCs/>
          <w:sz w:val="24"/>
          <w:szCs w:val="24"/>
        </w:rPr>
        <w:t xml:space="preserve"> adjucatári</w:t>
      </w:r>
      <w:r w:rsidR="00E62D1E">
        <w:rPr>
          <w:rFonts w:asciiTheme="majorHAnsi" w:hAnsiTheme="majorHAnsi" w:cstheme="majorHAnsi"/>
          <w:bCs/>
          <w:sz w:val="24"/>
          <w:szCs w:val="24"/>
        </w:rPr>
        <w:t>o (a)</w:t>
      </w:r>
      <w:r w:rsidR="00D35AF7">
        <w:rPr>
          <w:rFonts w:asciiTheme="majorHAnsi" w:hAnsiTheme="majorHAnsi" w:cstheme="majorHAnsi"/>
          <w:bCs/>
          <w:sz w:val="24"/>
          <w:szCs w:val="24"/>
        </w:rPr>
        <w:t xml:space="preserve"> </w:t>
      </w:r>
      <w:r w:rsidRPr="00A07441">
        <w:rPr>
          <w:rFonts w:asciiTheme="majorHAnsi" w:hAnsiTheme="majorHAnsi" w:cstheme="majorHAnsi"/>
          <w:bCs/>
          <w:sz w:val="24"/>
          <w:szCs w:val="24"/>
        </w:rPr>
        <w:t>deverá apresentar, quan</w:t>
      </w:r>
      <w:r w:rsidRPr="00B06F87">
        <w:rPr>
          <w:rFonts w:asciiTheme="majorHAnsi" w:hAnsiTheme="majorHAnsi" w:cstheme="majorHAnsi"/>
          <w:bCs/>
          <w:sz w:val="24"/>
          <w:szCs w:val="24"/>
        </w:rPr>
        <w:t>do couber, relação nominal de seus empregados, com</w:t>
      </w:r>
      <w:r w:rsidRPr="00A07441">
        <w:rPr>
          <w:rFonts w:asciiTheme="majorHAnsi" w:hAnsiTheme="majorHAnsi" w:cstheme="majorHAnsi"/>
          <w:bCs/>
          <w:sz w:val="24"/>
          <w:szCs w:val="24"/>
        </w:rPr>
        <w:t xml:space="preserve"> a devida documentação comprobatória, demonstrando cumprir o disposto nas políticas de inclusão estabelecidas na legislação em vigor</w:t>
      </w:r>
      <w:r>
        <w:rPr>
          <w:rFonts w:asciiTheme="majorHAnsi" w:hAnsiTheme="majorHAnsi" w:cstheme="majorHAnsi"/>
          <w:bCs/>
          <w:sz w:val="24"/>
          <w:szCs w:val="24"/>
        </w:rPr>
        <w:t>.</w:t>
      </w:r>
    </w:p>
    <w:p w14:paraId="5A0E98A4" w14:textId="3A1DFED3" w:rsidR="00133BA8" w:rsidRDefault="00133BA8" w:rsidP="00AE3CE0">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w:t>
      </w:r>
      <w:r w:rsidR="00583770">
        <w:rPr>
          <w:rFonts w:asciiTheme="majorHAnsi" w:hAnsiTheme="majorHAnsi" w:cstheme="majorHAnsi"/>
          <w:bCs/>
          <w:sz w:val="24"/>
          <w:szCs w:val="24"/>
        </w:rPr>
        <w:t>7</w:t>
      </w:r>
      <w:r>
        <w:rPr>
          <w:rFonts w:asciiTheme="majorHAnsi" w:hAnsiTheme="majorHAnsi" w:cstheme="majorHAnsi"/>
          <w:bCs/>
          <w:sz w:val="24"/>
          <w:szCs w:val="24"/>
        </w:rPr>
        <w:tab/>
      </w:r>
      <w:r w:rsidR="00AE3CE0" w:rsidRPr="00D12887">
        <w:rPr>
          <w:rFonts w:asciiTheme="majorHAnsi" w:hAnsiTheme="majorHAnsi" w:cstheme="majorHAnsi"/>
          <w:bCs/>
          <w:sz w:val="24"/>
          <w:szCs w:val="24"/>
        </w:rPr>
        <w:t>A recusa injustificada do</w:t>
      </w:r>
      <w:r w:rsidR="00E62D1E">
        <w:rPr>
          <w:rFonts w:asciiTheme="majorHAnsi" w:hAnsiTheme="majorHAnsi" w:cstheme="majorHAnsi"/>
          <w:bCs/>
          <w:sz w:val="24"/>
          <w:szCs w:val="24"/>
        </w:rPr>
        <w:t>/a</w:t>
      </w:r>
      <w:r w:rsidR="00AE3CE0" w:rsidRPr="00D12887">
        <w:rPr>
          <w:rFonts w:asciiTheme="majorHAnsi" w:hAnsiTheme="majorHAnsi" w:cstheme="majorHAnsi"/>
          <w:bCs/>
          <w:sz w:val="24"/>
          <w:szCs w:val="24"/>
        </w:rPr>
        <w:t xml:space="preserve"> adjudicatário</w:t>
      </w:r>
      <w:r w:rsidR="00E62D1E">
        <w:rPr>
          <w:rFonts w:asciiTheme="majorHAnsi" w:hAnsiTheme="majorHAnsi" w:cstheme="majorHAnsi"/>
          <w:bCs/>
          <w:sz w:val="24"/>
          <w:szCs w:val="24"/>
        </w:rPr>
        <w:t xml:space="preserve"> (a) </w:t>
      </w:r>
      <w:r w:rsidR="00AE3CE0" w:rsidRPr="00D12887">
        <w:rPr>
          <w:rFonts w:asciiTheme="majorHAnsi" w:hAnsiTheme="majorHAnsi" w:cstheme="majorHAnsi"/>
          <w:bCs/>
          <w:sz w:val="24"/>
          <w:szCs w:val="24"/>
        </w:rPr>
        <w:t>em assinar o contrato</w:t>
      </w:r>
      <w:r w:rsidR="00AE3CE0">
        <w:rPr>
          <w:rFonts w:asciiTheme="majorHAnsi" w:hAnsiTheme="majorHAnsi" w:cstheme="majorHAnsi"/>
          <w:bCs/>
          <w:sz w:val="24"/>
          <w:szCs w:val="24"/>
        </w:rPr>
        <w:t>,</w:t>
      </w:r>
      <w:r w:rsidR="00AE3CE0" w:rsidRPr="00D12887">
        <w:rPr>
          <w:rFonts w:asciiTheme="majorHAnsi" w:hAnsiTheme="majorHAnsi" w:cstheme="majorHAnsi"/>
          <w:bCs/>
          <w:sz w:val="24"/>
          <w:szCs w:val="24"/>
        </w:rPr>
        <w:t xml:space="preserve"> ou em aceitar ou retirar o instrumento equivalente no prazo estabelecido pela Administração</w:t>
      </w:r>
      <w:r w:rsidR="00AE3CE0">
        <w:rPr>
          <w:rFonts w:asciiTheme="majorHAnsi" w:hAnsiTheme="majorHAnsi" w:cstheme="majorHAnsi"/>
          <w:bCs/>
          <w:sz w:val="24"/>
          <w:szCs w:val="24"/>
        </w:rPr>
        <w:t xml:space="preserve">, </w:t>
      </w:r>
      <w:r w:rsidR="00AE3CE0" w:rsidRPr="00D12887">
        <w:rPr>
          <w:rFonts w:asciiTheme="majorHAnsi" w:hAnsiTheme="majorHAnsi" w:cstheme="majorHAnsi"/>
          <w:bCs/>
          <w:sz w:val="24"/>
          <w:szCs w:val="24"/>
        </w:rPr>
        <w:t>caracterizará o descumprimento total da obrigação assumida e o</w:t>
      </w:r>
      <w:r w:rsidR="00E62D1E">
        <w:rPr>
          <w:rFonts w:asciiTheme="majorHAnsi" w:hAnsiTheme="majorHAnsi" w:cstheme="majorHAnsi"/>
          <w:bCs/>
          <w:sz w:val="24"/>
          <w:szCs w:val="24"/>
        </w:rPr>
        <w:t>/a</w:t>
      </w:r>
      <w:r w:rsidR="00AE3CE0" w:rsidRPr="00D12887">
        <w:rPr>
          <w:rFonts w:asciiTheme="majorHAnsi" w:hAnsiTheme="majorHAnsi" w:cstheme="majorHAnsi"/>
          <w:bCs/>
          <w:sz w:val="24"/>
          <w:szCs w:val="24"/>
        </w:rPr>
        <w:t xml:space="preserve"> sujeitará às penalidades legalmente estabelecidas e </w:t>
      </w:r>
      <w:r w:rsidR="00F61153">
        <w:rPr>
          <w:rFonts w:asciiTheme="majorHAnsi" w:hAnsiTheme="majorHAnsi" w:cstheme="majorHAnsi"/>
          <w:bCs/>
          <w:sz w:val="24"/>
          <w:szCs w:val="24"/>
        </w:rPr>
        <w:t>à imediata perda da garantia de proposta em favor do órgão ou entidade licitante.</w:t>
      </w:r>
    </w:p>
    <w:p w14:paraId="752DBA48" w14:textId="27DE64DE" w:rsidR="00AE3CE0" w:rsidRPr="00D12887" w:rsidRDefault="00133BA8" w:rsidP="00AE3CE0">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w:t>
      </w:r>
      <w:r w:rsidR="00583770">
        <w:rPr>
          <w:rFonts w:asciiTheme="majorHAnsi" w:hAnsiTheme="majorHAnsi" w:cstheme="majorHAnsi"/>
          <w:bCs/>
          <w:sz w:val="24"/>
          <w:szCs w:val="24"/>
        </w:rPr>
        <w:t>8</w:t>
      </w:r>
      <w:r>
        <w:rPr>
          <w:rFonts w:asciiTheme="majorHAnsi" w:hAnsiTheme="majorHAnsi" w:cstheme="majorHAnsi"/>
          <w:bCs/>
          <w:sz w:val="24"/>
          <w:szCs w:val="24"/>
        </w:rPr>
        <w:tab/>
      </w:r>
      <w:r w:rsidR="00AE3CE0" w:rsidRPr="00D12887">
        <w:rPr>
          <w:rFonts w:asciiTheme="majorHAnsi" w:hAnsiTheme="majorHAnsi" w:cstheme="majorHAnsi"/>
          <w:bCs/>
          <w:sz w:val="24"/>
          <w:szCs w:val="24"/>
        </w:rPr>
        <w:t>Será facultado</w:t>
      </w:r>
      <w:r w:rsidR="00AE3CE0">
        <w:rPr>
          <w:rFonts w:asciiTheme="majorHAnsi" w:hAnsiTheme="majorHAnsi" w:cstheme="majorHAnsi"/>
          <w:bCs/>
          <w:sz w:val="24"/>
          <w:szCs w:val="24"/>
        </w:rPr>
        <w:t xml:space="preserve"> ao Agente de Contratação</w:t>
      </w:r>
      <w:r w:rsidR="00AE3CE0" w:rsidRPr="00D12887">
        <w:rPr>
          <w:rFonts w:asciiTheme="majorHAnsi" w:hAnsiTheme="majorHAnsi" w:cstheme="majorHAnsi"/>
          <w:bCs/>
          <w:sz w:val="24"/>
          <w:szCs w:val="24"/>
        </w:rPr>
        <w:t>, quando o</w:t>
      </w:r>
      <w:r w:rsidR="00581E86">
        <w:rPr>
          <w:rFonts w:asciiTheme="majorHAnsi" w:hAnsiTheme="majorHAnsi" w:cstheme="majorHAnsi"/>
          <w:bCs/>
          <w:sz w:val="24"/>
          <w:szCs w:val="24"/>
        </w:rPr>
        <w:t>/a</w:t>
      </w:r>
      <w:r w:rsidR="00AE3CE0" w:rsidRPr="00D12887">
        <w:rPr>
          <w:rFonts w:asciiTheme="majorHAnsi" w:hAnsiTheme="majorHAnsi" w:cstheme="majorHAnsi"/>
          <w:bCs/>
          <w:sz w:val="24"/>
          <w:szCs w:val="24"/>
        </w:rPr>
        <w:t xml:space="preserve"> convocado</w:t>
      </w:r>
      <w:r w:rsidR="00581E86">
        <w:rPr>
          <w:rFonts w:asciiTheme="majorHAnsi" w:hAnsiTheme="majorHAnsi" w:cstheme="majorHAnsi"/>
          <w:bCs/>
          <w:sz w:val="24"/>
          <w:szCs w:val="24"/>
        </w:rPr>
        <w:t xml:space="preserve"> (a)</w:t>
      </w:r>
      <w:r w:rsidR="00AE3CE0" w:rsidRPr="00D12887">
        <w:rPr>
          <w:rFonts w:asciiTheme="majorHAnsi" w:hAnsiTheme="majorHAnsi" w:cstheme="majorHAnsi"/>
          <w:bCs/>
          <w:sz w:val="24"/>
          <w:szCs w:val="24"/>
        </w:rPr>
        <w:t xml:space="preserve"> não assinar o termo de contrato</w:t>
      </w:r>
      <w:r w:rsidR="007A4B9F">
        <w:rPr>
          <w:rFonts w:asciiTheme="majorHAnsi" w:hAnsiTheme="majorHAnsi" w:cstheme="majorHAnsi"/>
          <w:bCs/>
          <w:sz w:val="24"/>
          <w:szCs w:val="24"/>
        </w:rPr>
        <w:t xml:space="preserve">, </w:t>
      </w:r>
      <w:r w:rsidR="00AE3CE0" w:rsidRPr="00D12887">
        <w:rPr>
          <w:rFonts w:asciiTheme="majorHAnsi" w:hAnsiTheme="majorHAnsi" w:cstheme="majorHAnsi"/>
          <w:bCs/>
          <w:sz w:val="24"/>
          <w:szCs w:val="24"/>
        </w:rPr>
        <w:t xml:space="preserve">ou não aceitar ou não retirar o instrumento equivalente no prazo e nas condições estabelecidas, convocar </w:t>
      </w:r>
      <w:r w:rsidR="00581E86">
        <w:rPr>
          <w:rFonts w:asciiTheme="majorHAnsi" w:hAnsiTheme="majorHAnsi" w:cstheme="majorHAnsi"/>
          <w:bCs/>
          <w:sz w:val="24"/>
          <w:szCs w:val="24"/>
        </w:rPr>
        <w:t>a</w:t>
      </w:r>
      <w:r w:rsidR="00AE3CE0" w:rsidRPr="00D12887">
        <w:rPr>
          <w:rFonts w:asciiTheme="majorHAnsi" w:hAnsiTheme="majorHAnsi" w:cstheme="majorHAnsi"/>
          <w:bCs/>
          <w:sz w:val="24"/>
          <w:szCs w:val="24"/>
        </w:rPr>
        <w:t>s licitantes remanescentes, na ordem de classificação, para a celebração do contrato nas condições propostas pel</w:t>
      </w:r>
      <w:r w:rsidR="00581E86">
        <w:rPr>
          <w:rFonts w:asciiTheme="majorHAnsi" w:hAnsiTheme="majorHAnsi" w:cstheme="majorHAnsi"/>
          <w:bCs/>
          <w:sz w:val="24"/>
          <w:szCs w:val="24"/>
        </w:rPr>
        <w:t>a</w:t>
      </w:r>
      <w:r w:rsidR="00AE3CE0" w:rsidRPr="00D12887">
        <w:rPr>
          <w:rFonts w:asciiTheme="majorHAnsi" w:hAnsiTheme="majorHAnsi" w:cstheme="majorHAnsi"/>
          <w:bCs/>
          <w:sz w:val="24"/>
          <w:szCs w:val="24"/>
        </w:rPr>
        <w:t xml:space="preserve"> licitante vencedor</w:t>
      </w:r>
      <w:r w:rsidR="00581E86">
        <w:rPr>
          <w:rFonts w:asciiTheme="majorHAnsi" w:hAnsiTheme="majorHAnsi" w:cstheme="majorHAnsi"/>
          <w:bCs/>
          <w:sz w:val="24"/>
          <w:szCs w:val="24"/>
        </w:rPr>
        <w:t>a</w:t>
      </w:r>
      <w:r w:rsidR="00AE3CE0" w:rsidRPr="00D12887">
        <w:rPr>
          <w:rFonts w:asciiTheme="majorHAnsi" w:hAnsiTheme="majorHAnsi" w:cstheme="majorHAnsi"/>
          <w:bCs/>
          <w:sz w:val="24"/>
          <w:szCs w:val="24"/>
        </w:rPr>
        <w:t>.</w:t>
      </w:r>
    </w:p>
    <w:p w14:paraId="225D4F9B" w14:textId="60C78BD1" w:rsidR="00AE3CE0" w:rsidRDefault="00133BA8" w:rsidP="00AE3CE0">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lastRenderedPageBreak/>
        <w:t>1</w:t>
      </w:r>
      <w:r w:rsidR="00FD4B63">
        <w:rPr>
          <w:rFonts w:asciiTheme="majorHAnsi" w:hAnsiTheme="majorHAnsi" w:cstheme="majorHAnsi"/>
          <w:bCs/>
          <w:sz w:val="24"/>
          <w:szCs w:val="24"/>
        </w:rPr>
        <w:t>7</w:t>
      </w:r>
      <w:r>
        <w:rPr>
          <w:rFonts w:asciiTheme="majorHAnsi" w:hAnsiTheme="majorHAnsi" w:cstheme="majorHAnsi"/>
          <w:bCs/>
          <w:sz w:val="24"/>
          <w:szCs w:val="24"/>
        </w:rPr>
        <w:t>.</w:t>
      </w:r>
      <w:r w:rsidR="00583770">
        <w:rPr>
          <w:rFonts w:asciiTheme="majorHAnsi" w:hAnsiTheme="majorHAnsi" w:cstheme="majorHAnsi"/>
          <w:bCs/>
          <w:sz w:val="24"/>
          <w:szCs w:val="24"/>
        </w:rPr>
        <w:t>9</w:t>
      </w:r>
      <w:r w:rsidR="00AE3CE0" w:rsidRPr="00D12887">
        <w:rPr>
          <w:rFonts w:asciiTheme="majorHAnsi" w:hAnsiTheme="majorHAnsi" w:cstheme="majorHAnsi"/>
          <w:bCs/>
          <w:sz w:val="24"/>
          <w:szCs w:val="24"/>
        </w:rPr>
        <w:tab/>
        <w:t>Na hipótese de nenhum</w:t>
      </w:r>
      <w:r w:rsidR="00160D7C">
        <w:rPr>
          <w:rFonts w:asciiTheme="majorHAnsi" w:hAnsiTheme="majorHAnsi" w:cstheme="majorHAnsi"/>
          <w:bCs/>
          <w:sz w:val="24"/>
          <w:szCs w:val="24"/>
        </w:rPr>
        <w:t>a</w:t>
      </w:r>
      <w:r w:rsidR="00AE3CE0" w:rsidRPr="00D12887">
        <w:rPr>
          <w:rFonts w:asciiTheme="majorHAnsi" w:hAnsiTheme="majorHAnsi" w:cstheme="majorHAnsi"/>
          <w:bCs/>
          <w:sz w:val="24"/>
          <w:szCs w:val="24"/>
        </w:rPr>
        <w:t xml:space="preserve"> d</w:t>
      </w:r>
      <w:r w:rsidR="00160D7C">
        <w:rPr>
          <w:rFonts w:asciiTheme="majorHAnsi" w:hAnsiTheme="majorHAnsi" w:cstheme="majorHAnsi"/>
          <w:bCs/>
          <w:sz w:val="24"/>
          <w:szCs w:val="24"/>
        </w:rPr>
        <w:t>a</w:t>
      </w:r>
      <w:r w:rsidR="00AE3CE0" w:rsidRPr="00D12887">
        <w:rPr>
          <w:rFonts w:asciiTheme="majorHAnsi" w:hAnsiTheme="majorHAnsi" w:cstheme="majorHAnsi"/>
          <w:bCs/>
          <w:sz w:val="24"/>
          <w:szCs w:val="24"/>
        </w:rPr>
        <w:t xml:space="preserve">s </w:t>
      </w:r>
      <w:r w:rsidR="00160D7C">
        <w:rPr>
          <w:rFonts w:asciiTheme="majorHAnsi" w:hAnsiTheme="majorHAnsi" w:cstheme="majorHAnsi"/>
          <w:bCs/>
          <w:sz w:val="24"/>
          <w:szCs w:val="24"/>
        </w:rPr>
        <w:t>l</w:t>
      </w:r>
      <w:r w:rsidR="00AE3CE0" w:rsidRPr="00D12887">
        <w:rPr>
          <w:rFonts w:asciiTheme="majorHAnsi" w:hAnsiTheme="majorHAnsi" w:cstheme="majorHAnsi"/>
          <w:bCs/>
          <w:sz w:val="24"/>
          <w:szCs w:val="24"/>
        </w:rPr>
        <w:t>icitantes aceitar a contratação nos termos do subitem acima,</w:t>
      </w:r>
      <w:r w:rsidR="00AE3CE0">
        <w:rPr>
          <w:rFonts w:asciiTheme="majorHAnsi" w:hAnsiTheme="majorHAnsi" w:cstheme="majorHAnsi"/>
          <w:bCs/>
          <w:sz w:val="24"/>
          <w:szCs w:val="24"/>
        </w:rPr>
        <w:t xml:space="preserve"> </w:t>
      </w:r>
      <w:r w:rsidR="00AE3CE0" w:rsidRPr="00D12887">
        <w:rPr>
          <w:rFonts w:asciiTheme="majorHAnsi" w:hAnsiTheme="majorHAnsi" w:cstheme="majorHAnsi"/>
          <w:bCs/>
          <w:sz w:val="24"/>
          <w:szCs w:val="24"/>
        </w:rPr>
        <w:t>poder</w:t>
      </w:r>
      <w:r w:rsidR="00AE3CE0">
        <w:rPr>
          <w:rFonts w:asciiTheme="majorHAnsi" w:hAnsiTheme="majorHAnsi" w:cstheme="majorHAnsi"/>
          <w:bCs/>
          <w:sz w:val="24"/>
          <w:szCs w:val="24"/>
        </w:rPr>
        <w:t>ão ser</w:t>
      </w:r>
      <w:r w:rsidR="00AE3CE0" w:rsidRPr="00D12887">
        <w:rPr>
          <w:rFonts w:asciiTheme="majorHAnsi" w:hAnsiTheme="majorHAnsi" w:cstheme="majorHAnsi"/>
          <w:bCs/>
          <w:sz w:val="24"/>
          <w:szCs w:val="24"/>
        </w:rPr>
        <w:t xml:space="preserve"> convoca</w:t>
      </w:r>
      <w:r w:rsidR="00AE3CE0">
        <w:rPr>
          <w:rFonts w:asciiTheme="majorHAnsi" w:hAnsiTheme="majorHAnsi" w:cstheme="majorHAnsi"/>
          <w:bCs/>
          <w:sz w:val="24"/>
          <w:szCs w:val="24"/>
        </w:rPr>
        <w:t>d</w:t>
      </w:r>
      <w:r w:rsidR="00160D7C">
        <w:rPr>
          <w:rFonts w:asciiTheme="majorHAnsi" w:hAnsiTheme="majorHAnsi" w:cstheme="majorHAnsi"/>
          <w:bCs/>
          <w:sz w:val="24"/>
          <w:szCs w:val="24"/>
        </w:rPr>
        <w:t>a</w:t>
      </w:r>
      <w:r w:rsidR="00AE3CE0">
        <w:rPr>
          <w:rFonts w:asciiTheme="majorHAnsi" w:hAnsiTheme="majorHAnsi" w:cstheme="majorHAnsi"/>
          <w:bCs/>
          <w:sz w:val="24"/>
          <w:szCs w:val="24"/>
        </w:rPr>
        <w:t xml:space="preserve">s </w:t>
      </w:r>
      <w:r w:rsidR="00160D7C">
        <w:rPr>
          <w:rFonts w:asciiTheme="majorHAnsi" w:hAnsiTheme="majorHAnsi" w:cstheme="majorHAnsi"/>
          <w:bCs/>
          <w:sz w:val="24"/>
          <w:szCs w:val="24"/>
        </w:rPr>
        <w:t>a</w:t>
      </w:r>
      <w:r w:rsidR="00AE3CE0" w:rsidRPr="00D12887">
        <w:rPr>
          <w:rFonts w:asciiTheme="majorHAnsi" w:hAnsiTheme="majorHAnsi" w:cstheme="majorHAnsi"/>
          <w:bCs/>
          <w:sz w:val="24"/>
          <w:szCs w:val="24"/>
        </w:rPr>
        <w:t xml:space="preserve">s </w:t>
      </w:r>
      <w:r w:rsidR="00160D7C">
        <w:rPr>
          <w:rFonts w:asciiTheme="majorHAnsi" w:hAnsiTheme="majorHAnsi" w:cstheme="majorHAnsi"/>
          <w:bCs/>
          <w:sz w:val="24"/>
          <w:szCs w:val="24"/>
        </w:rPr>
        <w:t>l</w:t>
      </w:r>
      <w:r w:rsidR="00AE3CE0" w:rsidRPr="00D12887">
        <w:rPr>
          <w:rFonts w:asciiTheme="majorHAnsi" w:hAnsiTheme="majorHAnsi" w:cstheme="majorHAnsi"/>
          <w:bCs/>
          <w:sz w:val="24"/>
          <w:szCs w:val="24"/>
        </w:rPr>
        <w:t>icitantes remanescentes, observados o valor estimado e sua eventual atualização nos termos do edital:</w:t>
      </w:r>
    </w:p>
    <w:p w14:paraId="36F28335" w14:textId="29A2BD9C" w:rsidR="00AE3CE0" w:rsidRDefault="00AE3CE0" w:rsidP="00AE3CE0">
      <w:pPr>
        <w:tabs>
          <w:tab w:val="left" w:pos="1134"/>
        </w:tabs>
        <w:spacing w:after="0" w:line="240" w:lineRule="auto"/>
        <w:jc w:val="both"/>
        <w:rPr>
          <w:rFonts w:asciiTheme="majorHAnsi" w:hAnsiTheme="majorHAnsi" w:cstheme="majorHAnsi"/>
          <w:bCs/>
          <w:sz w:val="24"/>
          <w:szCs w:val="24"/>
        </w:rPr>
      </w:pPr>
      <w:r w:rsidRPr="00133BA8">
        <w:rPr>
          <w:rFonts w:asciiTheme="majorHAnsi" w:hAnsiTheme="majorHAnsi" w:cstheme="majorHAnsi"/>
          <w:b/>
          <w:sz w:val="24"/>
          <w:szCs w:val="24"/>
        </w:rPr>
        <w:t>a)</w:t>
      </w:r>
      <w:r>
        <w:rPr>
          <w:rFonts w:asciiTheme="majorHAnsi" w:hAnsiTheme="majorHAnsi" w:cstheme="majorHAnsi"/>
          <w:bCs/>
          <w:sz w:val="24"/>
          <w:szCs w:val="24"/>
        </w:rPr>
        <w:tab/>
      </w:r>
      <w:r w:rsidRPr="00D12887">
        <w:rPr>
          <w:rFonts w:asciiTheme="majorHAnsi" w:hAnsiTheme="majorHAnsi" w:cstheme="majorHAnsi"/>
          <w:bCs/>
          <w:sz w:val="24"/>
          <w:szCs w:val="24"/>
        </w:rPr>
        <w:t>Convocar</w:t>
      </w:r>
      <w:r>
        <w:rPr>
          <w:rFonts w:asciiTheme="majorHAnsi" w:hAnsiTheme="majorHAnsi" w:cstheme="majorHAnsi"/>
          <w:bCs/>
          <w:sz w:val="24"/>
          <w:szCs w:val="24"/>
        </w:rPr>
        <w:t xml:space="preserve"> </w:t>
      </w:r>
      <w:r w:rsidR="000860EA">
        <w:rPr>
          <w:rFonts w:asciiTheme="majorHAnsi" w:hAnsiTheme="majorHAnsi" w:cstheme="majorHAnsi"/>
          <w:bCs/>
          <w:sz w:val="24"/>
          <w:szCs w:val="24"/>
        </w:rPr>
        <w:t>as</w:t>
      </w:r>
      <w:r w:rsidRPr="00D12887">
        <w:rPr>
          <w:rFonts w:asciiTheme="majorHAnsi" w:hAnsiTheme="majorHAnsi" w:cstheme="majorHAnsi"/>
          <w:bCs/>
          <w:sz w:val="24"/>
          <w:szCs w:val="24"/>
        </w:rPr>
        <w:t xml:space="preserve"> licitantes remanescentes para negociação, na ordem de classificação, com vistas à obtenção de preço melhor, mesmo que acima do preço do</w:t>
      </w:r>
      <w:r w:rsidR="000860EA">
        <w:rPr>
          <w:rFonts w:asciiTheme="majorHAnsi" w:hAnsiTheme="majorHAnsi" w:cstheme="majorHAnsi"/>
          <w:bCs/>
          <w:sz w:val="24"/>
          <w:szCs w:val="24"/>
        </w:rPr>
        <w:t>/a</w:t>
      </w:r>
      <w:r w:rsidRPr="00D12887">
        <w:rPr>
          <w:rFonts w:asciiTheme="majorHAnsi" w:hAnsiTheme="majorHAnsi" w:cstheme="majorHAnsi"/>
          <w:bCs/>
          <w:sz w:val="24"/>
          <w:szCs w:val="24"/>
        </w:rPr>
        <w:t xml:space="preserve"> adjudicatário</w:t>
      </w:r>
      <w:r w:rsidR="000860EA">
        <w:rPr>
          <w:rFonts w:asciiTheme="majorHAnsi" w:hAnsiTheme="majorHAnsi" w:cstheme="majorHAnsi"/>
          <w:bCs/>
          <w:sz w:val="24"/>
          <w:szCs w:val="24"/>
        </w:rPr>
        <w:t xml:space="preserve"> (a)</w:t>
      </w:r>
      <w:r w:rsidRPr="00D12887">
        <w:rPr>
          <w:rFonts w:asciiTheme="majorHAnsi" w:hAnsiTheme="majorHAnsi" w:cstheme="majorHAnsi"/>
          <w:bCs/>
          <w:sz w:val="24"/>
          <w:szCs w:val="24"/>
        </w:rPr>
        <w:t>;</w:t>
      </w:r>
    </w:p>
    <w:p w14:paraId="698C82B9" w14:textId="6119A23E" w:rsidR="00AE3CE0" w:rsidRDefault="00AE3CE0" w:rsidP="00133BA8">
      <w:pPr>
        <w:tabs>
          <w:tab w:val="left" w:pos="1134"/>
        </w:tabs>
        <w:spacing w:after="0" w:line="240" w:lineRule="auto"/>
        <w:jc w:val="both"/>
        <w:rPr>
          <w:rFonts w:asciiTheme="majorHAnsi" w:hAnsiTheme="majorHAnsi" w:cstheme="majorHAnsi"/>
          <w:bCs/>
          <w:sz w:val="24"/>
          <w:szCs w:val="24"/>
        </w:rPr>
      </w:pPr>
      <w:r w:rsidRPr="00133BA8">
        <w:rPr>
          <w:rFonts w:asciiTheme="majorHAnsi" w:hAnsiTheme="majorHAnsi" w:cstheme="majorHAnsi"/>
          <w:b/>
          <w:sz w:val="24"/>
          <w:szCs w:val="24"/>
        </w:rPr>
        <w:t>b)</w:t>
      </w:r>
      <w:r>
        <w:rPr>
          <w:rFonts w:asciiTheme="majorHAnsi" w:hAnsiTheme="majorHAnsi" w:cstheme="majorHAnsi"/>
          <w:bCs/>
          <w:sz w:val="24"/>
          <w:szCs w:val="24"/>
        </w:rPr>
        <w:tab/>
      </w:r>
      <w:r w:rsidRPr="00D12887">
        <w:rPr>
          <w:rFonts w:asciiTheme="majorHAnsi" w:hAnsiTheme="majorHAnsi" w:cstheme="majorHAnsi"/>
          <w:bCs/>
          <w:sz w:val="24"/>
          <w:szCs w:val="24"/>
        </w:rPr>
        <w:t>Adjudicar e celebrar o contrato nas condições ofertadas pel</w:t>
      </w:r>
      <w:r w:rsidR="000860EA">
        <w:rPr>
          <w:rFonts w:asciiTheme="majorHAnsi" w:hAnsiTheme="majorHAnsi" w:cstheme="majorHAnsi"/>
          <w:bCs/>
          <w:sz w:val="24"/>
          <w:szCs w:val="24"/>
        </w:rPr>
        <w:t>a</w:t>
      </w:r>
      <w:r w:rsidRPr="00D12887">
        <w:rPr>
          <w:rFonts w:asciiTheme="majorHAnsi" w:hAnsiTheme="majorHAnsi" w:cstheme="majorHAnsi"/>
          <w:bCs/>
          <w:sz w:val="24"/>
          <w:szCs w:val="24"/>
        </w:rPr>
        <w:t>s licitantes remanescentes, atendida a ordem classificatória, quando frustrada a negociação de melhor condição.</w:t>
      </w:r>
    </w:p>
    <w:p w14:paraId="3AD9A63C" w14:textId="697B88F7" w:rsidR="00133BA8" w:rsidRDefault="00133BA8" w:rsidP="000F3EE0">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w:t>
      </w:r>
      <w:r w:rsidR="00583770">
        <w:rPr>
          <w:rFonts w:asciiTheme="majorHAnsi" w:hAnsiTheme="majorHAnsi" w:cstheme="majorHAnsi"/>
          <w:bCs/>
          <w:sz w:val="24"/>
          <w:szCs w:val="24"/>
        </w:rPr>
        <w:t>10</w:t>
      </w:r>
      <w:r>
        <w:rPr>
          <w:rFonts w:asciiTheme="majorHAnsi" w:hAnsiTheme="majorHAnsi" w:cstheme="majorHAnsi"/>
          <w:bCs/>
          <w:sz w:val="24"/>
          <w:szCs w:val="24"/>
        </w:rPr>
        <w:tab/>
      </w:r>
      <w:r w:rsidR="000F3EE0" w:rsidRPr="00285263">
        <w:rPr>
          <w:rFonts w:asciiTheme="majorHAnsi" w:hAnsiTheme="majorHAnsi" w:cstheme="majorHAnsi"/>
          <w:bCs/>
          <w:sz w:val="24"/>
          <w:szCs w:val="24"/>
        </w:rPr>
        <w:t xml:space="preserve">O início da </w:t>
      </w:r>
      <w:r w:rsidR="000F3EE0" w:rsidRPr="00F62133">
        <w:rPr>
          <w:rFonts w:asciiTheme="majorHAnsi" w:hAnsiTheme="majorHAnsi" w:cstheme="majorHAnsi"/>
          <w:bCs/>
          <w:sz w:val="24"/>
          <w:szCs w:val="24"/>
        </w:rPr>
        <w:t xml:space="preserve">obra </w:t>
      </w:r>
      <w:r w:rsidR="001D336E" w:rsidRPr="00F62133">
        <w:rPr>
          <w:rFonts w:asciiTheme="majorHAnsi" w:hAnsiTheme="majorHAnsi" w:cstheme="majorHAnsi"/>
          <w:bCs/>
          <w:sz w:val="24"/>
          <w:szCs w:val="24"/>
        </w:rPr>
        <w:t xml:space="preserve">se </w:t>
      </w:r>
      <w:r w:rsidR="000F3EE0" w:rsidRPr="00F62133">
        <w:rPr>
          <w:rFonts w:asciiTheme="majorHAnsi" w:hAnsiTheme="majorHAnsi" w:cstheme="majorHAnsi"/>
          <w:bCs/>
          <w:sz w:val="24"/>
          <w:szCs w:val="24"/>
        </w:rPr>
        <w:t xml:space="preserve">dará </w:t>
      </w:r>
      <w:r w:rsidR="000F3EE0" w:rsidRPr="002E5B29">
        <w:rPr>
          <w:rFonts w:asciiTheme="majorHAnsi" w:hAnsiTheme="majorHAnsi" w:cstheme="majorHAnsi"/>
          <w:bCs/>
          <w:sz w:val="24"/>
          <w:szCs w:val="24"/>
        </w:rPr>
        <w:t xml:space="preserve">em até </w:t>
      </w:r>
      <w:r w:rsidR="002E5B29" w:rsidRPr="002E5B29">
        <w:rPr>
          <w:rFonts w:asciiTheme="majorHAnsi" w:hAnsiTheme="majorHAnsi" w:cstheme="majorHAnsi"/>
          <w:bCs/>
          <w:sz w:val="24"/>
          <w:szCs w:val="24"/>
        </w:rPr>
        <w:t>10</w:t>
      </w:r>
      <w:r w:rsidR="000F3EE0" w:rsidRPr="002E5B29">
        <w:rPr>
          <w:rFonts w:asciiTheme="majorHAnsi" w:hAnsiTheme="majorHAnsi" w:cstheme="majorHAnsi"/>
          <w:bCs/>
          <w:sz w:val="24"/>
          <w:szCs w:val="24"/>
        </w:rPr>
        <w:t xml:space="preserve"> (</w:t>
      </w:r>
      <w:r w:rsidR="002E5B29" w:rsidRPr="002E5B29">
        <w:rPr>
          <w:rFonts w:asciiTheme="majorHAnsi" w:hAnsiTheme="majorHAnsi" w:cstheme="majorHAnsi"/>
          <w:bCs/>
          <w:sz w:val="24"/>
          <w:szCs w:val="24"/>
        </w:rPr>
        <w:t>dez</w:t>
      </w:r>
      <w:r w:rsidR="000F3EE0" w:rsidRPr="002E5B29">
        <w:rPr>
          <w:rFonts w:asciiTheme="majorHAnsi" w:hAnsiTheme="majorHAnsi" w:cstheme="majorHAnsi"/>
          <w:bCs/>
          <w:sz w:val="24"/>
          <w:szCs w:val="24"/>
        </w:rPr>
        <w:t>) dias</w:t>
      </w:r>
      <w:r w:rsidR="00AF6F55" w:rsidRPr="00285263">
        <w:rPr>
          <w:rFonts w:asciiTheme="majorHAnsi" w:hAnsiTheme="majorHAnsi" w:cstheme="majorHAnsi"/>
          <w:bCs/>
          <w:sz w:val="24"/>
          <w:szCs w:val="24"/>
        </w:rPr>
        <w:t>,</w:t>
      </w:r>
      <w:r w:rsidR="00AF6F55">
        <w:rPr>
          <w:rFonts w:asciiTheme="majorHAnsi" w:hAnsiTheme="majorHAnsi" w:cstheme="majorHAnsi"/>
          <w:bCs/>
          <w:sz w:val="24"/>
          <w:szCs w:val="24"/>
        </w:rPr>
        <w:t xml:space="preserve"> </w:t>
      </w:r>
      <w:r w:rsidR="000F3EE0" w:rsidRPr="001D336E">
        <w:rPr>
          <w:rFonts w:asciiTheme="majorHAnsi" w:hAnsiTheme="majorHAnsi" w:cstheme="majorHAnsi"/>
          <w:bCs/>
          <w:sz w:val="24"/>
          <w:szCs w:val="24"/>
        </w:rPr>
        <w:t>contados do</w:t>
      </w:r>
      <w:r w:rsidR="000F3EE0" w:rsidRPr="00A07441">
        <w:rPr>
          <w:rFonts w:asciiTheme="majorHAnsi" w:hAnsiTheme="majorHAnsi" w:cstheme="majorHAnsi"/>
          <w:bCs/>
          <w:sz w:val="24"/>
          <w:szCs w:val="24"/>
        </w:rPr>
        <w:t xml:space="preserve"> recebimento da ordem de início</w:t>
      </w:r>
      <w:r w:rsidR="00923C85">
        <w:rPr>
          <w:rFonts w:asciiTheme="majorHAnsi" w:hAnsiTheme="majorHAnsi" w:cstheme="majorHAnsi"/>
          <w:bCs/>
          <w:sz w:val="24"/>
          <w:szCs w:val="24"/>
        </w:rPr>
        <w:t>.</w:t>
      </w:r>
    </w:p>
    <w:p w14:paraId="1DAAC4D0" w14:textId="48D5AD98" w:rsidR="00FE2A6F" w:rsidRDefault="00133BA8" w:rsidP="008941C6">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7</w:t>
      </w:r>
      <w:r>
        <w:rPr>
          <w:rFonts w:asciiTheme="majorHAnsi" w:hAnsiTheme="majorHAnsi" w:cstheme="majorHAnsi"/>
          <w:bCs/>
          <w:sz w:val="24"/>
          <w:szCs w:val="24"/>
        </w:rPr>
        <w:t>.</w:t>
      </w:r>
      <w:r w:rsidR="00583770">
        <w:rPr>
          <w:rFonts w:asciiTheme="majorHAnsi" w:hAnsiTheme="majorHAnsi" w:cstheme="majorHAnsi"/>
          <w:bCs/>
          <w:sz w:val="24"/>
          <w:szCs w:val="24"/>
        </w:rPr>
        <w:t>11</w:t>
      </w:r>
      <w:r>
        <w:rPr>
          <w:rFonts w:asciiTheme="majorHAnsi" w:hAnsiTheme="majorHAnsi" w:cstheme="majorHAnsi"/>
          <w:bCs/>
          <w:sz w:val="24"/>
          <w:szCs w:val="24"/>
        </w:rPr>
        <w:tab/>
      </w:r>
      <w:r w:rsidR="000F3EE0" w:rsidRPr="00A07441">
        <w:rPr>
          <w:rFonts w:asciiTheme="majorHAnsi" w:hAnsiTheme="majorHAnsi" w:cstheme="majorHAnsi"/>
          <w:bCs/>
          <w:sz w:val="24"/>
          <w:szCs w:val="24"/>
        </w:rPr>
        <w:t>O ato de recebimento do objeto da licitação não implica a sua aceitação definitiva e não eximirá a licitante de sua responsabilidade no que concerne à qualidade dos serviços prestados.</w:t>
      </w:r>
    </w:p>
    <w:p w14:paraId="2B7ACD1C" w14:textId="77777777" w:rsidR="001A767E" w:rsidRPr="00FE2A6F" w:rsidRDefault="001A767E" w:rsidP="008941C6">
      <w:pPr>
        <w:tabs>
          <w:tab w:val="left" w:pos="1134"/>
        </w:tabs>
        <w:spacing w:after="0" w:line="240" w:lineRule="auto"/>
        <w:jc w:val="both"/>
        <w:rPr>
          <w:rFonts w:asciiTheme="majorHAnsi" w:hAnsiTheme="majorHAnsi" w:cstheme="majorHAnsi"/>
          <w:bCs/>
          <w:sz w:val="24"/>
          <w:szCs w:val="24"/>
        </w:rPr>
      </w:pPr>
    </w:p>
    <w:p w14:paraId="73F6369C" w14:textId="46D4270F" w:rsidR="008941C6" w:rsidRPr="00AA1A45" w:rsidRDefault="008941C6" w:rsidP="008941C6">
      <w:pPr>
        <w:tabs>
          <w:tab w:val="left" w:pos="1134"/>
        </w:tabs>
        <w:spacing w:after="0" w:line="240" w:lineRule="auto"/>
        <w:jc w:val="both"/>
        <w:rPr>
          <w:rFonts w:asciiTheme="majorHAnsi" w:hAnsiTheme="majorHAnsi" w:cstheme="majorHAnsi"/>
          <w:b/>
          <w:sz w:val="24"/>
          <w:szCs w:val="24"/>
        </w:rPr>
      </w:pPr>
      <w:r w:rsidRPr="00217035">
        <w:rPr>
          <w:rFonts w:asciiTheme="majorHAnsi" w:hAnsiTheme="majorHAnsi" w:cstheme="majorHAnsi"/>
          <w:b/>
          <w:sz w:val="24"/>
          <w:szCs w:val="24"/>
        </w:rPr>
        <w:t>1</w:t>
      </w:r>
      <w:r w:rsidR="00FD4B63">
        <w:rPr>
          <w:rFonts w:asciiTheme="majorHAnsi" w:hAnsiTheme="majorHAnsi" w:cstheme="majorHAnsi"/>
          <w:b/>
          <w:sz w:val="24"/>
          <w:szCs w:val="24"/>
        </w:rPr>
        <w:t>8</w:t>
      </w:r>
      <w:r w:rsidRPr="00217035">
        <w:rPr>
          <w:rFonts w:asciiTheme="majorHAnsi" w:hAnsiTheme="majorHAnsi" w:cstheme="majorHAnsi"/>
          <w:b/>
          <w:sz w:val="24"/>
          <w:szCs w:val="24"/>
        </w:rPr>
        <w:t>.</w:t>
      </w:r>
      <w:r w:rsidRPr="00217035">
        <w:rPr>
          <w:rFonts w:asciiTheme="majorHAnsi" w:hAnsiTheme="majorHAnsi" w:cstheme="majorHAnsi"/>
          <w:b/>
          <w:sz w:val="24"/>
          <w:szCs w:val="24"/>
        </w:rPr>
        <w:tab/>
        <w:t xml:space="preserve">DO PRAZO DE VIGÊNCIA E DE </w:t>
      </w:r>
      <w:r w:rsidRPr="00AA1A45">
        <w:rPr>
          <w:rFonts w:asciiTheme="majorHAnsi" w:hAnsiTheme="majorHAnsi" w:cstheme="majorHAnsi"/>
          <w:b/>
          <w:sz w:val="24"/>
          <w:szCs w:val="24"/>
        </w:rPr>
        <w:t>EXECUÇÃO CONTRATUAL</w:t>
      </w:r>
    </w:p>
    <w:p w14:paraId="774166CF" w14:textId="7B757941" w:rsidR="008941C6" w:rsidRPr="008941C6" w:rsidRDefault="008941C6" w:rsidP="008941C6">
      <w:pPr>
        <w:tabs>
          <w:tab w:val="left" w:pos="1134"/>
        </w:tabs>
        <w:spacing w:after="0" w:line="240" w:lineRule="auto"/>
        <w:jc w:val="both"/>
        <w:rPr>
          <w:rFonts w:asciiTheme="majorHAnsi" w:hAnsiTheme="majorHAnsi" w:cstheme="majorHAnsi"/>
          <w:bCs/>
          <w:sz w:val="24"/>
          <w:szCs w:val="24"/>
        </w:rPr>
      </w:pPr>
      <w:r w:rsidRPr="00AA1A45">
        <w:rPr>
          <w:rFonts w:asciiTheme="majorHAnsi" w:hAnsiTheme="majorHAnsi" w:cstheme="majorHAnsi"/>
          <w:bCs/>
          <w:sz w:val="24"/>
          <w:szCs w:val="24"/>
        </w:rPr>
        <w:t>1</w:t>
      </w:r>
      <w:r w:rsidR="00FD4B63">
        <w:rPr>
          <w:rFonts w:asciiTheme="majorHAnsi" w:hAnsiTheme="majorHAnsi" w:cstheme="majorHAnsi"/>
          <w:bCs/>
          <w:sz w:val="24"/>
          <w:szCs w:val="24"/>
        </w:rPr>
        <w:t>8</w:t>
      </w:r>
      <w:r w:rsidRPr="00AA1A45">
        <w:rPr>
          <w:rFonts w:asciiTheme="majorHAnsi" w:hAnsiTheme="majorHAnsi" w:cstheme="majorHAnsi"/>
          <w:bCs/>
          <w:sz w:val="24"/>
          <w:szCs w:val="24"/>
        </w:rPr>
        <w:t>.1</w:t>
      </w:r>
      <w:r w:rsidRPr="00AA1A45">
        <w:rPr>
          <w:rFonts w:asciiTheme="majorHAnsi" w:hAnsiTheme="majorHAnsi" w:cstheme="majorHAnsi"/>
          <w:bCs/>
          <w:sz w:val="24"/>
          <w:szCs w:val="24"/>
        </w:rPr>
        <w:tab/>
        <w:t>O prazo de vigência contratual será de</w:t>
      </w:r>
      <w:r w:rsidR="009A70B2" w:rsidRPr="00AA1A45">
        <w:rPr>
          <w:rFonts w:asciiTheme="majorHAnsi" w:hAnsiTheme="majorHAnsi" w:cstheme="majorHAnsi"/>
          <w:bCs/>
          <w:sz w:val="24"/>
          <w:szCs w:val="24"/>
        </w:rPr>
        <w:t xml:space="preserve"> </w:t>
      </w:r>
      <w:r w:rsidR="002E5B29" w:rsidRPr="002E5B29">
        <w:rPr>
          <w:rFonts w:asciiTheme="majorHAnsi" w:hAnsiTheme="majorHAnsi" w:cstheme="majorHAnsi"/>
          <w:bCs/>
          <w:sz w:val="24"/>
          <w:szCs w:val="24"/>
        </w:rPr>
        <w:t xml:space="preserve">300 </w:t>
      </w:r>
      <w:r w:rsidR="009A70B2" w:rsidRPr="00AA1A45">
        <w:rPr>
          <w:rFonts w:asciiTheme="majorHAnsi" w:hAnsiTheme="majorHAnsi" w:cstheme="majorHAnsi"/>
          <w:bCs/>
          <w:sz w:val="24"/>
          <w:szCs w:val="24"/>
        </w:rPr>
        <w:t>(</w:t>
      </w:r>
      <w:r w:rsidR="002E5B29">
        <w:rPr>
          <w:rFonts w:asciiTheme="majorHAnsi" w:hAnsiTheme="majorHAnsi" w:cstheme="majorHAnsi"/>
          <w:bCs/>
          <w:sz w:val="24"/>
          <w:szCs w:val="24"/>
        </w:rPr>
        <w:t>trezentos</w:t>
      </w:r>
      <w:r w:rsidR="009A70B2" w:rsidRPr="00AA1A45">
        <w:rPr>
          <w:rFonts w:asciiTheme="majorHAnsi" w:hAnsiTheme="majorHAnsi" w:cstheme="majorHAnsi"/>
          <w:bCs/>
          <w:sz w:val="24"/>
          <w:szCs w:val="24"/>
        </w:rPr>
        <w:t>)</w:t>
      </w:r>
      <w:r w:rsidR="00AA1A45" w:rsidRPr="00AA1A45">
        <w:rPr>
          <w:rFonts w:asciiTheme="majorHAnsi" w:hAnsiTheme="majorHAnsi" w:cstheme="majorHAnsi"/>
          <w:bCs/>
          <w:sz w:val="24"/>
          <w:szCs w:val="24"/>
        </w:rPr>
        <w:t xml:space="preserve"> dias</w:t>
      </w:r>
      <w:r w:rsidRPr="008941C6">
        <w:rPr>
          <w:rFonts w:asciiTheme="majorHAnsi" w:hAnsiTheme="majorHAnsi" w:cstheme="majorHAnsi"/>
          <w:bCs/>
          <w:sz w:val="24"/>
          <w:szCs w:val="24"/>
        </w:rPr>
        <w:t xml:space="preserve">, com início no dia subsequente ao da assinatura do contrato, e terá duração pelo tempo de execução do contrato e será automaticamente prorrogado quando seu objeto não for concluído no período inicialmente previsto para execução, conforme </w:t>
      </w:r>
      <w:r w:rsidRPr="007A6A8E">
        <w:rPr>
          <w:rFonts w:asciiTheme="majorHAnsi" w:hAnsiTheme="majorHAnsi" w:cstheme="majorHAnsi"/>
          <w:bCs/>
          <w:sz w:val="24"/>
          <w:szCs w:val="24"/>
        </w:rPr>
        <w:t xml:space="preserve">previsão do art. 111 da </w:t>
      </w:r>
      <w:r w:rsidR="00D968A4">
        <w:rPr>
          <w:rFonts w:asciiTheme="majorHAnsi" w:hAnsiTheme="majorHAnsi" w:cstheme="majorHAnsi"/>
          <w:bCs/>
          <w:sz w:val="24"/>
          <w:szCs w:val="24"/>
        </w:rPr>
        <w:t>l</w:t>
      </w:r>
      <w:r w:rsidRPr="007A6A8E">
        <w:rPr>
          <w:rFonts w:asciiTheme="majorHAnsi" w:hAnsiTheme="majorHAnsi" w:cstheme="majorHAnsi"/>
          <w:bCs/>
          <w:sz w:val="24"/>
          <w:szCs w:val="24"/>
        </w:rPr>
        <w:t>ei n</w:t>
      </w:r>
      <w:r w:rsidR="00D968A4">
        <w:rPr>
          <w:rFonts w:asciiTheme="majorHAnsi" w:hAnsiTheme="majorHAnsi" w:cstheme="majorHAnsi"/>
          <w:bCs/>
          <w:sz w:val="24"/>
          <w:szCs w:val="24"/>
        </w:rPr>
        <w:t xml:space="preserve">. </w:t>
      </w:r>
      <w:r w:rsidRPr="007A6A8E">
        <w:rPr>
          <w:rFonts w:asciiTheme="majorHAnsi" w:hAnsiTheme="majorHAnsi" w:cstheme="majorHAnsi"/>
          <w:bCs/>
          <w:sz w:val="24"/>
          <w:szCs w:val="24"/>
        </w:rPr>
        <w:t>14.133/2021.</w:t>
      </w:r>
    </w:p>
    <w:p w14:paraId="1819AC4D" w14:textId="06842C6B" w:rsidR="00924188" w:rsidRDefault="008941C6" w:rsidP="00D12520">
      <w:pPr>
        <w:pStyle w:val="PargrafodaLista"/>
        <w:spacing w:after="0"/>
        <w:ind w:left="0"/>
        <w:jc w:val="both"/>
        <w:rPr>
          <w:rFonts w:asciiTheme="majorHAnsi" w:hAnsiTheme="majorHAnsi" w:cstheme="majorHAnsi"/>
          <w:sz w:val="24"/>
          <w:szCs w:val="24"/>
        </w:rPr>
      </w:pPr>
      <w:r w:rsidRPr="0001425E">
        <w:rPr>
          <w:rFonts w:asciiTheme="majorHAnsi" w:hAnsiTheme="majorHAnsi" w:cstheme="majorHAnsi"/>
          <w:sz w:val="24"/>
          <w:szCs w:val="24"/>
        </w:rPr>
        <w:t>1</w:t>
      </w:r>
      <w:r w:rsidR="00FD4B63">
        <w:rPr>
          <w:rFonts w:asciiTheme="majorHAnsi" w:hAnsiTheme="majorHAnsi" w:cstheme="majorHAnsi"/>
          <w:sz w:val="24"/>
          <w:szCs w:val="24"/>
        </w:rPr>
        <w:t>8</w:t>
      </w:r>
      <w:r w:rsidRPr="0001425E">
        <w:rPr>
          <w:rFonts w:asciiTheme="majorHAnsi" w:hAnsiTheme="majorHAnsi" w:cstheme="majorHAnsi"/>
          <w:sz w:val="24"/>
          <w:szCs w:val="24"/>
        </w:rPr>
        <w:t>.</w:t>
      </w:r>
      <w:r w:rsidR="00D12520">
        <w:rPr>
          <w:rFonts w:asciiTheme="majorHAnsi" w:hAnsiTheme="majorHAnsi" w:cstheme="majorHAnsi"/>
          <w:sz w:val="24"/>
          <w:szCs w:val="24"/>
        </w:rPr>
        <w:t>2</w:t>
      </w:r>
      <w:r w:rsidRPr="0001425E">
        <w:rPr>
          <w:rFonts w:asciiTheme="majorHAnsi" w:hAnsiTheme="majorHAnsi" w:cstheme="majorHAnsi"/>
          <w:sz w:val="24"/>
          <w:szCs w:val="24"/>
        </w:rPr>
        <w:tab/>
      </w:r>
      <w:r w:rsidR="00D12520">
        <w:rPr>
          <w:rFonts w:asciiTheme="majorHAnsi" w:hAnsiTheme="majorHAnsi" w:cstheme="majorHAnsi"/>
          <w:sz w:val="24"/>
          <w:szCs w:val="24"/>
        </w:rPr>
        <w:t xml:space="preserve">        </w:t>
      </w:r>
      <w:r w:rsidRPr="0001425E">
        <w:rPr>
          <w:rFonts w:asciiTheme="majorHAnsi" w:hAnsiTheme="majorHAnsi" w:cstheme="majorHAnsi"/>
          <w:sz w:val="24"/>
          <w:szCs w:val="24"/>
        </w:rPr>
        <w:t>O prazo de execução d</w:t>
      </w:r>
      <w:r w:rsidR="00005AE3" w:rsidRPr="0001425E">
        <w:rPr>
          <w:rFonts w:asciiTheme="majorHAnsi" w:hAnsiTheme="majorHAnsi" w:cstheme="majorHAnsi"/>
          <w:sz w:val="24"/>
          <w:szCs w:val="24"/>
        </w:rPr>
        <w:t xml:space="preserve">as </w:t>
      </w:r>
      <w:r w:rsidR="00005AE3" w:rsidRPr="000C1FC3">
        <w:rPr>
          <w:rFonts w:asciiTheme="majorHAnsi" w:hAnsiTheme="majorHAnsi" w:cstheme="majorHAnsi"/>
          <w:sz w:val="24"/>
          <w:szCs w:val="24"/>
        </w:rPr>
        <w:t>obras</w:t>
      </w:r>
      <w:r w:rsidRPr="000C1FC3">
        <w:rPr>
          <w:rFonts w:asciiTheme="majorHAnsi" w:hAnsiTheme="majorHAnsi" w:cstheme="majorHAnsi"/>
          <w:sz w:val="24"/>
          <w:szCs w:val="24"/>
        </w:rPr>
        <w:t xml:space="preserve"> </w:t>
      </w:r>
      <w:r w:rsidR="00005AE3" w:rsidRPr="00552390">
        <w:rPr>
          <w:rFonts w:asciiTheme="majorHAnsi" w:hAnsiTheme="majorHAnsi" w:cstheme="majorHAnsi"/>
          <w:sz w:val="24"/>
          <w:szCs w:val="24"/>
        </w:rPr>
        <w:t>será</w:t>
      </w:r>
      <w:r w:rsidRPr="00552390">
        <w:rPr>
          <w:rFonts w:asciiTheme="majorHAnsi" w:hAnsiTheme="majorHAnsi" w:cstheme="majorHAnsi"/>
          <w:sz w:val="24"/>
          <w:szCs w:val="24"/>
        </w:rPr>
        <w:t xml:space="preserve"> de</w:t>
      </w:r>
      <w:r w:rsidR="00005AE3" w:rsidRPr="00552390">
        <w:rPr>
          <w:rFonts w:asciiTheme="majorHAnsi" w:hAnsiTheme="majorHAnsi" w:cstheme="majorHAnsi"/>
          <w:sz w:val="24"/>
          <w:szCs w:val="24"/>
        </w:rPr>
        <w:t xml:space="preserve"> </w:t>
      </w:r>
      <w:r w:rsidR="00552390" w:rsidRPr="00552390">
        <w:rPr>
          <w:rFonts w:asciiTheme="majorHAnsi" w:hAnsiTheme="majorHAnsi" w:cstheme="majorHAnsi"/>
          <w:sz w:val="24"/>
          <w:szCs w:val="24"/>
        </w:rPr>
        <w:t>150</w:t>
      </w:r>
      <w:r w:rsidR="00005AE3" w:rsidRPr="00552390">
        <w:rPr>
          <w:rFonts w:asciiTheme="majorHAnsi" w:hAnsiTheme="majorHAnsi" w:cstheme="majorHAnsi"/>
          <w:sz w:val="24"/>
          <w:szCs w:val="24"/>
        </w:rPr>
        <w:t xml:space="preserve"> </w:t>
      </w:r>
      <w:r w:rsidR="00005AE3" w:rsidRPr="000C1FC3">
        <w:rPr>
          <w:rFonts w:asciiTheme="majorHAnsi" w:hAnsiTheme="majorHAnsi" w:cstheme="majorHAnsi"/>
          <w:sz w:val="24"/>
          <w:szCs w:val="24"/>
        </w:rPr>
        <w:t>(</w:t>
      </w:r>
      <w:r w:rsidR="00552390">
        <w:rPr>
          <w:rFonts w:asciiTheme="majorHAnsi" w:hAnsiTheme="majorHAnsi" w:cstheme="majorHAnsi"/>
          <w:sz w:val="24"/>
          <w:szCs w:val="24"/>
        </w:rPr>
        <w:t>cento e cinquenta</w:t>
      </w:r>
      <w:r w:rsidR="00005AE3" w:rsidRPr="000C1FC3">
        <w:rPr>
          <w:rFonts w:asciiTheme="majorHAnsi" w:hAnsiTheme="majorHAnsi" w:cstheme="majorHAnsi"/>
          <w:sz w:val="24"/>
          <w:szCs w:val="24"/>
        </w:rPr>
        <w:t xml:space="preserve">) </w:t>
      </w:r>
      <w:r w:rsidR="00AA1A45" w:rsidRPr="000C1FC3">
        <w:rPr>
          <w:rFonts w:asciiTheme="majorHAnsi" w:hAnsiTheme="majorHAnsi" w:cstheme="majorHAnsi"/>
          <w:sz w:val="24"/>
          <w:szCs w:val="24"/>
        </w:rPr>
        <w:t>dias</w:t>
      </w:r>
      <w:r w:rsidRPr="00AA1A45">
        <w:rPr>
          <w:rFonts w:asciiTheme="majorHAnsi" w:hAnsiTheme="majorHAnsi" w:cstheme="majorHAnsi"/>
          <w:sz w:val="24"/>
          <w:szCs w:val="24"/>
        </w:rPr>
        <w:t>, contados</w:t>
      </w:r>
      <w:r w:rsidRPr="0001425E">
        <w:rPr>
          <w:rFonts w:asciiTheme="majorHAnsi" w:hAnsiTheme="majorHAnsi" w:cstheme="majorHAnsi"/>
          <w:sz w:val="24"/>
          <w:szCs w:val="24"/>
        </w:rPr>
        <w:t xml:space="preserve"> a partir da data do recebimento da </w:t>
      </w:r>
      <w:r w:rsidR="00F10D16" w:rsidRPr="0001425E">
        <w:rPr>
          <w:rFonts w:asciiTheme="majorHAnsi" w:hAnsiTheme="majorHAnsi" w:cstheme="majorHAnsi"/>
          <w:sz w:val="24"/>
          <w:szCs w:val="24"/>
        </w:rPr>
        <w:t>o</w:t>
      </w:r>
      <w:r w:rsidR="00B5628A" w:rsidRPr="0001425E">
        <w:rPr>
          <w:rFonts w:asciiTheme="majorHAnsi" w:hAnsiTheme="majorHAnsi" w:cstheme="majorHAnsi"/>
          <w:sz w:val="24"/>
          <w:szCs w:val="24"/>
        </w:rPr>
        <w:t xml:space="preserve">rdem de </w:t>
      </w:r>
      <w:r w:rsidR="00F10D16" w:rsidRPr="0001425E">
        <w:rPr>
          <w:rFonts w:asciiTheme="majorHAnsi" w:hAnsiTheme="majorHAnsi" w:cstheme="majorHAnsi"/>
          <w:sz w:val="24"/>
          <w:szCs w:val="24"/>
        </w:rPr>
        <w:t>i</w:t>
      </w:r>
      <w:r w:rsidR="00B5628A" w:rsidRPr="0001425E">
        <w:rPr>
          <w:rFonts w:asciiTheme="majorHAnsi" w:hAnsiTheme="majorHAnsi" w:cstheme="majorHAnsi"/>
          <w:sz w:val="24"/>
          <w:szCs w:val="24"/>
        </w:rPr>
        <w:t>nício</w:t>
      </w:r>
      <w:r w:rsidRPr="0001425E">
        <w:rPr>
          <w:rFonts w:asciiTheme="majorHAnsi" w:hAnsiTheme="majorHAnsi" w:cstheme="majorHAnsi"/>
          <w:sz w:val="24"/>
          <w:szCs w:val="24"/>
        </w:rPr>
        <w:t>.</w:t>
      </w:r>
    </w:p>
    <w:p w14:paraId="756E3D87" w14:textId="77777777" w:rsidR="0094277B" w:rsidRPr="00D12520" w:rsidRDefault="0094277B" w:rsidP="00D12520">
      <w:pPr>
        <w:pStyle w:val="PargrafodaLista"/>
        <w:spacing w:after="0"/>
        <w:ind w:left="0"/>
        <w:jc w:val="both"/>
        <w:rPr>
          <w:rFonts w:asciiTheme="majorHAnsi" w:hAnsiTheme="majorHAnsi" w:cstheme="majorHAnsi"/>
          <w:sz w:val="24"/>
          <w:szCs w:val="24"/>
        </w:rPr>
      </w:pPr>
    </w:p>
    <w:p w14:paraId="3144637F" w14:textId="6225DE3F" w:rsidR="004330FE" w:rsidRPr="004330FE" w:rsidRDefault="00725767" w:rsidP="004330FE">
      <w:pPr>
        <w:tabs>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1</w:t>
      </w:r>
      <w:r w:rsidR="00FD4B63">
        <w:rPr>
          <w:rFonts w:asciiTheme="majorHAnsi" w:hAnsiTheme="majorHAnsi" w:cstheme="majorHAnsi"/>
          <w:b/>
          <w:sz w:val="24"/>
          <w:szCs w:val="24"/>
        </w:rPr>
        <w:t>9</w:t>
      </w:r>
      <w:r w:rsidR="00E56EC9" w:rsidRPr="004330FE">
        <w:rPr>
          <w:rFonts w:asciiTheme="majorHAnsi" w:hAnsiTheme="majorHAnsi" w:cstheme="majorHAnsi"/>
          <w:b/>
          <w:sz w:val="24"/>
          <w:szCs w:val="24"/>
        </w:rPr>
        <w:t>.</w:t>
      </w:r>
      <w:r w:rsidR="00E56EC9" w:rsidRPr="004330FE">
        <w:rPr>
          <w:rFonts w:asciiTheme="majorHAnsi" w:hAnsiTheme="majorHAnsi" w:cstheme="majorHAnsi"/>
          <w:b/>
          <w:sz w:val="24"/>
          <w:szCs w:val="24"/>
        </w:rPr>
        <w:tab/>
        <w:t>DA</w:t>
      </w:r>
      <w:r w:rsidR="004330FE" w:rsidRPr="004330FE">
        <w:rPr>
          <w:rFonts w:asciiTheme="majorHAnsi" w:hAnsiTheme="majorHAnsi" w:cstheme="majorHAnsi"/>
          <w:b/>
          <w:sz w:val="24"/>
          <w:szCs w:val="24"/>
        </w:rPr>
        <w:t xml:space="preserve"> ENTREGA, DO RECEBIMENTO DO OBJETO E DA FISCALIZAÇÃO</w:t>
      </w:r>
    </w:p>
    <w:p w14:paraId="3AEA1580" w14:textId="32D08C6F" w:rsidR="004330FE" w:rsidRPr="004330FE" w:rsidRDefault="00725767" w:rsidP="004330FE">
      <w:pPr>
        <w:tabs>
          <w:tab w:val="left" w:pos="1134"/>
        </w:tabs>
        <w:spacing w:after="0" w:line="240" w:lineRule="auto"/>
        <w:jc w:val="both"/>
        <w:rPr>
          <w:rFonts w:asciiTheme="majorHAnsi" w:hAnsiTheme="majorHAnsi" w:cstheme="majorHAnsi"/>
          <w:bCs/>
          <w:sz w:val="24"/>
          <w:szCs w:val="24"/>
        </w:rPr>
      </w:pPr>
      <w:r w:rsidRPr="00725767">
        <w:rPr>
          <w:rFonts w:asciiTheme="majorHAnsi" w:hAnsiTheme="majorHAnsi" w:cstheme="majorHAnsi"/>
          <w:bCs/>
          <w:sz w:val="24"/>
          <w:szCs w:val="24"/>
        </w:rPr>
        <w:t>1</w:t>
      </w:r>
      <w:r w:rsidR="00FD4B63">
        <w:rPr>
          <w:rFonts w:asciiTheme="majorHAnsi" w:hAnsiTheme="majorHAnsi" w:cstheme="majorHAnsi"/>
          <w:bCs/>
          <w:sz w:val="24"/>
          <w:szCs w:val="24"/>
        </w:rPr>
        <w:t>9</w:t>
      </w:r>
      <w:r w:rsidRPr="00725767">
        <w:rPr>
          <w:rFonts w:asciiTheme="majorHAnsi" w:hAnsiTheme="majorHAnsi" w:cstheme="majorHAnsi"/>
          <w:bCs/>
          <w:sz w:val="24"/>
          <w:szCs w:val="24"/>
        </w:rPr>
        <w:t>.1</w:t>
      </w:r>
      <w:r w:rsidR="004330FE" w:rsidRPr="004330FE">
        <w:rPr>
          <w:rFonts w:asciiTheme="majorHAnsi" w:hAnsiTheme="majorHAnsi" w:cstheme="majorHAnsi"/>
          <w:bCs/>
          <w:sz w:val="24"/>
          <w:szCs w:val="24"/>
        </w:rPr>
        <w:tab/>
        <w:t xml:space="preserve">Os critérios de recebimento e aceitação do objeto estão previstos </w:t>
      </w:r>
      <w:r w:rsidR="004330FE" w:rsidRPr="00D4360E">
        <w:rPr>
          <w:rFonts w:asciiTheme="majorHAnsi" w:hAnsiTheme="majorHAnsi" w:cstheme="majorHAnsi"/>
          <w:bCs/>
          <w:sz w:val="24"/>
          <w:szCs w:val="24"/>
        </w:rPr>
        <w:t>no</w:t>
      </w:r>
      <w:r w:rsidR="00D1690A">
        <w:rPr>
          <w:rFonts w:asciiTheme="majorHAnsi" w:hAnsiTheme="majorHAnsi" w:cstheme="majorHAnsi"/>
          <w:bCs/>
          <w:sz w:val="24"/>
          <w:szCs w:val="24"/>
        </w:rPr>
        <w:t xml:space="preserve"> Termo de Referência</w:t>
      </w:r>
      <w:r w:rsidR="004330FE" w:rsidRPr="00D4360E">
        <w:rPr>
          <w:rFonts w:asciiTheme="majorHAnsi" w:hAnsiTheme="majorHAnsi" w:cstheme="majorHAnsi"/>
          <w:bCs/>
          <w:sz w:val="24"/>
          <w:szCs w:val="24"/>
        </w:rPr>
        <w:t>,</w:t>
      </w:r>
      <w:r w:rsidR="004330FE" w:rsidRPr="004330FE">
        <w:rPr>
          <w:rFonts w:asciiTheme="majorHAnsi" w:hAnsiTheme="majorHAnsi" w:cstheme="majorHAnsi"/>
          <w:bCs/>
          <w:sz w:val="24"/>
          <w:szCs w:val="24"/>
        </w:rPr>
        <w:t xml:space="preserve"> anexo deste </w:t>
      </w:r>
      <w:r w:rsidR="00D1690A">
        <w:rPr>
          <w:rFonts w:asciiTheme="majorHAnsi" w:hAnsiTheme="majorHAnsi" w:cstheme="majorHAnsi"/>
          <w:bCs/>
          <w:sz w:val="24"/>
          <w:szCs w:val="24"/>
        </w:rPr>
        <w:t>e</w:t>
      </w:r>
      <w:r w:rsidR="004330FE" w:rsidRPr="004330FE">
        <w:rPr>
          <w:rFonts w:asciiTheme="majorHAnsi" w:hAnsiTheme="majorHAnsi" w:cstheme="majorHAnsi"/>
          <w:bCs/>
          <w:sz w:val="24"/>
          <w:szCs w:val="24"/>
        </w:rPr>
        <w:t>dital.</w:t>
      </w:r>
    </w:p>
    <w:p w14:paraId="7884FECC" w14:textId="098E493F" w:rsidR="00725767" w:rsidRPr="00A73FED" w:rsidRDefault="00725767" w:rsidP="004330FE">
      <w:pPr>
        <w:tabs>
          <w:tab w:val="left" w:pos="1134"/>
        </w:tabs>
        <w:spacing w:after="0" w:line="240" w:lineRule="auto"/>
        <w:jc w:val="both"/>
        <w:rPr>
          <w:rFonts w:asciiTheme="majorHAnsi" w:hAnsiTheme="majorHAnsi" w:cstheme="majorHAnsi"/>
          <w:bCs/>
          <w:sz w:val="24"/>
          <w:szCs w:val="24"/>
        </w:rPr>
      </w:pPr>
      <w:r w:rsidRPr="00725767">
        <w:rPr>
          <w:rFonts w:asciiTheme="majorHAnsi" w:hAnsiTheme="majorHAnsi" w:cstheme="majorHAnsi"/>
          <w:bCs/>
          <w:sz w:val="24"/>
          <w:szCs w:val="24"/>
        </w:rPr>
        <w:t>1</w:t>
      </w:r>
      <w:r w:rsidR="00FD4B63">
        <w:rPr>
          <w:rFonts w:asciiTheme="majorHAnsi" w:hAnsiTheme="majorHAnsi" w:cstheme="majorHAnsi"/>
          <w:bCs/>
          <w:sz w:val="24"/>
          <w:szCs w:val="24"/>
        </w:rPr>
        <w:t>9</w:t>
      </w:r>
      <w:r w:rsidRPr="00725767">
        <w:rPr>
          <w:rFonts w:asciiTheme="majorHAnsi" w:hAnsiTheme="majorHAnsi" w:cstheme="majorHAnsi"/>
          <w:bCs/>
          <w:sz w:val="24"/>
          <w:szCs w:val="24"/>
        </w:rPr>
        <w:t>.2</w:t>
      </w:r>
      <w:r w:rsidR="004330FE" w:rsidRPr="004330FE">
        <w:rPr>
          <w:rFonts w:asciiTheme="majorHAnsi" w:hAnsiTheme="majorHAnsi" w:cstheme="majorHAnsi"/>
          <w:bCs/>
          <w:sz w:val="24"/>
          <w:szCs w:val="24"/>
        </w:rPr>
        <w:tab/>
        <w:t xml:space="preserve">A fiscalização do contrato será realizada pelo servidor designado pelo respectivo ordenador de despesas, o qual deverá ter formação nas áreas de engenharia ou arquitetura, atendendo inclusive o </w:t>
      </w:r>
      <w:r w:rsidR="004330FE" w:rsidRPr="00A73FED">
        <w:rPr>
          <w:rFonts w:asciiTheme="majorHAnsi" w:hAnsiTheme="majorHAnsi" w:cstheme="majorHAnsi"/>
          <w:bCs/>
          <w:sz w:val="24"/>
          <w:szCs w:val="24"/>
        </w:rPr>
        <w:t xml:space="preserve">disposto no art. 117 da </w:t>
      </w:r>
      <w:r w:rsidR="00D1690A">
        <w:rPr>
          <w:rFonts w:asciiTheme="majorHAnsi" w:hAnsiTheme="majorHAnsi" w:cstheme="majorHAnsi"/>
          <w:bCs/>
          <w:sz w:val="24"/>
          <w:szCs w:val="24"/>
        </w:rPr>
        <w:t>l</w:t>
      </w:r>
      <w:r w:rsidR="004330FE" w:rsidRPr="00A73FED">
        <w:rPr>
          <w:rFonts w:asciiTheme="majorHAnsi" w:hAnsiTheme="majorHAnsi" w:cstheme="majorHAnsi"/>
          <w:bCs/>
          <w:sz w:val="24"/>
          <w:szCs w:val="24"/>
        </w:rPr>
        <w:t>ei n</w:t>
      </w:r>
      <w:r w:rsidR="00D1690A">
        <w:rPr>
          <w:rFonts w:asciiTheme="majorHAnsi" w:hAnsiTheme="majorHAnsi" w:cstheme="majorHAnsi"/>
          <w:bCs/>
          <w:sz w:val="24"/>
          <w:szCs w:val="24"/>
        </w:rPr>
        <w:t xml:space="preserve">. </w:t>
      </w:r>
      <w:r w:rsidR="004330FE" w:rsidRPr="00A73FED">
        <w:rPr>
          <w:rFonts w:asciiTheme="majorHAnsi" w:hAnsiTheme="majorHAnsi" w:cstheme="majorHAnsi"/>
          <w:bCs/>
          <w:sz w:val="24"/>
          <w:szCs w:val="24"/>
        </w:rPr>
        <w:t>14.133/2021, que deverá atestar a execução dos serviços.</w:t>
      </w:r>
    </w:p>
    <w:p w14:paraId="2A77A45D" w14:textId="7E1B27AF" w:rsidR="00725767" w:rsidRPr="00A73FED" w:rsidRDefault="00725767" w:rsidP="004330FE">
      <w:pPr>
        <w:tabs>
          <w:tab w:val="left" w:pos="1134"/>
        </w:tabs>
        <w:spacing w:after="0" w:line="240" w:lineRule="auto"/>
        <w:jc w:val="both"/>
        <w:rPr>
          <w:rFonts w:asciiTheme="majorHAnsi" w:hAnsiTheme="majorHAnsi" w:cstheme="majorHAnsi"/>
          <w:bCs/>
          <w:sz w:val="24"/>
          <w:szCs w:val="24"/>
        </w:rPr>
      </w:pPr>
      <w:r w:rsidRPr="00A73FED">
        <w:rPr>
          <w:rFonts w:asciiTheme="majorHAnsi" w:hAnsiTheme="majorHAnsi" w:cstheme="majorHAnsi"/>
          <w:bCs/>
          <w:sz w:val="24"/>
          <w:szCs w:val="24"/>
        </w:rPr>
        <w:t>1</w:t>
      </w:r>
      <w:r w:rsidR="00FD4B63">
        <w:rPr>
          <w:rFonts w:asciiTheme="majorHAnsi" w:hAnsiTheme="majorHAnsi" w:cstheme="majorHAnsi"/>
          <w:bCs/>
          <w:sz w:val="24"/>
          <w:szCs w:val="24"/>
        </w:rPr>
        <w:t>9</w:t>
      </w:r>
      <w:r w:rsidRPr="00A73FED">
        <w:rPr>
          <w:rFonts w:asciiTheme="majorHAnsi" w:hAnsiTheme="majorHAnsi" w:cstheme="majorHAnsi"/>
          <w:bCs/>
          <w:sz w:val="24"/>
          <w:szCs w:val="24"/>
        </w:rPr>
        <w:t>.3</w:t>
      </w:r>
      <w:r w:rsidR="004330FE" w:rsidRPr="00A73FED">
        <w:rPr>
          <w:rFonts w:asciiTheme="majorHAnsi" w:hAnsiTheme="majorHAnsi" w:cstheme="majorHAnsi"/>
          <w:bCs/>
          <w:sz w:val="24"/>
          <w:szCs w:val="24"/>
        </w:rPr>
        <w:tab/>
        <w:t xml:space="preserve">A fiscalização não exclui nem reduz a responsabilidade da </w:t>
      </w:r>
      <w:r w:rsidR="00D45E6B">
        <w:rPr>
          <w:rFonts w:asciiTheme="majorHAnsi" w:hAnsiTheme="majorHAnsi" w:cstheme="majorHAnsi"/>
          <w:bCs/>
          <w:sz w:val="24"/>
          <w:szCs w:val="24"/>
        </w:rPr>
        <w:t>c</w:t>
      </w:r>
      <w:r w:rsidR="004330FE" w:rsidRPr="00A73FED">
        <w:rPr>
          <w:rFonts w:asciiTheme="majorHAnsi" w:hAnsiTheme="majorHAnsi" w:cstheme="majorHAnsi"/>
          <w:bCs/>
          <w:sz w:val="24"/>
          <w:szCs w:val="24"/>
        </w:rPr>
        <w:t xml:space="preserve">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w:t>
      </w:r>
      <w:r w:rsidR="00D45E6B">
        <w:rPr>
          <w:rFonts w:asciiTheme="majorHAnsi" w:hAnsiTheme="majorHAnsi" w:cstheme="majorHAnsi"/>
          <w:bCs/>
          <w:sz w:val="24"/>
          <w:szCs w:val="24"/>
        </w:rPr>
        <w:t>l</w:t>
      </w:r>
      <w:r w:rsidR="004330FE" w:rsidRPr="00A73FED">
        <w:rPr>
          <w:rFonts w:asciiTheme="majorHAnsi" w:hAnsiTheme="majorHAnsi" w:cstheme="majorHAnsi"/>
          <w:bCs/>
          <w:sz w:val="24"/>
          <w:szCs w:val="24"/>
        </w:rPr>
        <w:t xml:space="preserve">ei </w:t>
      </w:r>
      <w:r w:rsidR="00D45E6B">
        <w:rPr>
          <w:rFonts w:asciiTheme="majorHAnsi" w:hAnsiTheme="majorHAnsi" w:cstheme="majorHAnsi"/>
          <w:bCs/>
          <w:sz w:val="24"/>
          <w:szCs w:val="24"/>
        </w:rPr>
        <w:t>f</w:t>
      </w:r>
      <w:r w:rsidR="004330FE" w:rsidRPr="00A73FED">
        <w:rPr>
          <w:rFonts w:asciiTheme="majorHAnsi" w:hAnsiTheme="majorHAnsi" w:cstheme="majorHAnsi"/>
          <w:bCs/>
          <w:sz w:val="24"/>
          <w:szCs w:val="24"/>
        </w:rPr>
        <w:t>ederal n</w:t>
      </w:r>
      <w:r w:rsidR="00D45E6B">
        <w:rPr>
          <w:rFonts w:asciiTheme="majorHAnsi" w:hAnsiTheme="majorHAnsi" w:cstheme="majorHAnsi"/>
          <w:bCs/>
          <w:sz w:val="24"/>
          <w:szCs w:val="24"/>
        </w:rPr>
        <w:t xml:space="preserve">. </w:t>
      </w:r>
      <w:r w:rsidR="004330FE" w:rsidRPr="00A73FED">
        <w:rPr>
          <w:rFonts w:asciiTheme="majorHAnsi" w:hAnsiTheme="majorHAnsi" w:cstheme="majorHAnsi"/>
          <w:bCs/>
          <w:sz w:val="24"/>
          <w:szCs w:val="24"/>
        </w:rPr>
        <w:t>14.133, de 2021</w:t>
      </w:r>
      <w:r w:rsidR="00EE752C" w:rsidRPr="00A73FED">
        <w:rPr>
          <w:rFonts w:asciiTheme="majorHAnsi" w:hAnsiTheme="majorHAnsi" w:cstheme="majorHAnsi"/>
          <w:bCs/>
          <w:sz w:val="24"/>
          <w:szCs w:val="24"/>
        </w:rPr>
        <w:t>.</w:t>
      </w:r>
    </w:p>
    <w:p w14:paraId="6498EF48" w14:textId="749D1FF8" w:rsidR="00725767" w:rsidRDefault="00725767" w:rsidP="004330FE">
      <w:pPr>
        <w:tabs>
          <w:tab w:val="left" w:pos="1134"/>
        </w:tabs>
        <w:spacing w:after="0" w:line="240" w:lineRule="auto"/>
        <w:jc w:val="both"/>
        <w:rPr>
          <w:rFonts w:asciiTheme="majorHAnsi" w:hAnsiTheme="majorHAnsi" w:cstheme="majorHAnsi"/>
          <w:bCs/>
          <w:sz w:val="24"/>
          <w:szCs w:val="24"/>
        </w:rPr>
      </w:pPr>
      <w:r w:rsidRPr="00A73FED">
        <w:rPr>
          <w:rFonts w:asciiTheme="majorHAnsi" w:hAnsiTheme="majorHAnsi" w:cstheme="majorHAnsi"/>
          <w:bCs/>
          <w:sz w:val="24"/>
          <w:szCs w:val="24"/>
        </w:rPr>
        <w:t>1</w:t>
      </w:r>
      <w:r w:rsidR="00FD4B63">
        <w:rPr>
          <w:rFonts w:asciiTheme="majorHAnsi" w:hAnsiTheme="majorHAnsi" w:cstheme="majorHAnsi"/>
          <w:bCs/>
          <w:sz w:val="24"/>
          <w:szCs w:val="24"/>
        </w:rPr>
        <w:t>9</w:t>
      </w:r>
      <w:r w:rsidRPr="00A73FED">
        <w:rPr>
          <w:rFonts w:asciiTheme="majorHAnsi" w:hAnsiTheme="majorHAnsi" w:cstheme="majorHAnsi"/>
          <w:bCs/>
          <w:sz w:val="24"/>
          <w:szCs w:val="24"/>
        </w:rPr>
        <w:t>.4</w:t>
      </w:r>
      <w:r w:rsidR="004330FE" w:rsidRPr="00A73FED">
        <w:rPr>
          <w:rFonts w:asciiTheme="majorHAnsi" w:hAnsiTheme="majorHAnsi" w:cstheme="majorHAnsi"/>
          <w:b/>
          <w:sz w:val="24"/>
          <w:szCs w:val="24"/>
        </w:rPr>
        <w:tab/>
      </w:r>
      <w:r w:rsidR="004330FE" w:rsidRPr="00A73FED">
        <w:rPr>
          <w:rFonts w:asciiTheme="majorHAnsi" w:hAnsiTheme="majorHAnsi" w:cstheme="majorHAnsi"/>
          <w:bCs/>
          <w:sz w:val="24"/>
          <w:szCs w:val="24"/>
        </w:rPr>
        <w:t>São atribuições do fiscal do contrato, designado</w:t>
      </w:r>
      <w:r w:rsidR="004330FE" w:rsidRPr="004330FE">
        <w:rPr>
          <w:rFonts w:asciiTheme="majorHAnsi" w:hAnsiTheme="majorHAnsi" w:cstheme="majorHAnsi"/>
          <w:bCs/>
          <w:sz w:val="24"/>
          <w:szCs w:val="24"/>
        </w:rPr>
        <w:t xml:space="preserve"> pelo </w:t>
      </w:r>
      <w:r w:rsidR="00D45E6B">
        <w:rPr>
          <w:rFonts w:asciiTheme="majorHAnsi" w:hAnsiTheme="majorHAnsi" w:cstheme="majorHAnsi"/>
          <w:bCs/>
          <w:sz w:val="24"/>
          <w:szCs w:val="24"/>
        </w:rPr>
        <w:t>o</w:t>
      </w:r>
      <w:r w:rsidR="004330FE" w:rsidRPr="004330FE">
        <w:rPr>
          <w:rFonts w:asciiTheme="majorHAnsi" w:hAnsiTheme="majorHAnsi" w:cstheme="majorHAnsi"/>
          <w:bCs/>
          <w:sz w:val="24"/>
          <w:szCs w:val="24"/>
        </w:rPr>
        <w:t xml:space="preserve">rdenador de </w:t>
      </w:r>
      <w:r w:rsidR="00D45E6B">
        <w:rPr>
          <w:rFonts w:asciiTheme="majorHAnsi" w:hAnsiTheme="majorHAnsi" w:cstheme="majorHAnsi"/>
          <w:bCs/>
          <w:sz w:val="24"/>
          <w:szCs w:val="24"/>
        </w:rPr>
        <w:t>d</w:t>
      </w:r>
      <w:r w:rsidR="004330FE" w:rsidRPr="004330FE">
        <w:rPr>
          <w:rFonts w:asciiTheme="majorHAnsi" w:hAnsiTheme="majorHAnsi" w:cstheme="majorHAnsi"/>
          <w:bCs/>
          <w:sz w:val="24"/>
          <w:szCs w:val="24"/>
        </w:rPr>
        <w:t xml:space="preserve">espesa dos </w:t>
      </w:r>
      <w:r w:rsidR="00D45E6B">
        <w:rPr>
          <w:rFonts w:asciiTheme="majorHAnsi" w:hAnsiTheme="majorHAnsi" w:cstheme="majorHAnsi"/>
          <w:bCs/>
          <w:sz w:val="24"/>
          <w:szCs w:val="24"/>
        </w:rPr>
        <w:t>ó</w:t>
      </w:r>
      <w:r w:rsidR="004330FE" w:rsidRPr="004330FE">
        <w:rPr>
          <w:rFonts w:asciiTheme="majorHAnsi" w:hAnsiTheme="majorHAnsi" w:cstheme="majorHAnsi"/>
          <w:bCs/>
          <w:sz w:val="24"/>
          <w:szCs w:val="24"/>
        </w:rPr>
        <w:t>rgãos da Administração Municipal Direta:</w:t>
      </w:r>
    </w:p>
    <w:p w14:paraId="19FF36D5" w14:textId="4664BDDE" w:rsidR="00725767" w:rsidRDefault="00725767" w:rsidP="004330FE">
      <w:pPr>
        <w:tabs>
          <w:tab w:val="left" w:pos="1134"/>
        </w:tabs>
        <w:spacing w:after="0" w:line="240" w:lineRule="auto"/>
        <w:jc w:val="both"/>
        <w:rPr>
          <w:rFonts w:asciiTheme="majorHAnsi" w:hAnsiTheme="majorHAnsi" w:cstheme="majorHAnsi"/>
          <w:bCs/>
          <w:sz w:val="24"/>
          <w:szCs w:val="24"/>
        </w:rPr>
      </w:pPr>
      <w:r w:rsidRPr="00725767">
        <w:rPr>
          <w:rFonts w:asciiTheme="majorHAnsi" w:hAnsiTheme="majorHAnsi" w:cstheme="majorHAnsi"/>
          <w:b/>
          <w:sz w:val="24"/>
          <w:szCs w:val="24"/>
        </w:rPr>
        <w:t>a)</w:t>
      </w:r>
      <w:r w:rsidR="004330FE">
        <w:rPr>
          <w:rFonts w:asciiTheme="majorHAnsi" w:hAnsiTheme="majorHAnsi" w:cstheme="majorHAnsi"/>
          <w:bCs/>
          <w:sz w:val="24"/>
          <w:szCs w:val="24"/>
        </w:rPr>
        <w:tab/>
      </w:r>
      <w:r w:rsidR="00AD7DF1">
        <w:rPr>
          <w:rFonts w:asciiTheme="majorHAnsi" w:hAnsiTheme="majorHAnsi" w:cstheme="majorHAnsi"/>
          <w:bCs/>
          <w:sz w:val="24"/>
          <w:szCs w:val="24"/>
        </w:rPr>
        <w:t>E</w:t>
      </w:r>
      <w:r w:rsidR="004330FE" w:rsidRPr="004330FE">
        <w:rPr>
          <w:rFonts w:asciiTheme="majorHAnsi" w:hAnsiTheme="majorHAnsi" w:cstheme="majorHAnsi"/>
          <w:bCs/>
          <w:sz w:val="24"/>
          <w:szCs w:val="24"/>
        </w:rPr>
        <w:t>sclarecer prontamente as dúvidas administrativas e técnicas e divergências surgidas na execução do objeto contratado;</w:t>
      </w:r>
    </w:p>
    <w:p w14:paraId="3946DC36" w14:textId="7BA53031" w:rsidR="00725767" w:rsidRDefault="00725767" w:rsidP="004330FE">
      <w:pPr>
        <w:tabs>
          <w:tab w:val="left" w:pos="1134"/>
        </w:tabs>
        <w:spacing w:after="0" w:line="240" w:lineRule="auto"/>
        <w:jc w:val="both"/>
        <w:rPr>
          <w:rFonts w:asciiTheme="majorHAnsi" w:hAnsiTheme="majorHAnsi" w:cstheme="majorHAnsi"/>
          <w:bCs/>
          <w:sz w:val="24"/>
          <w:szCs w:val="24"/>
        </w:rPr>
      </w:pPr>
      <w:r w:rsidRPr="00725767">
        <w:rPr>
          <w:rFonts w:asciiTheme="majorHAnsi" w:hAnsiTheme="majorHAnsi" w:cstheme="majorHAnsi"/>
          <w:b/>
          <w:sz w:val="24"/>
          <w:szCs w:val="24"/>
        </w:rPr>
        <w:t>b)</w:t>
      </w:r>
      <w:r w:rsidR="004330FE">
        <w:rPr>
          <w:rFonts w:asciiTheme="majorHAnsi" w:hAnsiTheme="majorHAnsi" w:cstheme="majorHAnsi"/>
          <w:bCs/>
          <w:sz w:val="24"/>
          <w:szCs w:val="24"/>
        </w:rPr>
        <w:tab/>
      </w:r>
      <w:r w:rsidR="00AD7DF1">
        <w:rPr>
          <w:rFonts w:asciiTheme="majorHAnsi" w:hAnsiTheme="majorHAnsi" w:cstheme="majorHAnsi"/>
          <w:bCs/>
          <w:sz w:val="24"/>
          <w:szCs w:val="24"/>
        </w:rPr>
        <w:t>E</w:t>
      </w:r>
      <w:r w:rsidR="004330FE" w:rsidRPr="004330FE">
        <w:rPr>
          <w:rFonts w:asciiTheme="majorHAnsi" w:hAnsiTheme="majorHAnsi" w:cstheme="majorHAnsi"/>
          <w:bCs/>
          <w:sz w:val="24"/>
          <w:szCs w:val="24"/>
        </w:rPr>
        <w:t>xpedir, através de notificações e/ou relatório de vistoria, as ocorrências e fazer as determinações e comunicações necessárias à perfeita execução dos serviços;</w:t>
      </w:r>
    </w:p>
    <w:p w14:paraId="3CEA0A95" w14:textId="4C64E58F" w:rsidR="00725767" w:rsidRPr="00725767" w:rsidRDefault="00725767" w:rsidP="004330FE">
      <w:pPr>
        <w:tabs>
          <w:tab w:val="left" w:pos="1134"/>
        </w:tabs>
        <w:spacing w:after="0" w:line="240" w:lineRule="auto"/>
        <w:jc w:val="both"/>
        <w:rPr>
          <w:rFonts w:asciiTheme="majorHAnsi" w:hAnsiTheme="majorHAnsi" w:cstheme="majorHAnsi"/>
          <w:bCs/>
          <w:sz w:val="24"/>
          <w:szCs w:val="24"/>
        </w:rPr>
      </w:pPr>
      <w:r w:rsidRPr="00725767">
        <w:rPr>
          <w:rFonts w:asciiTheme="majorHAnsi" w:hAnsiTheme="majorHAnsi" w:cstheme="majorHAnsi"/>
          <w:b/>
          <w:sz w:val="24"/>
          <w:szCs w:val="24"/>
        </w:rPr>
        <w:t>c)</w:t>
      </w:r>
      <w:r w:rsidR="004330FE" w:rsidRPr="00725767">
        <w:rPr>
          <w:rFonts w:asciiTheme="majorHAnsi" w:hAnsiTheme="majorHAnsi" w:cstheme="majorHAnsi"/>
          <w:bCs/>
          <w:sz w:val="24"/>
          <w:szCs w:val="24"/>
        </w:rPr>
        <w:tab/>
      </w:r>
      <w:r w:rsidR="00AD7DF1">
        <w:rPr>
          <w:rFonts w:asciiTheme="majorHAnsi" w:hAnsiTheme="majorHAnsi" w:cstheme="majorHAnsi"/>
          <w:bCs/>
          <w:sz w:val="24"/>
          <w:szCs w:val="24"/>
        </w:rPr>
        <w:t>P</w:t>
      </w:r>
      <w:r w:rsidR="004330FE" w:rsidRPr="00725767">
        <w:rPr>
          <w:rFonts w:asciiTheme="majorHAnsi" w:hAnsiTheme="majorHAnsi" w:cstheme="majorHAnsi"/>
          <w:bCs/>
          <w:sz w:val="24"/>
          <w:szCs w:val="24"/>
        </w:rPr>
        <w:t>roceder às medições dos serviços executados;</w:t>
      </w:r>
    </w:p>
    <w:p w14:paraId="53CAC93E" w14:textId="62B934CD" w:rsidR="00725767" w:rsidRDefault="00725767" w:rsidP="004330FE">
      <w:pPr>
        <w:tabs>
          <w:tab w:val="left" w:pos="1134"/>
        </w:tabs>
        <w:spacing w:after="0" w:line="240" w:lineRule="auto"/>
        <w:jc w:val="both"/>
        <w:rPr>
          <w:rFonts w:asciiTheme="majorHAnsi" w:hAnsiTheme="majorHAnsi" w:cstheme="majorHAnsi"/>
          <w:bCs/>
          <w:sz w:val="24"/>
          <w:szCs w:val="24"/>
        </w:rPr>
      </w:pPr>
      <w:r w:rsidRPr="00725767">
        <w:rPr>
          <w:rFonts w:asciiTheme="majorHAnsi" w:hAnsiTheme="majorHAnsi" w:cstheme="majorHAnsi"/>
          <w:b/>
          <w:sz w:val="24"/>
          <w:szCs w:val="24"/>
        </w:rPr>
        <w:t>d)</w:t>
      </w:r>
      <w:r w:rsidR="004330FE">
        <w:rPr>
          <w:rFonts w:asciiTheme="majorHAnsi" w:hAnsiTheme="majorHAnsi" w:cstheme="majorHAnsi"/>
          <w:bCs/>
          <w:sz w:val="24"/>
          <w:szCs w:val="24"/>
        </w:rPr>
        <w:tab/>
      </w:r>
      <w:r w:rsidR="00AD7DF1">
        <w:rPr>
          <w:rFonts w:asciiTheme="majorHAnsi" w:hAnsiTheme="majorHAnsi" w:cstheme="majorHAnsi"/>
          <w:bCs/>
          <w:sz w:val="24"/>
          <w:szCs w:val="24"/>
        </w:rPr>
        <w:t>A</w:t>
      </w:r>
      <w:r w:rsidR="004330FE" w:rsidRPr="004330FE">
        <w:rPr>
          <w:rFonts w:asciiTheme="majorHAnsi" w:hAnsiTheme="majorHAnsi" w:cstheme="majorHAnsi"/>
          <w:bCs/>
          <w:sz w:val="24"/>
          <w:szCs w:val="24"/>
        </w:rPr>
        <w:t>dotar as medidas preventivas de controle dos contratos,</w:t>
      </w:r>
      <w:r w:rsidR="00E00F51">
        <w:rPr>
          <w:rFonts w:asciiTheme="majorHAnsi" w:hAnsiTheme="majorHAnsi" w:cstheme="majorHAnsi"/>
          <w:bCs/>
          <w:sz w:val="24"/>
          <w:szCs w:val="24"/>
        </w:rPr>
        <w:t xml:space="preserve"> </w:t>
      </w:r>
      <w:r w:rsidR="004330FE" w:rsidRPr="004330FE">
        <w:rPr>
          <w:rFonts w:asciiTheme="majorHAnsi" w:hAnsiTheme="majorHAnsi" w:cstheme="majorHAnsi"/>
          <w:bCs/>
          <w:sz w:val="24"/>
          <w:szCs w:val="24"/>
        </w:rPr>
        <w:t>inclusive manifestar-se a respeito da suspensão da entrega de bens, da realização de serviços ou da execução de obras;</w:t>
      </w:r>
    </w:p>
    <w:p w14:paraId="2F4A395A" w14:textId="7D7200B4" w:rsidR="00725767" w:rsidRDefault="00725767" w:rsidP="004330FE">
      <w:pPr>
        <w:tabs>
          <w:tab w:val="left" w:pos="1134"/>
        </w:tabs>
        <w:spacing w:after="0" w:line="240" w:lineRule="auto"/>
        <w:jc w:val="both"/>
        <w:rPr>
          <w:rFonts w:asciiTheme="majorHAnsi" w:hAnsiTheme="majorHAnsi" w:cstheme="majorHAnsi"/>
          <w:bCs/>
          <w:sz w:val="24"/>
          <w:szCs w:val="24"/>
        </w:rPr>
      </w:pPr>
      <w:r w:rsidRPr="00725767">
        <w:rPr>
          <w:rFonts w:asciiTheme="majorHAnsi" w:hAnsiTheme="majorHAnsi" w:cstheme="majorHAnsi"/>
          <w:b/>
          <w:sz w:val="24"/>
          <w:szCs w:val="24"/>
        </w:rPr>
        <w:lastRenderedPageBreak/>
        <w:t>e)</w:t>
      </w:r>
      <w:r w:rsidR="004330FE">
        <w:rPr>
          <w:rFonts w:asciiTheme="majorHAnsi" w:hAnsiTheme="majorHAnsi" w:cstheme="majorHAnsi"/>
          <w:bCs/>
          <w:sz w:val="24"/>
          <w:szCs w:val="24"/>
        </w:rPr>
        <w:tab/>
      </w:r>
      <w:r w:rsidR="00AD7DF1">
        <w:rPr>
          <w:rFonts w:asciiTheme="majorHAnsi" w:hAnsiTheme="majorHAnsi" w:cstheme="majorHAnsi"/>
          <w:bCs/>
          <w:sz w:val="24"/>
          <w:szCs w:val="24"/>
        </w:rPr>
        <w:t>C</w:t>
      </w:r>
      <w:r w:rsidR="004330FE" w:rsidRPr="004330FE">
        <w:rPr>
          <w:rFonts w:asciiTheme="majorHAnsi" w:hAnsiTheme="majorHAnsi" w:cstheme="majorHAnsi"/>
          <w:bCs/>
          <w:sz w:val="24"/>
          <w:szCs w:val="24"/>
        </w:rPr>
        <w:t>onferir e certificar as faturas relativas às aquisições, serviços ou obras;</w:t>
      </w:r>
    </w:p>
    <w:p w14:paraId="3722A8C4" w14:textId="10210DF8" w:rsidR="004330FE" w:rsidRPr="004330FE" w:rsidRDefault="00725767" w:rsidP="004330FE">
      <w:pPr>
        <w:tabs>
          <w:tab w:val="left" w:pos="1134"/>
        </w:tabs>
        <w:spacing w:after="0" w:line="240" w:lineRule="auto"/>
        <w:jc w:val="both"/>
        <w:rPr>
          <w:rFonts w:asciiTheme="majorHAnsi" w:hAnsiTheme="majorHAnsi" w:cstheme="majorHAnsi"/>
          <w:bCs/>
          <w:sz w:val="24"/>
          <w:szCs w:val="24"/>
        </w:rPr>
      </w:pPr>
      <w:r w:rsidRPr="00725767">
        <w:rPr>
          <w:rFonts w:asciiTheme="majorHAnsi" w:hAnsiTheme="majorHAnsi" w:cstheme="majorHAnsi"/>
          <w:b/>
          <w:sz w:val="24"/>
          <w:szCs w:val="24"/>
        </w:rPr>
        <w:t>f)</w:t>
      </w:r>
      <w:r w:rsidR="004330FE">
        <w:rPr>
          <w:rFonts w:asciiTheme="majorHAnsi" w:hAnsiTheme="majorHAnsi" w:cstheme="majorHAnsi"/>
          <w:bCs/>
          <w:sz w:val="24"/>
          <w:szCs w:val="24"/>
        </w:rPr>
        <w:tab/>
      </w:r>
      <w:r w:rsidR="00AD7DF1">
        <w:rPr>
          <w:rFonts w:asciiTheme="majorHAnsi" w:hAnsiTheme="majorHAnsi" w:cstheme="majorHAnsi"/>
          <w:bCs/>
          <w:sz w:val="24"/>
          <w:szCs w:val="24"/>
        </w:rPr>
        <w:t>P</w:t>
      </w:r>
      <w:r w:rsidR="004330FE" w:rsidRPr="004330FE">
        <w:rPr>
          <w:rFonts w:asciiTheme="majorHAnsi" w:hAnsiTheme="majorHAnsi" w:cstheme="majorHAnsi"/>
          <w:bCs/>
          <w:sz w:val="24"/>
          <w:szCs w:val="24"/>
        </w:rPr>
        <w:t>roceder às avaliações dos serviços executados pela contratada;</w:t>
      </w:r>
    </w:p>
    <w:p w14:paraId="47B13C9F" w14:textId="27944576" w:rsidR="004330FE" w:rsidRPr="004330FE" w:rsidRDefault="00725767" w:rsidP="004330FE">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g)</w:t>
      </w:r>
      <w:r w:rsidR="004330FE">
        <w:rPr>
          <w:rFonts w:asciiTheme="majorHAnsi" w:hAnsiTheme="majorHAnsi" w:cstheme="majorHAnsi"/>
          <w:bCs/>
          <w:sz w:val="24"/>
          <w:szCs w:val="24"/>
        </w:rPr>
        <w:tab/>
      </w:r>
      <w:r w:rsidR="00AD7DF1">
        <w:rPr>
          <w:rFonts w:asciiTheme="majorHAnsi" w:hAnsiTheme="majorHAnsi" w:cstheme="majorHAnsi"/>
          <w:bCs/>
          <w:sz w:val="24"/>
          <w:szCs w:val="24"/>
        </w:rPr>
        <w:t>D</w:t>
      </w:r>
      <w:r w:rsidR="004330FE" w:rsidRPr="004330FE">
        <w:rPr>
          <w:rFonts w:asciiTheme="majorHAnsi" w:hAnsiTheme="majorHAnsi" w:cstheme="majorHAnsi"/>
          <w:bCs/>
          <w:sz w:val="24"/>
          <w:szCs w:val="24"/>
        </w:rPr>
        <w:t>ar parecer técnico nos pedidos de alterações contratuais;</w:t>
      </w:r>
    </w:p>
    <w:p w14:paraId="756F7C4C" w14:textId="05D3E412" w:rsidR="004330FE" w:rsidRPr="004330FE" w:rsidRDefault="00725767" w:rsidP="004330FE">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h)</w:t>
      </w:r>
      <w:r w:rsidR="004330FE">
        <w:rPr>
          <w:rFonts w:asciiTheme="majorHAnsi" w:hAnsiTheme="majorHAnsi" w:cstheme="majorHAnsi"/>
          <w:bCs/>
          <w:sz w:val="24"/>
          <w:szCs w:val="24"/>
        </w:rPr>
        <w:tab/>
      </w:r>
      <w:r w:rsidR="00AD7DF1">
        <w:rPr>
          <w:rFonts w:asciiTheme="majorHAnsi" w:hAnsiTheme="majorHAnsi" w:cstheme="majorHAnsi"/>
          <w:bCs/>
          <w:sz w:val="24"/>
          <w:szCs w:val="24"/>
        </w:rPr>
        <w:t>R</w:t>
      </w:r>
      <w:r w:rsidR="004330FE" w:rsidRPr="004330FE">
        <w:rPr>
          <w:rFonts w:asciiTheme="majorHAnsi" w:hAnsiTheme="majorHAnsi" w:cstheme="majorHAnsi"/>
          <w:bCs/>
          <w:sz w:val="24"/>
          <w:szCs w:val="24"/>
        </w:rPr>
        <w:t xml:space="preserve">ealizar, na forma do art. 140 da </w:t>
      </w:r>
      <w:r w:rsidR="00AF772A">
        <w:rPr>
          <w:rFonts w:asciiTheme="majorHAnsi" w:hAnsiTheme="majorHAnsi" w:cstheme="majorHAnsi"/>
          <w:bCs/>
          <w:sz w:val="24"/>
          <w:szCs w:val="24"/>
        </w:rPr>
        <w:t>l</w:t>
      </w:r>
      <w:r w:rsidR="004330FE" w:rsidRPr="004330FE">
        <w:rPr>
          <w:rFonts w:asciiTheme="majorHAnsi" w:hAnsiTheme="majorHAnsi" w:cstheme="majorHAnsi"/>
          <w:bCs/>
          <w:sz w:val="24"/>
          <w:szCs w:val="24"/>
        </w:rPr>
        <w:t xml:space="preserve">ei </w:t>
      </w:r>
      <w:r w:rsidR="00AF772A">
        <w:rPr>
          <w:rFonts w:asciiTheme="majorHAnsi" w:hAnsiTheme="majorHAnsi" w:cstheme="majorHAnsi"/>
          <w:bCs/>
          <w:sz w:val="24"/>
          <w:szCs w:val="24"/>
        </w:rPr>
        <w:t>f</w:t>
      </w:r>
      <w:r w:rsidR="004330FE" w:rsidRPr="004330FE">
        <w:rPr>
          <w:rFonts w:asciiTheme="majorHAnsi" w:hAnsiTheme="majorHAnsi" w:cstheme="majorHAnsi"/>
          <w:bCs/>
          <w:sz w:val="24"/>
          <w:szCs w:val="24"/>
        </w:rPr>
        <w:t>ederal n</w:t>
      </w:r>
      <w:r w:rsidR="00AF772A">
        <w:rPr>
          <w:rFonts w:asciiTheme="majorHAnsi" w:hAnsiTheme="majorHAnsi" w:cstheme="majorHAnsi"/>
          <w:bCs/>
          <w:sz w:val="24"/>
          <w:szCs w:val="24"/>
        </w:rPr>
        <w:t xml:space="preserve">. </w:t>
      </w:r>
      <w:r w:rsidR="004330FE" w:rsidRPr="004330FE">
        <w:rPr>
          <w:rFonts w:asciiTheme="majorHAnsi" w:hAnsiTheme="majorHAnsi" w:cstheme="majorHAnsi"/>
          <w:bCs/>
          <w:sz w:val="24"/>
          <w:szCs w:val="24"/>
        </w:rPr>
        <w:t>14.133, de 2021, o recebimento do objeto contratado, quando for o caso;</w:t>
      </w:r>
    </w:p>
    <w:p w14:paraId="510055F6" w14:textId="1E072EE7" w:rsidR="004330FE" w:rsidRPr="004330FE" w:rsidRDefault="00725767" w:rsidP="004330FE">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i)</w:t>
      </w:r>
      <w:r w:rsidR="004330FE">
        <w:rPr>
          <w:rFonts w:asciiTheme="majorHAnsi" w:hAnsiTheme="majorHAnsi" w:cstheme="majorHAnsi"/>
          <w:bCs/>
          <w:sz w:val="24"/>
          <w:szCs w:val="24"/>
        </w:rPr>
        <w:tab/>
      </w:r>
      <w:r w:rsidR="00AD7DF1">
        <w:rPr>
          <w:rFonts w:asciiTheme="majorHAnsi" w:hAnsiTheme="majorHAnsi" w:cstheme="majorHAnsi"/>
          <w:bCs/>
          <w:sz w:val="24"/>
          <w:szCs w:val="24"/>
        </w:rPr>
        <w:t>A</w:t>
      </w:r>
      <w:r w:rsidR="004330FE" w:rsidRPr="004330FE">
        <w:rPr>
          <w:rFonts w:asciiTheme="majorHAnsi" w:hAnsiTheme="majorHAnsi" w:cstheme="majorHAnsi"/>
          <w:bCs/>
          <w:sz w:val="24"/>
          <w:szCs w:val="24"/>
        </w:rPr>
        <w:t>brir processo administrativo e o encaminhar, com vistas à apuração de eventuais irregularidades e aplicação das respectivas sanções previstas em contrato; e,</w:t>
      </w:r>
    </w:p>
    <w:p w14:paraId="03B3BE65" w14:textId="7A8FA731" w:rsidR="00725767" w:rsidRDefault="00725767" w:rsidP="004330FE">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j)</w:t>
      </w:r>
      <w:r w:rsidR="004330FE">
        <w:rPr>
          <w:rFonts w:asciiTheme="majorHAnsi" w:hAnsiTheme="majorHAnsi" w:cstheme="majorHAnsi"/>
          <w:bCs/>
          <w:sz w:val="24"/>
          <w:szCs w:val="24"/>
        </w:rPr>
        <w:tab/>
      </w:r>
      <w:r w:rsidR="00AD7DF1">
        <w:rPr>
          <w:rFonts w:asciiTheme="majorHAnsi" w:hAnsiTheme="majorHAnsi" w:cstheme="majorHAnsi"/>
          <w:bCs/>
          <w:sz w:val="24"/>
          <w:szCs w:val="24"/>
        </w:rPr>
        <w:t>O</w:t>
      </w:r>
      <w:r w:rsidR="004330FE" w:rsidRPr="004330FE">
        <w:rPr>
          <w:rFonts w:asciiTheme="majorHAnsi" w:hAnsiTheme="majorHAnsi" w:cstheme="majorHAnsi"/>
          <w:bCs/>
          <w:sz w:val="24"/>
          <w:szCs w:val="24"/>
        </w:rPr>
        <w:t>utras atividades compatíveis com a função ou especificad</w:t>
      </w:r>
      <w:r w:rsidR="00633BCE">
        <w:rPr>
          <w:rFonts w:asciiTheme="majorHAnsi" w:hAnsiTheme="majorHAnsi" w:cstheme="majorHAnsi"/>
          <w:bCs/>
          <w:sz w:val="24"/>
          <w:szCs w:val="24"/>
        </w:rPr>
        <w:t>a</w:t>
      </w:r>
      <w:r w:rsidR="004330FE" w:rsidRPr="004330FE">
        <w:rPr>
          <w:rFonts w:asciiTheme="majorHAnsi" w:hAnsiTheme="majorHAnsi" w:cstheme="majorHAnsi"/>
          <w:bCs/>
          <w:sz w:val="24"/>
          <w:szCs w:val="24"/>
        </w:rPr>
        <w:t>s no contrato.</w:t>
      </w:r>
    </w:p>
    <w:p w14:paraId="54B8A3C4" w14:textId="7BD27BEC" w:rsidR="00933B5D" w:rsidRDefault="00725767" w:rsidP="006B1DB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1</w:t>
      </w:r>
      <w:r w:rsidR="00FD4B63">
        <w:rPr>
          <w:rFonts w:asciiTheme="majorHAnsi" w:hAnsiTheme="majorHAnsi" w:cstheme="majorHAnsi"/>
          <w:bCs/>
          <w:sz w:val="24"/>
          <w:szCs w:val="24"/>
        </w:rPr>
        <w:t>9</w:t>
      </w:r>
      <w:r>
        <w:rPr>
          <w:rFonts w:asciiTheme="majorHAnsi" w:hAnsiTheme="majorHAnsi" w:cstheme="majorHAnsi"/>
          <w:bCs/>
          <w:sz w:val="24"/>
          <w:szCs w:val="24"/>
        </w:rPr>
        <w:t>.5</w:t>
      </w:r>
      <w:r w:rsidR="004330FE" w:rsidRPr="004330FE">
        <w:rPr>
          <w:rFonts w:asciiTheme="majorHAnsi" w:hAnsiTheme="majorHAnsi" w:cstheme="majorHAnsi"/>
          <w:b/>
          <w:sz w:val="24"/>
          <w:szCs w:val="24"/>
        </w:rPr>
        <w:tab/>
      </w:r>
      <w:r w:rsidR="004330FE" w:rsidRPr="004330FE">
        <w:rPr>
          <w:rFonts w:asciiTheme="majorHAnsi" w:hAnsiTheme="majorHAnsi" w:cstheme="majorHAnsi"/>
          <w:bCs/>
          <w:sz w:val="24"/>
          <w:szCs w:val="24"/>
        </w:rPr>
        <w:t>O representante da Administração anotará em registro próprio todas as ocorrências relacionadas com a execução do contrato, determinando o que for necessário à regularização das falhas ou defeitos observados e encaminhando os apontamentos à autoridade competente para as providências cabíveis.</w:t>
      </w:r>
    </w:p>
    <w:p w14:paraId="6AFEDD74" w14:textId="77777777" w:rsidR="002B1B40" w:rsidRPr="002B1B40" w:rsidRDefault="002B1B40" w:rsidP="006B1DB5">
      <w:pPr>
        <w:tabs>
          <w:tab w:val="left" w:pos="1134"/>
        </w:tabs>
        <w:spacing w:after="0" w:line="240" w:lineRule="auto"/>
        <w:jc w:val="both"/>
        <w:rPr>
          <w:rFonts w:asciiTheme="majorHAnsi" w:hAnsiTheme="majorHAnsi" w:cstheme="majorHAnsi"/>
          <w:bCs/>
          <w:sz w:val="24"/>
          <w:szCs w:val="24"/>
        </w:rPr>
      </w:pPr>
    </w:p>
    <w:p w14:paraId="6654B088" w14:textId="5BE65E07" w:rsidR="00C05F75" w:rsidRPr="00C05F75" w:rsidRDefault="00FD4B63" w:rsidP="00C05F75">
      <w:pPr>
        <w:tabs>
          <w:tab w:val="left" w:pos="1134"/>
        </w:tabs>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20</w:t>
      </w:r>
      <w:r w:rsidR="00C05F75" w:rsidRPr="00C05F75">
        <w:rPr>
          <w:rFonts w:asciiTheme="majorHAnsi" w:hAnsiTheme="majorHAnsi" w:cstheme="majorHAnsi"/>
          <w:b/>
          <w:sz w:val="24"/>
          <w:szCs w:val="24"/>
        </w:rPr>
        <w:t>.</w:t>
      </w:r>
      <w:r w:rsidR="00C05F75" w:rsidRPr="00C05F75">
        <w:rPr>
          <w:rFonts w:asciiTheme="majorHAnsi" w:hAnsiTheme="majorHAnsi" w:cstheme="majorHAnsi"/>
          <w:b/>
          <w:sz w:val="24"/>
          <w:szCs w:val="24"/>
        </w:rPr>
        <w:tab/>
        <w:t>DAS OBRIGAÇÕES DA ADJUDICATÁRIA E DA CONTRATADA</w:t>
      </w:r>
    </w:p>
    <w:p w14:paraId="18552824" w14:textId="0D37B295" w:rsidR="00C05F75" w:rsidRPr="00F15842"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.1</w:t>
      </w:r>
      <w:r w:rsidR="00C05F75" w:rsidRPr="00C05F75">
        <w:rPr>
          <w:rFonts w:asciiTheme="majorHAnsi" w:hAnsiTheme="majorHAnsi" w:cstheme="majorHAnsi"/>
          <w:bCs/>
          <w:sz w:val="24"/>
          <w:szCs w:val="24"/>
        </w:rPr>
        <w:tab/>
      </w:r>
      <w:r w:rsidR="00BD27D2">
        <w:rPr>
          <w:rFonts w:asciiTheme="majorHAnsi" w:hAnsiTheme="majorHAnsi" w:cstheme="majorHAnsi"/>
          <w:bCs/>
          <w:sz w:val="24"/>
          <w:szCs w:val="24"/>
        </w:rPr>
        <w:t xml:space="preserve">A </w:t>
      </w:r>
      <w:r w:rsidR="00C05F75" w:rsidRPr="00C05F75">
        <w:rPr>
          <w:rFonts w:asciiTheme="majorHAnsi" w:hAnsiTheme="majorHAnsi" w:cstheme="majorHAnsi"/>
          <w:bCs/>
          <w:sz w:val="24"/>
          <w:szCs w:val="24"/>
        </w:rPr>
        <w:t xml:space="preserve">adjudicatária </w:t>
      </w:r>
      <w:r w:rsidR="00C05F75" w:rsidRPr="00F15842">
        <w:rPr>
          <w:rFonts w:asciiTheme="majorHAnsi" w:hAnsiTheme="majorHAnsi" w:cstheme="majorHAnsi"/>
          <w:bCs/>
          <w:sz w:val="24"/>
          <w:szCs w:val="24"/>
        </w:rPr>
        <w:t xml:space="preserve">terá o prazo de até </w:t>
      </w:r>
      <w:r w:rsidR="00E13FC8">
        <w:rPr>
          <w:rFonts w:asciiTheme="majorHAnsi" w:hAnsiTheme="majorHAnsi" w:cstheme="majorHAnsi"/>
          <w:bCs/>
          <w:sz w:val="24"/>
          <w:szCs w:val="24"/>
        </w:rPr>
        <w:t>05</w:t>
      </w:r>
      <w:r w:rsidR="00C05F75" w:rsidRPr="00F15842">
        <w:rPr>
          <w:rFonts w:asciiTheme="majorHAnsi" w:hAnsiTheme="majorHAnsi" w:cstheme="majorHAnsi"/>
          <w:bCs/>
          <w:sz w:val="24"/>
          <w:szCs w:val="24"/>
        </w:rPr>
        <w:t xml:space="preserve"> (</w:t>
      </w:r>
      <w:r w:rsidR="00E13FC8">
        <w:rPr>
          <w:rFonts w:asciiTheme="majorHAnsi" w:hAnsiTheme="majorHAnsi" w:cstheme="majorHAnsi"/>
          <w:bCs/>
          <w:sz w:val="24"/>
          <w:szCs w:val="24"/>
        </w:rPr>
        <w:t>cinco</w:t>
      </w:r>
      <w:r w:rsidR="00C05F75" w:rsidRPr="00F15842">
        <w:rPr>
          <w:rFonts w:asciiTheme="majorHAnsi" w:hAnsiTheme="majorHAnsi" w:cstheme="majorHAnsi"/>
          <w:bCs/>
          <w:sz w:val="24"/>
          <w:szCs w:val="24"/>
        </w:rPr>
        <w:t>) dias</w:t>
      </w:r>
      <w:r w:rsidR="00BD27D2">
        <w:rPr>
          <w:rFonts w:asciiTheme="majorHAnsi" w:hAnsiTheme="majorHAnsi" w:cstheme="majorHAnsi"/>
          <w:bCs/>
          <w:sz w:val="24"/>
          <w:szCs w:val="24"/>
        </w:rPr>
        <w:t xml:space="preserve"> para </w:t>
      </w:r>
      <w:r w:rsidR="00C05F75" w:rsidRPr="00F15842">
        <w:rPr>
          <w:rFonts w:asciiTheme="majorHAnsi" w:hAnsiTheme="majorHAnsi" w:cstheme="majorHAnsi"/>
          <w:bCs/>
          <w:sz w:val="24"/>
          <w:szCs w:val="24"/>
        </w:rPr>
        <w:t xml:space="preserve">assinar o </w:t>
      </w:r>
      <w:r w:rsidR="00BD27D2">
        <w:rPr>
          <w:rFonts w:asciiTheme="majorHAnsi" w:hAnsiTheme="majorHAnsi" w:cstheme="majorHAnsi"/>
          <w:bCs/>
          <w:sz w:val="24"/>
          <w:szCs w:val="24"/>
        </w:rPr>
        <w:t>c</w:t>
      </w:r>
      <w:r w:rsidR="00C05F75" w:rsidRPr="00F15842">
        <w:rPr>
          <w:rFonts w:asciiTheme="majorHAnsi" w:hAnsiTheme="majorHAnsi" w:cstheme="majorHAnsi"/>
          <w:bCs/>
          <w:sz w:val="24"/>
          <w:szCs w:val="24"/>
        </w:rPr>
        <w:t xml:space="preserve">ontrato, que obedecerá ao modelo constante </w:t>
      </w:r>
      <w:r w:rsidR="00C05F75" w:rsidRPr="00484E73">
        <w:rPr>
          <w:rFonts w:asciiTheme="majorHAnsi" w:hAnsiTheme="majorHAnsi" w:cstheme="majorHAnsi"/>
          <w:bCs/>
          <w:sz w:val="24"/>
          <w:szCs w:val="24"/>
        </w:rPr>
        <w:t xml:space="preserve">do </w:t>
      </w:r>
      <w:r w:rsidR="0081628B" w:rsidRPr="001067C9">
        <w:rPr>
          <w:rFonts w:asciiTheme="majorHAnsi" w:hAnsiTheme="majorHAnsi" w:cstheme="majorHAnsi"/>
          <w:bCs/>
          <w:sz w:val="24"/>
          <w:szCs w:val="24"/>
        </w:rPr>
        <w:t>a</w:t>
      </w:r>
      <w:r w:rsidR="00C05F75" w:rsidRPr="001067C9">
        <w:rPr>
          <w:rFonts w:asciiTheme="majorHAnsi" w:hAnsiTheme="majorHAnsi" w:cstheme="majorHAnsi"/>
          <w:bCs/>
          <w:sz w:val="24"/>
          <w:szCs w:val="24"/>
        </w:rPr>
        <w:t>nexo</w:t>
      </w:r>
      <w:r w:rsidR="00484E73" w:rsidRPr="001067C9">
        <w:rPr>
          <w:rFonts w:asciiTheme="majorHAnsi" w:hAnsiTheme="majorHAnsi" w:cstheme="majorHAnsi"/>
          <w:bCs/>
          <w:sz w:val="24"/>
          <w:szCs w:val="24"/>
        </w:rPr>
        <w:t xml:space="preserve"> IX</w:t>
      </w:r>
      <w:r w:rsidR="00C05F75" w:rsidRPr="001067C9">
        <w:rPr>
          <w:rFonts w:asciiTheme="majorHAnsi" w:hAnsiTheme="majorHAnsi" w:cstheme="majorHAnsi"/>
          <w:bCs/>
          <w:sz w:val="24"/>
          <w:szCs w:val="24"/>
        </w:rPr>
        <w:t xml:space="preserve"> deste </w:t>
      </w:r>
      <w:r w:rsidR="00BD27D2" w:rsidRPr="001067C9">
        <w:rPr>
          <w:rFonts w:asciiTheme="majorHAnsi" w:hAnsiTheme="majorHAnsi" w:cstheme="majorHAnsi"/>
          <w:bCs/>
          <w:sz w:val="24"/>
          <w:szCs w:val="24"/>
        </w:rPr>
        <w:t>e</w:t>
      </w:r>
      <w:r w:rsidR="00C05F75" w:rsidRPr="001067C9">
        <w:rPr>
          <w:rFonts w:asciiTheme="majorHAnsi" w:hAnsiTheme="majorHAnsi" w:cstheme="majorHAnsi"/>
          <w:bCs/>
          <w:sz w:val="24"/>
          <w:szCs w:val="24"/>
        </w:rPr>
        <w:t>dital.</w:t>
      </w:r>
    </w:p>
    <w:p w14:paraId="735865DB" w14:textId="73085618"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F15842">
        <w:rPr>
          <w:rFonts w:asciiTheme="majorHAnsi" w:hAnsiTheme="majorHAnsi" w:cstheme="majorHAnsi"/>
          <w:bCs/>
          <w:sz w:val="24"/>
          <w:szCs w:val="24"/>
        </w:rPr>
        <w:t>.1.1</w:t>
      </w:r>
      <w:r w:rsidR="00C05F75" w:rsidRPr="00F15842">
        <w:rPr>
          <w:rFonts w:asciiTheme="majorHAnsi" w:hAnsiTheme="majorHAnsi" w:cstheme="majorHAnsi"/>
          <w:bCs/>
          <w:sz w:val="24"/>
          <w:szCs w:val="24"/>
        </w:rPr>
        <w:tab/>
        <w:t xml:space="preserve">Este prazo poderá ser prorrogado </w:t>
      </w:r>
      <w:r w:rsidR="00F15842">
        <w:rPr>
          <w:rFonts w:asciiTheme="majorHAnsi" w:hAnsiTheme="majorHAnsi" w:cstheme="majorHAnsi"/>
          <w:bCs/>
          <w:sz w:val="24"/>
          <w:szCs w:val="24"/>
        </w:rPr>
        <w:t>1 (</w:t>
      </w:r>
      <w:r w:rsidR="00C05F75" w:rsidRPr="00F15842">
        <w:rPr>
          <w:rFonts w:asciiTheme="majorHAnsi" w:hAnsiTheme="majorHAnsi" w:cstheme="majorHAnsi"/>
          <w:bCs/>
          <w:sz w:val="24"/>
          <w:szCs w:val="24"/>
        </w:rPr>
        <w:t>uma</w:t>
      </w:r>
      <w:r w:rsidR="00F15842">
        <w:rPr>
          <w:rFonts w:asciiTheme="majorHAnsi" w:hAnsiTheme="majorHAnsi" w:cstheme="majorHAnsi"/>
          <w:bCs/>
          <w:sz w:val="24"/>
          <w:szCs w:val="24"/>
        </w:rPr>
        <w:t>)</w:t>
      </w:r>
      <w:r w:rsidR="00C05F75" w:rsidRPr="00F15842">
        <w:rPr>
          <w:rFonts w:asciiTheme="majorHAnsi" w:hAnsiTheme="majorHAnsi" w:cstheme="majorHAnsi"/>
          <w:bCs/>
          <w:sz w:val="24"/>
          <w:szCs w:val="24"/>
        </w:rPr>
        <w:t xml:space="preserve"> única vez, por igual período, quando</w:t>
      </w:r>
      <w:r w:rsidR="00C05F75" w:rsidRPr="00C05F75">
        <w:rPr>
          <w:rFonts w:asciiTheme="majorHAnsi" w:hAnsiTheme="majorHAnsi" w:cstheme="majorHAnsi"/>
          <w:bCs/>
          <w:sz w:val="24"/>
          <w:szCs w:val="24"/>
        </w:rPr>
        <w:t xml:space="preserve"> solicitado pela adjudicatária durante o seu transcurso, desde que a justificativa seja aceita pela</w:t>
      </w:r>
      <w:r w:rsidR="00C05F75">
        <w:rPr>
          <w:rFonts w:asciiTheme="majorHAnsi" w:hAnsiTheme="majorHAnsi" w:cstheme="majorHAnsi"/>
          <w:bCs/>
          <w:sz w:val="24"/>
          <w:szCs w:val="24"/>
        </w:rPr>
        <w:t xml:space="preserve"> Administração</w:t>
      </w:r>
      <w:r w:rsidR="00F66118">
        <w:rPr>
          <w:rFonts w:asciiTheme="majorHAnsi" w:hAnsiTheme="majorHAnsi" w:cstheme="majorHAnsi"/>
          <w:bCs/>
          <w:sz w:val="24"/>
          <w:szCs w:val="24"/>
        </w:rPr>
        <w:t>.</w:t>
      </w:r>
    </w:p>
    <w:p w14:paraId="75154CDC" w14:textId="78346BA8"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B17473">
        <w:rPr>
          <w:rFonts w:asciiTheme="majorHAnsi" w:hAnsiTheme="majorHAnsi" w:cstheme="majorHAnsi"/>
          <w:bCs/>
          <w:sz w:val="24"/>
          <w:szCs w:val="24"/>
        </w:rPr>
        <w:t>1.2</w:t>
      </w:r>
      <w:r w:rsidR="00C05F75" w:rsidRPr="00C05F75">
        <w:rPr>
          <w:rFonts w:asciiTheme="majorHAnsi" w:hAnsiTheme="majorHAnsi" w:cstheme="majorHAnsi"/>
          <w:bCs/>
          <w:sz w:val="24"/>
          <w:szCs w:val="24"/>
        </w:rPr>
        <w:tab/>
        <w:t xml:space="preserve">Se a adjudicatária não assinar o instrumento contratual no prazo estabelecido no subitem precedente, estará sujeita às penalidades previstas neste </w:t>
      </w:r>
      <w:r w:rsidR="00BD27D2">
        <w:rPr>
          <w:rFonts w:asciiTheme="majorHAnsi" w:hAnsiTheme="majorHAnsi" w:cstheme="majorHAnsi"/>
          <w:bCs/>
          <w:sz w:val="24"/>
          <w:szCs w:val="24"/>
        </w:rPr>
        <w:t>e</w:t>
      </w:r>
      <w:r w:rsidR="00C05F75" w:rsidRPr="00C05F75">
        <w:rPr>
          <w:rFonts w:asciiTheme="majorHAnsi" w:hAnsiTheme="majorHAnsi" w:cstheme="majorHAnsi"/>
          <w:bCs/>
          <w:sz w:val="24"/>
          <w:szCs w:val="24"/>
        </w:rPr>
        <w:t>dital</w:t>
      </w:r>
      <w:r w:rsidR="00F66118">
        <w:rPr>
          <w:rFonts w:asciiTheme="majorHAnsi" w:hAnsiTheme="majorHAnsi" w:cstheme="majorHAnsi"/>
          <w:bCs/>
          <w:sz w:val="24"/>
          <w:szCs w:val="24"/>
        </w:rPr>
        <w:t>.</w:t>
      </w:r>
    </w:p>
    <w:p w14:paraId="28AB7E79" w14:textId="076E443C"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367D12">
        <w:rPr>
          <w:rFonts w:asciiTheme="majorHAnsi" w:hAnsiTheme="majorHAnsi" w:cstheme="majorHAnsi"/>
          <w:bCs/>
          <w:sz w:val="24"/>
          <w:szCs w:val="24"/>
        </w:rPr>
        <w:t>2</w:t>
      </w:r>
      <w:r w:rsidR="00C05F75" w:rsidRPr="00C05F75">
        <w:rPr>
          <w:rFonts w:asciiTheme="majorHAnsi" w:hAnsiTheme="majorHAnsi" w:cstheme="majorHAnsi"/>
          <w:bCs/>
          <w:sz w:val="24"/>
          <w:szCs w:val="24"/>
        </w:rPr>
        <w:tab/>
        <w:t>Aplicam-se à execução das</w:t>
      </w:r>
      <w:r w:rsidR="00BD27D2">
        <w:rPr>
          <w:rFonts w:asciiTheme="majorHAnsi" w:hAnsiTheme="majorHAnsi" w:cstheme="majorHAnsi"/>
          <w:bCs/>
          <w:sz w:val="24"/>
          <w:szCs w:val="24"/>
        </w:rPr>
        <w:t xml:space="preserve"> obras</w:t>
      </w:r>
      <w:r w:rsidR="00C05F75" w:rsidRPr="00C05F75">
        <w:rPr>
          <w:rFonts w:asciiTheme="majorHAnsi" w:hAnsiTheme="majorHAnsi" w:cstheme="majorHAnsi"/>
          <w:bCs/>
          <w:sz w:val="24"/>
          <w:szCs w:val="24"/>
        </w:rPr>
        <w:t xml:space="preserve"> e/ou dos </w:t>
      </w:r>
      <w:r w:rsidR="00BD27D2" w:rsidRPr="00BD27D2">
        <w:rPr>
          <w:rFonts w:asciiTheme="majorHAnsi" w:hAnsiTheme="majorHAnsi" w:cstheme="majorHAnsi"/>
          <w:bCs/>
          <w:sz w:val="24"/>
          <w:szCs w:val="24"/>
        </w:rPr>
        <w:t xml:space="preserve">serviços de engenharia </w:t>
      </w:r>
      <w:r w:rsidR="00C05F75" w:rsidRPr="00BD27D2">
        <w:rPr>
          <w:rFonts w:asciiTheme="majorHAnsi" w:hAnsiTheme="majorHAnsi" w:cstheme="majorHAnsi"/>
          <w:bCs/>
          <w:sz w:val="24"/>
          <w:szCs w:val="24"/>
        </w:rPr>
        <w:t>a</w:t>
      </w:r>
      <w:r w:rsidR="00C05F75" w:rsidRPr="00C05F75">
        <w:rPr>
          <w:rFonts w:asciiTheme="majorHAnsi" w:hAnsiTheme="majorHAnsi" w:cstheme="majorHAnsi"/>
          <w:bCs/>
          <w:sz w:val="24"/>
          <w:szCs w:val="24"/>
        </w:rPr>
        <w:t xml:space="preserve"> serem contratados as normas da ABNT</w:t>
      </w:r>
      <w:r w:rsidR="00C05F75">
        <w:rPr>
          <w:rFonts w:asciiTheme="majorHAnsi" w:hAnsiTheme="majorHAnsi" w:cstheme="majorHAnsi"/>
          <w:bCs/>
          <w:sz w:val="24"/>
          <w:szCs w:val="24"/>
        </w:rPr>
        <w:t xml:space="preserve"> - </w:t>
      </w:r>
      <w:r w:rsidR="00C05F75" w:rsidRPr="00C05F75">
        <w:rPr>
          <w:rFonts w:asciiTheme="majorHAnsi" w:hAnsiTheme="majorHAnsi" w:cstheme="majorHAnsi"/>
          <w:bCs/>
          <w:sz w:val="24"/>
          <w:szCs w:val="24"/>
        </w:rPr>
        <w:t>Associação Brasileira de Normas Técnicas, assim como as determinações da</w:t>
      </w:r>
      <w:r w:rsidR="00BD27D2">
        <w:rPr>
          <w:rFonts w:asciiTheme="majorHAnsi" w:hAnsiTheme="majorHAnsi" w:cstheme="majorHAnsi"/>
          <w:bCs/>
          <w:sz w:val="24"/>
          <w:szCs w:val="24"/>
        </w:rPr>
        <w:t xml:space="preserve"> contratante</w:t>
      </w:r>
      <w:r w:rsidR="00C05F75" w:rsidRPr="00C05F75">
        <w:rPr>
          <w:rFonts w:asciiTheme="majorHAnsi" w:hAnsiTheme="majorHAnsi" w:cstheme="majorHAnsi"/>
          <w:bCs/>
          <w:sz w:val="24"/>
          <w:szCs w:val="24"/>
        </w:rPr>
        <w:t xml:space="preserve"> e da legislação pertinente</w:t>
      </w:r>
      <w:r w:rsidR="00F66118">
        <w:rPr>
          <w:rFonts w:asciiTheme="majorHAnsi" w:hAnsiTheme="majorHAnsi" w:cstheme="majorHAnsi"/>
          <w:bCs/>
          <w:sz w:val="24"/>
          <w:szCs w:val="24"/>
        </w:rPr>
        <w:t>.</w:t>
      </w:r>
    </w:p>
    <w:p w14:paraId="1AAB28AC" w14:textId="47FA5C62"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367D12">
        <w:rPr>
          <w:rFonts w:asciiTheme="majorHAnsi" w:hAnsiTheme="majorHAnsi" w:cstheme="majorHAnsi"/>
          <w:bCs/>
          <w:sz w:val="24"/>
          <w:szCs w:val="24"/>
        </w:rPr>
        <w:t>3</w:t>
      </w:r>
      <w:r w:rsidR="00C05F75" w:rsidRPr="00C05F75">
        <w:rPr>
          <w:rFonts w:asciiTheme="majorHAnsi" w:hAnsiTheme="majorHAnsi" w:cstheme="majorHAnsi"/>
          <w:bCs/>
          <w:sz w:val="24"/>
          <w:szCs w:val="24"/>
        </w:rPr>
        <w:tab/>
        <w:t xml:space="preserve">Se a </w:t>
      </w:r>
      <w:r w:rsidR="00BD27D2">
        <w:rPr>
          <w:rFonts w:asciiTheme="majorHAnsi" w:hAnsiTheme="majorHAnsi" w:cstheme="majorHAnsi"/>
          <w:bCs/>
          <w:sz w:val="24"/>
          <w:szCs w:val="24"/>
        </w:rPr>
        <w:t>c</w:t>
      </w:r>
      <w:r w:rsidR="00C05F75" w:rsidRPr="00C05F75">
        <w:rPr>
          <w:rFonts w:asciiTheme="majorHAnsi" w:hAnsiTheme="majorHAnsi" w:cstheme="majorHAnsi"/>
          <w:bCs/>
          <w:sz w:val="24"/>
          <w:szCs w:val="24"/>
        </w:rPr>
        <w:t xml:space="preserve">ontratante relevar o descumprimento no todo ou em parte de quaisquer obrigações da </w:t>
      </w:r>
      <w:r w:rsidR="00BD27D2">
        <w:rPr>
          <w:rFonts w:asciiTheme="majorHAnsi" w:hAnsiTheme="majorHAnsi" w:cstheme="majorHAnsi"/>
          <w:bCs/>
          <w:sz w:val="24"/>
          <w:szCs w:val="24"/>
        </w:rPr>
        <w:t>l</w:t>
      </w:r>
      <w:r w:rsidR="00C05F75" w:rsidRPr="00C05F75">
        <w:rPr>
          <w:rFonts w:asciiTheme="majorHAnsi" w:hAnsiTheme="majorHAnsi" w:cstheme="majorHAnsi"/>
          <w:bCs/>
          <w:sz w:val="24"/>
          <w:szCs w:val="24"/>
        </w:rPr>
        <w:t xml:space="preserve">icitante </w:t>
      </w:r>
      <w:r w:rsidR="00BD27D2">
        <w:rPr>
          <w:rFonts w:asciiTheme="majorHAnsi" w:hAnsiTheme="majorHAnsi" w:cstheme="majorHAnsi"/>
          <w:bCs/>
          <w:sz w:val="24"/>
          <w:szCs w:val="24"/>
        </w:rPr>
        <w:t>a</w:t>
      </w:r>
      <w:r w:rsidR="00C05F75" w:rsidRPr="00C05F75">
        <w:rPr>
          <w:rFonts w:asciiTheme="majorHAnsi" w:hAnsiTheme="majorHAnsi" w:cstheme="majorHAnsi"/>
          <w:bCs/>
          <w:sz w:val="24"/>
          <w:szCs w:val="24"/>
        </w:rPr>
        <w:t>djudicatária, tal fato não poderá liberar, desonerar ou</w:t>
      </w:r>
      <w:r w:rsidR="00F66118">
        <w:rPr>
          <w:rFonts w:asciiTheme="majorHAnsi" w:hAnsiTheme="majorHAnsi" w:cstheme="majorHAnsi"/>
          <w:bCs/>
          <w:sz w:val="24"/>
          <w:szCs w:val="24"/>
        </w:rPr>
        <w:t xml:space="preserve">, </w:t>
      </w:r>
      <w:r w:rsidR="00C05F75" w:rsidRPr="00C05F75">
        <w:rPr>
          <w:rFonts w:asciiTheme="majorHAnsi" w:hAnsiTheme="majorHAnsi" w:cstheme="majorHAnsi"/>
          <w:bCs/>
          <w:sz w:val="24"/>
          <w:szCs w:val="24"/>
        </w:rPr>
        <w:t>de qualquer modo</w:t>
      </w:r>
      <w:r w:rsidR="00F66118">
        <w:rPr>
          <w:rFonts w:asciiTheme="majorHAnsi" w:hAnsiTheme="majorHAnsi" w:cstheme="majorHAnsi"/>
          <w:bCs/>
          <w:sz w:val="24"/>
          <w:szCs w:val="24"/>
        </w:rPr>
        <w:t xml:space="preserve">, </w:t>
      </w:r>
      <w:r w:rsidR="00C05F75" w:rsidRPr="00C05F75">
        <w:rPr>
          <w:rFonts w:asciiTheme="majorHAnsi" w:hAnsiTheme="majorHAnsi" w:cstheme="majorHAnsi"/>
          <w:bCs/>
          <w:sz w:val="24"/>
          <w:szCs w:val="24"/>
        </w:rPr>
        <w:t>afetar ou prejudicar essas mesmas obrigações, as quais permanecerão inalteradas como se nenhuma omissão ou tolerância houvesse ocorrido</w:t>
      </w:r>
      <w:r w:rsidR="00F66118">
        <w:rPr>
          <w:rFonts w:asciiTheme="majorHAnsi" w:hAnsiTheme="majorHAnsi" w:cstheme="majorHAnsi"/>
          <w:bCs/>
          <w:sz w:val="24"/>
          <w:szCs w:val="24"/>
        </w:rPr>
        <w:t>.</w:t>
      </w:r>
    </w:p>
    <w:p w14:paraId="56284837" w14:textId="7816BCEA"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367D12">
        <w:rPr>
          <w:rFonts w:asciiTheme="majorHAnsi" w:hAnsiTheme="majorHAnsi" w:cstheme="majorHAnsi"/>
          <w:bCs/>
          <w:sz w:val="24"/>
          <w:szCs w:val="24"/>
        </w:rPr>
        <w:t>4</w:t>
      </w:r>
      <w:r w:rsidR="00C05F75" w:rsidRPr="00C05F75">
        <w:rPr>
          <w:rFonts w:asciiTheme="majorHAnsi" w:hAnsiTheme="majorHAnsi" w:cstheme="majorHAnsi"/>
          <w:bCs/>
          <w:sz w:val="24"/>
          <w:szCs w:val="24"/>
        </w:rPr>
        <w:tab/>
        <w:t>A produção ou aquisição dos materiais e respectivo transporte são de inteira responsabilidade da contratada.</w:t>
      </w:r>
    </w:p>
    <w:p w14:paraId="4007562A" w14:textId="683B2686"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367D12">
        <w:rPr>
          <w:rFonts w:asciiTheme="majorHAnsi" w:hAnsiTheme="majorHAnsi" w:cstheme="majorHAnsi"/>
          <w:bCs/>
          <w:sz w:val="24"/>
          <w:szCs w:val="24"/>
        </w:rPr>
        <w:t>5</w:t>
      </w:r>
      <w:r w:rsidR="00C05F75" w:rsidRPr="00C05F75">
        <w:rPr>
          <w:rFonts w:asciiTheme="majorHAnsi" w:hAnsiTheme="majorHAnsi" w:cstheme="majorHAnsi"/>
          <w:bCs/>
          <w:sz w:val="24"/>
          <w:szCs w:val="24"/>
        </w:rPr>
        <w:tab/>
        <w:t xml:space="preserve">A contratada deverá </w:t>
      </w:r>
      <w:r w:rsidR="00C05F75" w:rsidRPr="00BD27D2">
        <w:rPr>
          <w:rFonts w:asciiTheme="majorHAnsi" w:hAnsiTheme="majorHAnsi" w:cstheme="majorHAnsi"/>
          <w:bCs/>
          <w:sz w:val="24"/>
          <w:szCs w:val="24"/>
        </w:rPr>
        <w:t xml:space="preserve">conceder </w:t>
      </w:r>
      <w:r w:rsidR="00BD27D2" w:rsidRPr="00BD27D2">
        <w:rPr>
          <w:rFonts w:asciiTheme="majorHAnsi" w:hAnsiTheme="majorHAnsi" w:cstheme="majorHAnsi"/>
          <w:bCs/>
          <w:sz w:val="24"/>
          <w:szCs w:val="24"/>
        </w:rPr>
        <w:t>livre acesso</w:t>
      </w:r>
      <w:r w:rsidR="00BD27D2">
        <w:rPr>
          <w:rFonts w:asciiTheme="majorHAnsi" w:hAnsiTheme="majorHAnsi" w:cstheme="majorHAnsi"/>
          <w:b/>
          <w:sz w:val="24"/>
          <w:szCs w:val="24"/>
        </w:rPr>
        <w:t xml:space="preserve"> </w:t>
      </w:r>
      <w:r w:rsidR="00C05F75" w:rsidRPr="00C05F75">
        <w:rPr>
          <w:rFonts w:asciiTheme="majorHAnsi" w:hAnsiTheme="majorHAnsi" w:cstheme="majorHAnsi"/>
          <w:bCs/>
          <w:sz w:val="24"/>
          <w:szCs w:val="24"/>
        </w:rPr>
        <w:t xml:space="preserve">aos seus documentos e registros contábeis, referentes ao objeto da licitação, para os </w:t>
      </w:r>
      <w:r w:rsidR="00BD27D2">
        <w:rPr>
          <w:rFonts w:asciiTheme="majorHAnsi" w:hAnsiTheme="majorHAnsi" w:cstheme="majorHAnsi"/>
          <w:bCs/>
          <w:sz w:val="24"/>
          <w:szCs w:val="24"/>
        </w:rPr>
        <w:t>s</w:t>
      </w:r>
      <w:r w:rsidR="00C05F75" w:rsidRPr="00C05F75">
        <w:rPr>
          <w:rFonts w:asciiTheme="majorHAnsi" w:hAnsiTheme="majorHAnsi" w:cstheme="majorHAnsi"/>
          <w:bCs/>
          <w:sz w:val="24"/>
          <w:szCs w:val="24"/>
        </w:rPr>
        <w:t xml:space="preserve">ervidores ou </w:t>
      </w:r>
      <w:r w:rsidR="00BD27D2">
        <w:rPr>
          <w:rFonts w:asciiTheme="majorHAnsi" w:hAnsiTheme="majorHAnsi" w:cstheme="majorHAnsi"/>
          <w:bCs/>
          <w:sz w:val="24"/>
          <w:szCs w:val="24"/>
        </w:rPr>
        <w:t>e</w:t>
      </w:r>
      <w:r w:rsidR="00C05F75" w:rsidRPr="00C05F75">
        <w:rPr>
          <w:rFonts w:asciiTheme="majorHAnsi" w:hAnsiTheme="majorHAnsi" w:cstheme="majorHAnsi"/>
          <w:bCs/>
          <w:sz w:val="24"/>
          <w:szCs w:val="24"/>
        </w:rPr>
        <w:t xml:space="preserve">mpregados do </w:t>
      </w:r>
      <w:r w:rsidR="00BD27D2">
        <w:rPr>
          <w:rFonts w:asciiTheme="majorHAnsi" w:hAnsiTheme="majorHAnsi" w:cstheme="majorHAnsi"/>
          <w:bCs/>
          <w:sz w:val="24"/>
          <w:szCs w:val="24"/>
        </w:rPr>
        <w:t>ó</w:t>
      </w:r>
      <w:r w:rsidR="00C05F75" w:rsidRPr="00C05F75">
        <w:rPr>
          <w:rFonts w:asciiTheme="majorHAnsi" w:hAnsiTheme="majorHAnsi" w:cstheme="majorHAnsi"/>
          <w:bCs/>
          <w:sz w:val="24"/>
          <w:szCs w:val="24"/>
        </w:rPr>
        <w:t xml:space="preserve">rgão ou </w:t>
      </w:r>
      <w:r w:rsidR="00BD27D2">
        <w:rPr>
          <w:rFonts w:asciiTheme="majorHAnsi" w:hAnsiTheme="majorHAnsi" w:cstheme="majorHAnsi"/>
          <w:bCs/>
          <w:sz w:val="24"/>
          <w:szCs w:val="24"/>
        </w:rPr>
        <w:t>e</w:t>
      </w:r>
      <w:r w:rsidR="00C05F75" w:rsidRPr="00C05F75">
        <w:rPr>
          <w:rFonts w:asciiTheme="majorHAnsi" w:hAnsiTheme="majorHAnsi" w:cstheme="majorHAnsi"/>
          <w:bCs/>
          <w:sz w:val="24"/>
          <w:szCs w:val="24"/>
        </w:rPr>
        <w:t xml:space="preserve">ntidade </w:t>
      </w:r>
      <w:r w:rsidR="00BD27D2">
        <w:rPr>
          <w:rFonts w:asciiTheme="majorHAnsi" w:hAnsiTheme="majorHAnsi" w:cstheme="majorHAnsi"/>
          <w:bCs/>
          <w:sz w:val="24"/>
          <w:szCs w:val="24"/>
        </w:rPr>
        <w:t>c</w:t>
      </w:r>
      <w:r w:rsidR="00C05F75" w:rsidRPr="00C05F75">
        <w:rPr>
          <w:rFonts w:asciiTheme="majorHAnsi" w:hAnsiTheme="majorHAnsi" w:cstheme="majorHAnsi"/>
          <w:bCs/>
          <w:sz w:val="24"/>
          <w:szCs w:val="24"/>
        </w:rPr>
        <w:t xml:space="preserve">ontratante e dos </w:t>
      </w:r>
      <w:r w:rsidR="00BD27D2">
        <w:rPr>
          <w:rFonts w:asciiTheme="majorHAnsi" w:hAnsiTheme="majorHAnsi" w:cstheme="majorHAnsi"/>
          <w:bCs/>
          <w:sz w:val="24"/>
          <w:szCs w:val="24"/>
        </w:rPr>
        <w:t>ór</w:t>
      </w:r>
      <w:r w:rsidR="00C05F75" w:rsidRPr="00C05F75">
        <w:rPr>
          <w:rFonts w:asciiTheme="majorHAnsi" w:hAnsiTheme="majorHAnsi" w:cstheme="majorHAnsi"/>
          <w:bCs/>
          <w:sz w:val="24"/>
          <w:szCs w:val="24"/>
        </w:rPr>
        <w:t xml:space="preserve">gãos de </w:t>
      </w:r>
      <w:r w:rsidR="00BD27D2">
        <w:rPr>
          <w:rFonts w:asciiTheme="majorHAnsi" w:hAnsiTheme="majorHAnsi" w:cstheme="majorHAnsi"/>
          <w:bCs/>
          <w:sz w:val="24"/>
          <w:szCs w:val="24"/>
        </w:rPr>
        <w:t>c</w:t>
      </w:r>
      <w:r w:rsidR="00C05F75" w:rsidRPr="00C05F75">
        <w:rPr>
          <w:rFonts w:asciiTheme="majorHAnsi" w:hAnsiTheme="majorHAnsi" w:cstheme="majorHAnsi"/>
          <w:bCs/>
          <w:sz w:val="24"/>
          <w:szCs w:val="24"/>
        </w:rPr>
        <w:t xml:space="preserve">ontrole </w:t>
      </w:r>
      <w:r w:rsidR="00BD27D2">
        <w:rPr>
          <w:rFonts w:asciiTheme="majorHAnsi" w:hAnsiTheme="majorHAnsi" w:cstheme="majorHAnsi"/>
          <w:bCs/>
          <w:sz w:val="24"/>
          <w:szCs w:val="24"/>
        </w:rPr>
        <w:t>i</w:t>
      </w:r>
      <w:r w:rsidR="00C05F75" w:rsidRPr="00C05F75">
        <w:rPr>
          <w:rFonts w:asciiTheme="majorHAnsi" w:hAnsiTheme="majorHAnsi" w:cstheme="majorHAnsi"/>
          <w:bCs/>
          <w:sz w:val="24"/>
          <w:szCs w:val="24"/>
        </w:rPr>
        <w:t xml:space="preserve">nterno e </w:t>
      </w:r>
      <w:r w:rsidR="00BD27D2">
        <w:rPr>
          <w:rFonts w:asciiTheme="majorHAnsi" w:hAnsiTheme="majorHAnsi" w:cstheme="majorHAnsi"/>
          <w:bCs/>
          <w:sz w:val="24"/>
          <w:szCs w:val="24"/>
        </w:rPr>
        <w:t>e</w:t>
      </w:r>
      <w:r w:rsidR="00C05F75" w:rsidRPr="00C05F75">
        <w:rPr>
          <w:rFonts w:asciiTheme="majorHAnsi" w:hAnsiTheme="majorHAnsi" w:cstheme="majorHAnsi"/>
          <w:bCs/>
          <w:sz w:val="24"/>
          <w:szCs w:val="24"/>
        </w:rPr>
        <w:t>xterno.</w:t>
      </w:r>
    </w:p>
    <w:p w14:paraId="245BB564" w14:textId="6420A758"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A3119B">
        <w:rPr>
          <w:rFonts w:asciiTheme="majorHAnsi" w:hAnsiTheme="majorHAnsi" w:cstheme="majorHAnsi"/>
          <w:bCs/>
          <w:sz w:val="24"/>
          <w:szCs w:val="24"/>
        </w:rPr>
        <w:t>6</w:t>
      </w:r>
      <w:r w:rsidR="00C05F75" w:rsidRPr="00C05F75">
        <w:rPr>
          <w:rFonts w:asciiTheme="majorHAnsi" w:hAnsiTheme="majorHAnsi" w:cstheme="majorHAnsi"/>
          <w:bCs/>
          <w:sz w:val="24"/>
          <w:szCs w:val="24"/>
        </w:rPr>
        <w:tab/>
        <w:t xml:space="preserve">Do contrato, regulado pelas instruções constantes deste </w:t>
      </w:r>
      <w:r w:rsidR="00BD27D2">
        <w:rPr>
          <w:rFonts w:asciiTheme="majorHAnsi" w:hAnsiTheme="majorHAnsi" w:cstheme="majorHAnsi"/>
          <w:bCs/>
          <w:sz w:val="24"/>
          <w:szCs w:val="24"/>
        </w:rPr>
        <w:t>e</w:t>
      </w:r>
      <w:r w:rsidR="00C05F75" w:rsidRPr="00C05F75">
        <w:rPr>
          <w:rFonts w:asciiTheme="majorHAnsi" w:hAnsiTheme="majorHAnsi" w:cstheme="majorHAnsi"/>
          <w:bCs/>
          <w:sz w:val="24"/>
          <w:szCs w:val="24"/>
        </w:rPr>
        <w:t>dital e seu(s) anexo(s)</w:t>
      </w:r>
      <w:r w:rsidR="00BD27D2">
        <w:rPr>
          <w:rFonts w:asciiTheme="majorHAnsi" w:hAnsiTheme="majorHAnsi" w:cstheme="majorHAnsi"/>
          <w:bCs/>
          <w:sz w:val="24"/>
          <w:szCs w:val="24"/>
        </w:rPr>
        <w:t xml:space="preserve">, </w:t>
      </w:r>
      <w:r w:rsidR="00C05F75" w:rsidRPr="00C05F75">
        <w:rPr>
          <w:rFonts w:asciiTheme="majorHAnsi" w:hAnsiTheme="majorHAnsi" w:cstheme="majorHAnsi"/>
          <w:bCs/>
          <w:sz w:val="24"/>
          <w:szCs w:val="24"/>
        </w:rPr>
        <w:t>decorrem as obrigações, direitos e responsabilidades das partes relativas aos serviços</w:t>
      </w:r>
      <w:r w:rsidR="00BD27D2">
        <w:rPr>
          <w:rFonts w:asciiTheme="majorHAnsi" w:hAnsiTheme="majorHAnsi" w:cstheme="majorHAnsi"/>
          <w:bCs/>
          <w:sz w:val="24"/>
          <w:szCs w:val="24"/>
        </w:rPr>
        <w:t>-</w:t>
      </w:r>
      <w:r w:rsidR="00C05F75" w:rsidRPr="00C05F75">
        <w:rPr>
          <w:rFonts w:asciiTheme="majorHAnsi" w:hAnsiTheme="majorHAnsi" w:cstheme="majorHAnsi"/>
          <w:bCs/>
          <w:sz w:val="24"/>
          <w:szCs w:val="24"/>
        </w:rPr>
        <w:t>objeto desta licitação.</w:t>
      </w:r>
    </w:p>
    <w:p w14:paraId="600F2FE1" w14:textId="5D673580"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A3119B">
        <w:rPr>
          <w:rFonts w:asciiTheme="majorHAnsi" w:hAnsiTheme="majorHAnsi" w:cstheme="majorHAnsi"/>
          <w:bCs/>
          <w:sz w:val="24"/>
          <w:szCs w:val="24"/>
        </w:rPr>
        <w:t>7</w:t>
      </w:r>
      <w:r w:rsidR="00C05F75" w:rsidRPr="00C05F75">
        <w:rPr>
          <w:rFonts w:asciiTheme="majorHAnsi" w:hAnsiTheme="majorHAnsi" w:cstheme="majorHAnsi"/>
          <w:bCs/>
          <w:sz w:val="24"/>
          <w:szCs w:val="24"/>
        </w:rPr>
        <w:tab/>
        <w:t>Fica determinado que os projetos, especificações e toda a documentação relativa à obra são complementares entre si, de modo que qualquer detalhe mencionado em um documento e omitido em outro será considerado especificado e válido.</w:t>
      </w:r>
    </w:p>
    <w:p w14:paraId="1AA7EB9C" w14:textId="269ABCEA" w:rsidR="00C05F75"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A3119B">
        <w:rPr>
          <w:rFonts w:asciiTheme="majorHAnsi" w:hAnsiTheme="majorHAnsi" w:cstheme="majorHAnsi"/>
          <w:bCs/>
          <w:sz w:val="24"/>
          <w:szCs w:val="24"/>
        </w:rPr>
        <w:t>8</w:t>
      </w:r>
      <w:r w:rsidR="00C05F75" w:rsidRPr="00C05F75">
        <w:rPr>
          <w:rFonts w:asciiTheme="majorHAnsi" w:hAnsiTheme="majorHAnsi" w:cstheme="majorHAnsi"/>
          <w:bCs/>
          <w:sz w:val="24"/>
          <w:szCs w:val="24"/>
        </w:rPr>
        <w:tab/>
        <w:t xml:space="preserve">A </w:t>
      </w:r>
      <w:r w:rsidR="00BD27D2">
        <w:rPr>
          <w:rFonts w:asciiTheme="majorHAnsi" w:hAnsiTheme="majorHAnsi" w:cstheme="majorHAnsi"/>
          <w:bCs/>
          <w:sz w:val="24"/>
          <w:szCs w:val="24"/>
        </w:rPr>
        <w:t>c</w:t>
      </w:r>
      <w:r w:rsidR="00C05F75" w:rsidRPr="00C05F75">
        <w:rPr>
          <w:rFonts w:asciiTheme="majorHAnsi" w:hAnsiTheme="majorHAnsi" w:cstheme="majorHAnsi"/>
          <w:bCs/>
          <w:sz w:val="24"/>
          <w:szCs w:val="24"/>
        </w:rPr>
        <w:t xml:space="preserve">ontratada deverá manter as condições de habilitação, inclusive o </w:t>
      </w:r>
      <w:r w:rsidR="00C05F75" w:rsidRPr="00A908E0">
        <w:rPr>
          <w:rFonts w:asciiTheme="majorHAnsi" w:hAnsiTheme="majorHAnsi" w:cstheme="majorHAnsi"/>
          <w:bCs/>
          <w:sz w:val="24"/>
          <w:szCs w:val="24"/>
        </w:rPr>
        <w:t>recolhimento do ISSQN ao</w:t>
      </w:r>
      <w:r w:rsidR="00C05F75" w:rsidRPr="00C05F75">
        <w:rPr>
          <w:rFonts w:asciiTheme="majorHAnsi" w:hAnsiTheme="majorHAnsi" w:cstheme="majorHAnsi"/>
          <w:bCs/>
          <w:sz w:val="24"/>
          <w:szCs w:val="24"/>
        </w:rPr>
        <w:t xml:space="preserve"> </w:t>
      </w:r>
      <w:r w:rsidR="001D2815">
        <w:rPr>
          <w:rFonts w:asciiTheme="majorHAnsi" w:hAnsiTheme="majorHAnsi" w:cstheme="majorHAnsi"/>
          <w:bCs/>
          <w:sz w:val="24"/>
          <w:szCs w:val="24"/>
        </w:rPr>
        <w:t>m</w:t>
      </w:r>
      <w:r w:rsidR="00C05F75" w:rsidRPr="00C05F75">
        <w:rPr>
          <w:rFonts w:asciiTheme="majorHAnsi" w:hAnsiTheme="majorHAnsi" w:cstheme="majorHAnsi"/>
          <w:bCs/>
          <w:sz w:val="24"/>
          <w:szCs w:val="24"/>
        </w:rPr>
        <w:t xml:space="preserve">unicípio do </w:t>
      </w:r>
      <w:r w:rsidR="00BD27D2">
        <w:rPr>
          <w:rFonts w:asciiTheme="majorHAnsi" w:hAnsiTheme="majorHAnsi" w:cstheme="majorHAnsi"/>
          <w:bCs/>
          <w:sz w:val="24"/>
          <w:szCs w:val="24"/>
        </w:rPr>
        <w:t>l</w:t>
      </w:r>
      <w:r w:rsidR="00C05F75" w:rsidRPr="00C05F75">
        <w:rPr>
          <w:rFonts w:asciiTheme="majorHAnsi" w:hAnsiTheme="majorHAnsi" w:cstheme="majorHAnsi"/>
          <w:bCs/>
          <w:sz w:val="24"/>
          <w:szCs w:val="24"/>
        </w:rPr>
        <w:t>ocal da prestação do serviço, durante toda a execução do contrato, observando a legislação tributária vigente.</w:t>
      </w:r>
    </w:p>
    <w:p w14:paraId="7DA2408C" w14:textId="67C63E12" w:rsidR="00933B5D" w:rsidRPr="00C05F75" w:rsidRDefault="00FD4B63" w:rsidP="00C05F7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20</w:t>
      </w:r>
      <w:r w:rsidR="00C05F75" w:rsidRPr="00E523AB">
        <w:rPr>
          <w:rFonts w:asciiTheme="majorHAnsi" w:hAnsiTheme="majorHAnsi" w:cstheme="majorHAnsi"/>
          <w:bCs/>
          <w:sz w:val="24"/>
          <w:szCs w:val="24"/>
        </w:rPr>
        <w:t>.</w:t>
      </w:r>
      <w:r w:rsidR="00B4692D">
        <w:rPr>
          <w:rFonts w:asciiTheme="majorHAnsi" w:hAnsiTheme="majorHAnsi" w:cstheme="majorHAnsi"/>
          <w:bCs/>
          <w:sz w:val="24"/>
          <w:szCs w:val="24"/>
        </w:rPr>
        <w:t>9</w:t>
      </w:r>
      <w:r w:rsidR="00C05F75" w:rsidRPr="00C05F75">
        <w:rPr>
          <w:rFonts w:asciiTheme="majorHAnsi" w:hAnsiTheme="majorHAnsi" w:cstheme="majorHAnsi"/>
          <w:bCs/>
          <w:sz w:val="24"/>
          <w:szCs w:val="24"/>
        </w:rPr>
        <w:tab/>
        <w:t xml:space="preserve">O contrato compreenderá a totalidade dos serviços, baseado na relação de preços propostos pela </w:t>
      </w:r>
      <w:r w:rsidR="001D2815">
        <w:rPr>
          <w:rFonts w:asciiTheme="majorHAnsi" w:hAnsiTheme="majorHAnsi" w:cstheme="majorHAnsi"/>
          <w:bCs/>
          <w:sz w:val="24"/>
          <w:szCs w:val="24"/>
        </w:rPr>
        <w:t>l</w:t>
      </w:r>
      <w:r w:rsidR="00C05F75" w:rsidRPr="00C05F75">
        <w:rPr>
          <w:rFonts w:asciiTheme="majorHAnsi" w:hAnsiTheme="majorHAnsi" w:cstheme="majorHAnsi"/>
          <w:bCs/>
          <w:sz w:val="24"/>
          <w:szCs w:val="24"/>
        </w:rPr>
        <w:t>icitante, considerados finais e incluindo todos os encargos, taxas e bonificações.</w:t>
      </w:r>
    </w:p>
    <w:p w14:paraId="7DAEF4D3" w14:textId="77777777" w:rsidR="008053F3" w:rsidRDefault="008053F3" w:rsidP="00B026D6">
      <w:pPr>
        <w:tabs>
          <w:tab w:val="left" w:pos="1134"/>
        </w:tabs>
        <w:spacing w:after="0" w:line="240" w:lineRule="auto"/>
        <w:jc w:val="both"/>
        <w:rPr>
          <w:rFonts w:cstheme="minorHAnsi"/>
          <w:b/>
          <w:sz w:val="24"/>
          <w:szCs w:val="24"/>
        </w:rPr>
      </w:pPr>
    </w:p>
    <w:p w14:paraId="240669F3" w14:textId="4AC6AB4B" w:rsidR="008053F3" w:rsidRPr="00B81974" w:rsidRDefault="008053F3" w:rsidP="00B81974">
      <w:pPr>
        <w:tabs>
          <w:tab w:val="left" w:pos="1134"/>
        </w:tabs>
        <w:spacing w:after="0" w:line="240" w:lineRule="auto"/>
        <w:jc w:val="both"/>
        <w:rPr>
          <w:rFonts w:asciiTheme="majorHAnsi" w:hAnsiTheme="majorHAnsi" w:cstheme="majorHAnsi"/>
          <w:b/>
          <w:sz w:val="24"/>
          <w:szCs w:val="24"/>
        </w:rPr>
      </w:pPr>
      <w:r w:rsidRPr="00C95F6C">
        <w:rPr>
          <w:rFonts w:asciiTheme="majorHAnsi" w:hAnsiTheme="majorHAnsi" w:cstheme="majorHAnsi"/>
          <w:b/>
          <w:sz w:val="24"/>
          <w:szCs w:val="24"/>
        </w:rPr>
        <w:lastRenderedPageBreak/>
        <w:t>2</w:t>
      </w:r>
      <w:r w:rsidR="00FD4B63">
        <w:rPr>
          <w:rFonts w:asciiTheme="majorHAnsi" w:hAnsiTheme="majorHAnsi" w:cstheme="majorHAnsi"/>
          <w:b/>
          <w:sz w:val="24"/>
          <w:szCs w:val="24"/>
        </w:rPr>
        <w:t>1</w:t>
      </w:r>
      <w:r w:rsidR="00B026D6" w:rsidRPr="00C95F6C">
        <w:rPr>
          <w:rFonts w:asciiTheme="majorHAnsi" w:hAnsiTheme="majorHAnsi" w:cstheme="majorHAnsi"/>
          <w:b/>
          <w:sz w:val="24"/>
          <w:szCs w:val="24"/>
        </w:rPr>
        <w:t>.</w:t>
      </w:r>
      <w:r w:rsidRPr="00C95F6C">
        <w:rPr>
          <w:rFonts w:asciiTheme="majorHAnsi" w:hAnsiTheme="majorHAnsi" w:cstheme="majorHAnsi"/>
          <w:b/>
          <w:sz w:val="24"/>
          <w:szCs w:val="24"/>
        </w:rPr>
        <w:tab/>
      </w:r>
      <w:r w:rsidR="00B026D6" w:rsidRPr="00C95F6C">
        <w:rPr>
          <w:rFonts w:asciiTheme="majorHAnsi" w:hAnsiTheme="majorHAnsi" w:cstheme="majorHAnsi"/>
          <w:b/>
          <w:sz w:val="24"/>
          <w:szCs w:val="24"/>
        </w:rPr>
        <w:t>D</w:t>
      </w:r>
      <w:r w:rsidR="00B81974">
        <w:rPr>
          <w:rFonts w:asciiTheme="majorHAnsi" w:hAnsiTheme="majorHAnsi" w:cstheme="majorHAnsi"/>
          <w:b/>
          <w:sz w:val="24"/>
          <w:szCs w:val="24"/>
        </w:rPr>
        <w:t xml:space="preserve">AS CONDIÇÕES DE </w:t>
      </w:r>
      <w:r w:rsidR="00B026D6" w:rsidRPr="00C95F6C">
        <w:rPr>
          <w:rFonts w:asciiTheme="majorHAnsi" w:hAnsiTheme="majorHAnsi" w:cstheme="majorHAnsi"/>
          <w:b/>
          <w:sz w:val="24"/>
          <w:szCs w:val="24"/>
        </w:rPr>
        <w:t>PAGAMENTO</w:t>
      </w:r>
    </w:p>
    <w:p w14:paraId="0C1C1419" w14:textId="7D5BDCD3" w:rsidR="008053F3" w:rsidRPr="004F5579" w:rsidRDefault="008053F3" w:rsidP="0028403B">
      <w:pPr>
        <w:spacing w:after="0" w:line="240" w:lineRule="auto"/>
        <w:jc w:val="both"/>
        <w:rPr>
          <w:rFonts w:ascii="Calibri Light" w:hAnsi="Calibri Light" w:cs="Calibri Light"/>
          <w:sz w:val="24"/>
          <w:szCs w:val="24"/>
        </w:rPr>
      </w:pPr>
      <w:r>
        <w:rPr>
          <w:rFonts w:ascii="Calibri Light" w:hAnsi="Calibri Light" w:cs="Calibri Light"/>
          <w:sz w:val="24"/>
          <w:szCs w:val="24"/>
        </w:rPr>
        <w:t>2</w:t>
      </w:r>
      <w:r w:rsidR="00FD4B63">
        <w:rPr>
          <w:rFonts w:ascii="Calibri Light" w:hAnsi="Calibri Light" w:cs="Calibri Light"/>
          <w:sz w:val="24"/>
          <w:szCs w:val="24"/>
        </w:rPr>
        <w:t>1</w:t>
      </w:r>
      <w:r>
        <w:rPr>
          <w:rFonts w:ascii="Calibri Light" w:hAnsi="Calibri Light" w:cs="Calibri Light"/>
          <w:sz w:val="24"/>
          <w:szCs w:val="24"/>
        </w:rPr>
        <w:t>.</w:t>
      </w:r>
      <w:r w:rsidR="002C4863">
        <w:rPr>
          <w:rFonts w:ascii="Calibri Light" w:hAnsi="Calibri Light" w:cs="Calibri Light"/>
          <w:sz w:val="24"/>
          <w:szCs w:val="24"/>
        </w:rPr>
        <w:t>1</w:t>
      </w:r>
      <w:r>
        <w:rPr>
          <w:rFonts w:ascii="Calibri Light" w:hAnsi="Calibri Light" w:cs="Calibri Light"/>
          <w:sz w:val="24"/>
          <w:szCs w:val="24"/>
        </w:rPr>
        <w:tab/>
        <w:t xml:space="preserve">        </w:t>
      </w:r>
      <w:r w:rsidR="0028403B" w:rsidRPr="004F5579">
        <w:rPr>
          <w:rFonts w:ascii="Calibri Light" w:hAnsi="Calibri Light" w:cs="Calibri Light"/>
          <w:sz w:val="24"/>
          <w:szCs w:val="24"/>
        </w:rPr>
        <w:t xml:space="preserve">O pagamento será efetuado conforme a execução da obra, em parcelas atestadas através de boletins de medição, a contar do recebimento da fatura </w:t>
      </w:r>
      <w:r w:rsidR="0028403B" w:rsidRPr="00A908E0">
        <w:rPr>
          <w:rFonts w:ascii="Calibri Light" w:hAnsi="Calibri Light" w:cs="Calibri Light"/>
          <w:sz w:val="24"/>
          <w:szCs w:val="24"/>
        </w:rPr>
        <w:t>acompanhada da planilha de medição, aprovada</w:t>
      </w:r>
      <w:r w:rsidR="0028403B" w:rsidRPr="004F5579">
        <w:rPr>
          <w:rFonts w:ascii="Calibri Light" w:hAnsi="Calibri Light" w:cs="Calibri Light"/>
          <w:sz w:val="24"/>
          <w:szCs w:val="24"/>
        </w:rPr>
        <w:t xml:space="preserve"> pelo servidor responsável pela fiscalização do contrato.</w:t>
      </w:r>
    </w:p>
    <w:p w14:paraId="1ADA8761" w14:textId="332B61B7" w:rsidR="0028403B" w:rsidRPr="004F5579" w:rsidRDefault="008053F3" w:rsidP="0028403B">
      <w:pPr>
        <w:spacing w:after="0" w:line="240" w:lineRule="auto"/>
        <w:jc w:val="both"/>
        <w:rPr>
          <w:rFonts w:ascii="Calibri Light" w:hAnsi="Calibri Light" w:cs="Calibri Light"/>
          <w:sz w:val="24"/>
          <w:szCs w:val="24"/>
        </w:rPr>
      </w:pPr>
      <w:r>
        <w:rPr>
          <w:rFonts w:ascii="Calibri Light" w:hAnsi="Calibri Light" w:cs="Calibri Light"/>
          <w:sz w:val="24"/>
          <w:szCs w:val="24"/>
        </w:rPr>
        <w:t>2</w:t>
      </w:r>
      <w:r w:rsidR="00FD4B63">
        <w:rPr>
          <w:rFonts w:ascii="Calibri Light" w:hAnsi="Calibri Light" w:cs="Calibri Light"/>
          <w:sz w:val="24"/>
          <w:szCs w:val="24"/>
        </w:rPr>
        <w:t>1</w:t>
      </w:r>
      <w:r>
        <w:rPr>
          <w:rFonts w:ascii="Calibri Light" w:hAnsi="Calibri Light" w:cs="Calibri Light"/>
          <w:sz w:val="24"/>
          <w:szCs w:val="24"/>
        </w:rPr>
        <w:t>.</w:t>
      </w:r>
      <w:r w:rsidR="00B81974">
        <w:rPr>
          <w:rFonts w:ascii="Calibri Light" w:hAnsi="Calibri Light" w:cs="Calibri Light"/>
          <w:sz w:val="24"/>
          <w:szCs w:val="24"/>
        </w:rPr>
        <w:t>2</w:t>
      </w:r>
      <w:r w:rsidR="002C4863">
        <w:rPr>
          <w:rFonts w:ascii="Calibri Light" w:hAnsi="Calibri Light" w:cs="Calibri Light"/>
          <w:sz w:val="24"/>
          <w:szCs w:val="24"/>
        </w:rPr>
        <w:tab/>
        <w:t xml:space="preserve">         </w:t>
      </w:r>
      <w:r w:rsidR="0028403B" w:rsidRPr="004F5579">
        <w:rPr>
          <w:rFonts w:ascii="Calibri Light" w:hAnsi="Calibri Light" w:cs="Calibri Light"/>
          <w:sz w:val="24"/>
          <w:szCs w:val="24"/>
        </w:rPr>
        <w:t xml:space="preserve">Os pagamentos deverão ser efetuados após a regular liquidação da despesa, nos termos do art. 63 da </w:t>
      </w:r>
      <w:r w:rsidR="00927F5F">
        <w:rPr>
          <w:rFonts w:ascii="Calibri Light" w:hAnsi="Calibri Light" w:cs="Calibri Light"/>
          <w:sz w:val="24"/>
          <w:szCs w:val="24"/>
        </w:rPr>
        <w:t>l</w:t>
      </w:r>
      <w:r w:rsidR="0028403B" w:rsidRPr="004F5579">
        <w:rPr>
          <w:rFonts w:ascii="Calibri Light" w:hAnsi="Calibri Light" w:cs="Calibri Light"/>
          <w:sz w:val="24"/>
          <w:szCs w:val="24"/>
        </w:rPr>
        <w:t xml:space="preserve">ei </w:t>
      </w:r>
      <w:r w:rsidR="00927F5F">
        <w:rPr>
          <w:rFonts w:ascii="Calibri Light" w:hAnsi="Calibri Light" w:cs="Calibri Light"/>
          <w:sz w:val="24"/>
          <w:szCs w:val="24"/>
        </w:rPr>
        <w:t>f</w:t>
      </w:r>
      <w:r w:rsidR="0028403B" w:rsidRPr="004F5579">
        <w:rPr>
          <w:rFonts w:ascii="Calibri Light" w:hAnsi="Calibri Light" w:cs="Calibri Light"/>
          <w:sz w:val="24"/>
          <w:szCs w:val="24"/>
        </w:rPr>
        <w:t>ederal n</w:t>
      </w:r>
      <w:r w:rsidR="00927F5F">
        <w:rPr>
          <w:rFonts w:ascii="Calibri Light" w:hAnsi="Calibri Light" w:cs="Calibri Light"/>
          <w:sz w:val="24"/>
          <w:szCs w:val="24"/>
        </w:rPr>
        <w:t xml:space="preserve">. </w:t>
      </w:r>
      <w:r w:rsidR="0028403B" w:rsidRPr="004F5579">
        <w:rPr>
          <w:rFonts w:ascii="Calibri Light" w:hAnsi="Calibri Light" w:cs="Calibri Light"/>
          <w:sz w:val="24"/>
          <w:szCs w:val="24"/>
        </w:rPr>
        <w:t xml:space="preserve">4.320/64, observado o disposto no art. 141 da </w:t>
      </w:r>
      <w:r w:rsidR="00927F5F">
        <w:rPr>
          <w:rFonts w:ascii="Calibri Light" w:hAnsi="Calibri Light" w:cs="Calibri Light"/>
          <w:sz w:val="24"/>
          <w:szCs w:val="24"/>
        </w:rPr>
        <w:t>l</w:t>
      </w:r>
      <w:r w:rsidR="0028403B" w:rsidRPr="004F5579">
        <w:rPr>
          <w:rFonts w:ascii="Calibri Light" w:hAnsi="Calibri Light" w:cs="Calibri Light"/>
          <w:sz w:val="24"/>
          <w:szCs w:val="24"/>
        </w:rPr>
        <w:t xml:space="preserve">ei </w:t>
      </w:r>
      <w:r w:rsidR="00927F5F">
        <w:rPr>
          <w:rFonts w:ascii="Calibri Light" w:hAnsi="Calibri Light" w:cs="Calibri Light"/>
          <w:sz w:val="24"/>
          <w:szCs w:val="24"/>
        </w:rPr>
        <w:t>f</w:t>
      </w:r>
      <w:r w:rsidR="0028403B" w:rsidRPr="004F5579">
        <w:rPr>
          <w:rFonts w:ascii="Calibri Light" w:hAnsi="Calibri Light" w:cs="Calibri Light"/>
          <w:sz w:val="24"/>
          <w:szCs w:val="24"/>
        </w:rPr>
        <w:t xml:space="preserve">ederal </w:t>
      </w:r>
      <w:r w:rsidR="00927F5F">
        <w:rPr>
          <w:rFonts w:ascii="Calibri Light" w:hAnsi="Calibri Light" w:cs="Calibri Light"/>
          <w:sz w:val="24"/>
          <w:szCs w:val="24"/>
        </w:rPr>
        <w:t xml:space="preserve">n. </w:t>
      </w:r>
      <w:r w:rsidR="0028403B" w:rsidRPr="004F5579">
        <w:rPr>
          <w:rFonts w:ascii="Calibri Light" w:hAnsi="Calibri Light" w:cs="Calibri Light"/>
          <w:sz w:val="24"/>
          <w:szCs w:val="24"/>
        </w:rPr>
        <w:t>14.133/2021.</w:t>
      </w:r>
    </w:p>
    <w:p w14:paraId="232D82C1" w14:textId="5F9DB247" w:rsidR="008053F3" w:rsidRDefault="008053F3" w:rsidP="0028403B">
      <w:pPr>
        <w:spacing w:after="0" w:line="240" w:lineRule="auto"/>
        <w:jc w:val="both"/>
        <w:rPr>
          <w:rFonts w:ascii="Calibri Light" w:hAnsi="Calibri Light" w:cs="Calibri Light"/>
          <w:sz w:val="24"/>
          <w:szCs w:val="24"/>
        </w:rPr>
      </w:pPr>
      <w:r>
        <w:rPr>
          <w:rFonts w:ascii="Calibri Light" w:hAnsi="Calibri Light" w:cs="Calibri Light"/>
          <w:sz w:val="24"/>
          <w:szCs w:val="24"/>
        </w:rPr>
        <w:t>2</w:t>
      </w:r>
      <w:r w:rsidR="00FD4B63">
        <w:rPr>
          <w:rFonts w:ascii="Calibri Light" w:hAnsi="Calibri Light" w:cs="Calibri Light"/>
          <w:sz w:val="24"/>
          <w:szCs w:val="24"/>
        </w:rPr>
        <w:t>1</w:t>
      </w:r>
      <w:r w:rsidR="00B81974">
        <w:rPr>
          <w:rFonts w:ascii="Calibri Light" w:hAnsi="Calibri Light" w:cs="Calibri Light"/>
          <w:sz w:val="24"/>
          <w:szCs w:val="24"/>
        </w:rPr>
        <w:t>.3</w:t>
      </w:r>
      <w:r>
        <w:rPr>
          <w:rFonts w:ascii="Calibri Light" w:hAnsi="Calibri Light" w:cs="Calibri Light"/>
          <w:sz w:val="24"/>
          <w:szCs w:val="24"/>
        </w:rPr>
        <w:tab/>
      </w:r>
      <w:r w:rsidR="001B112C">
        <w:rPr>
          <w:rFonts w:ascii="Calibri Light" w:hAnsi="Calibri Light" w:cs="Calibri Light"/>
          <w:sz w:val="24"/>
          <w:szCs w:val="24"/>
        </w:rPr>
        <w:t xml:space="preserve">             </w:t>
      </w:r>
      <w:r w:rsidR="0028403B" w:rsidRPr="004F5579">
        <w:rPr>
          <w:rFonts w:ascii="Calibri Light" w:hAnsi="Calibri Light" w:cs="Calibri Light"/>
          <w:sz w:val="24"/>
          <w:szCs w:val="24"/>
        </w:rPr>
        <w:t xml:space="preserve">O pagamento à </w:t>
      </w:r>
      <w:r w:rsidR="00927F5F">
        <w:rPr>
          <w:rFonts w:ascii="Calibri Light" w:hAnsi="Calibri Light" w:cs="Calibri Light"/>
          <w:sz w:val="24"/>
          <w:szCs w:val="24"/>
        </w:rPr>
        <w:t xml:space="preserve">contratada será </w:t>
      </w:r>
      <w:r w:rsidR="0028403B" w:rsidRPr="004F5579">
        <w:rPr>
          <w:rFonts w:ascii="Calibri Light" w:hAnsi="Calibri Light" w:cs="Calibri Light"/>
          <w:sz w:val="24"/>
          <w:szCs w:val="24"/>
        </w:rPr>
        <w:t>realizado em razão dos serviços efetivamente executados e aceitos.</w:t>
      </w:r>
    </w:p>
    <w:p w14:paraId="3951EE40" w14:textId="664A5659" w:rsidR="00330D70" w:rsidRDefault="008053F3" w:rsidP="0028403B">
      <w:pPr>
        <w:spacing w:after="0" w:line="240" w:lineRule="auto"/>
        <w:jc w:val="both"/>
        <w:rPr>
          <w:rFonts w:ascii="Calibri Light" w:hAnsi="Calibri Light" w:cs="Calibri Light"/>
          <w:sz w:val="24"/>
          <w:szCs w:val="24"/>
        </w:rPr>
      </w:pPr>
      <w:r>
        <w:rPr>
          <w:rFonts w:ascii="Calibri Light" w:hAnsi="Calibri Light" w:cs="Calibri Light"/>
          <w:sz w:val="24"/>
          <w:szCs w:val="24"/>
        </w:rPr>
        <w:t>2</w:t>
      </w:r>
      <w:r w:rsidR="00FD4B63">
        <w:rPr>
          <w:rFonts w:ascii="Calibri Light" w:hAnsi="Calibri Light" w:cs="Calibri Light"/>
          <w:sz w:val="24"/>
          <w:szCs w:val="24"/>
        </w:rPr>
        <w:t>1</w:t>
      </w:r>
      <w:r w:rsidR="00B81974">
        <w:rPr>
          <w:rFonts w:ascii="Calibri Light" w:hAnsi="Calibri Light" w:cs="Calibri Light"/>
          <w:sz w:val="24"/>
          <w:szCs w:val="24"/>
        </w:rPr>
        <w:t>.4</w:t>
      </w:r>
      <w:r>
        <w:rPr>
          <w:rFonts w:ascii="Calibri Light" w:hAnsi="Calibri Light" w:cs="Calibri Light"/>
          <w:sz w:val="24"/>
          <w:szCs w:val="24"/>
        </w:rPr>
        <w:tab/>
      </w:r>
      <w:r w:rsidR="001B112C">
        <w:rPr>
          <w:rFonts w:ascii="Calibri Light" w:hAnsi="Calibri Light" w:cs="Calibri Light"/>
          <w:sz w:val="24"/>
          <w:szCs w:val="24"/>
        </w:rPr>
        <w:t xml:space="preserve">             </w:t>
      </w:r>
      <w:r w:rsidR="0028403B" w:rsidRPr="004F5579">
        <w:rPr>
          <w:rFonts w:ascii="Calibri Light" w:hAnsi="Calibri Light" w:cs="Calibri Light"/>
          <w:sz w:val="24"/>
          <w:szCs w:val="24"/>
        </w:rPr>
        <w:t>A</w:t>
      </w:r>
      <w:r w:rsidR="00927F5F">
        <w:rPr>
          <w:rFonts w:ascii="Calibri Light" w:hAnsi="Calibri Light" w:cs="Calibri Light"/>
          <w:sz w:val="24"/>
          <w:szCs w:val="24"/>
        </w:rPr>
        <w:t xml:space="preserve"> contratada </w:t>
      </w:r>
      <w:r w:rsidR="0028403B" w:rsidRPr="004F5579">
        <w:rPr>
          <w:rFonts w:ascii="Calibri Light" w:hAnsi="Calibri Light" w:cs="Calibri Light"/>
          <w:sz w:val="24"/>
          <w:szCs w:val="24"/>
        </w:rPr>
        <w:t xml:space="preserve">deverá apresentar juntamente com o documento de cobrança, os </w:t>
      </w:r>
      <w:r w:rsidR="0028403B" w:rsidRPr="00A908E0">
        <w:rPr>
          <w:rFonts w:ascii="Calibri Light" w:hAnsi="Calibri Light" w:cs="Calibri Light"/>
          <w:sz w:val="24"/>
          <w:szCs w:val="24"/>
        </w:rPr>
        <w:t>comprovantes de recolhimento do FGTS e INSS de</w:t>
      </w:r>
      <w:r w:rsidR="0028403B" w:rsidRPr="004F5579">
        <w:rPr>
          <w:rFonts w:ascii="Calibri Light" w:hAnsi="Calibri Light" w:cs="Calibri Light"/>
          <w:sz w:val="24"/>
          <w:szCs w:val="24"/>
        </w:rPr>
        <w:t xml:space="preserve"> todos os empregados atuantes no contrato, assim como Certidão Negativa de Débitos Trabalhistas – CNDT ou Certidão Positiva de Débitos Trabalhistas com efeito negativo válida</w:t>
      </w:r>
      <w:r w:rsidR="00C03A1A">
        <w:rPr>
          <w:rFonts w:ascii="Calibri Light" w:hAnsi="Calibri Light" w:cs="Calibri Light"/>
          <w:sz w:val="24"/>
          <w:szCs w:val="24"/>
        </w:rPr>
        <w:t xml:space="preserve"> e </w:t>
      </w:r>
      <w:r w:rsidR="0028403B" w:rsidRPr="004F5579">
        <w:rPr>
          <w:rFonts w:ascii="Calibri Light" w:hAnsi="Calibri Light" w:cs="Calibri Light"/>
          <w:sz w:val="24"/>
          <w:szCs w:val="24"/>
        </w:rPr>
        <w:t>declaração de regularidade trabalhista</w:t>
      </w:r>
      <w:r w:rsidR="00A908E0">
        <w:rPr>
          <w:rFonts w:ascii="Calibri Light" w:hAnsi="Calibri Light" w:cs="Calibri Light"/>
          <w:sz w:val="24"/>
          <w:szCs w:val="24"/>
        </w:rPr>
        <w:t>.</w:t>
      </w:r>
    </w:p>
    <w:p w14:paraId="082BDC2A" w14:textId="33B0141F" w:rsidR="008053F3" w:rsidRDefault="008053F3" w:rsidP="0028403B">
      <w:pPr>
        <w:spacing w:after="0" w:line="240" w:lineRule="auto"/>
        <w:jc w:val="both"/>
        <w:rPr>
          <w:rFonts w:ascii="Calibri Light" w:hAnsi="Calibri Light" w:cs="Calibri Light"/>
          <w:sz w:val="24"/>
          <w:szCs w:val="24"/>
        </w:rPr>
      </w:pPr>
      <w:r>
        <w:rPr>
          <w:rFonts w:ascii="Calibri Light" w:hAnsi="Calibri Light" w:cs="Calibri Light"/>
          <w:sz w:val="24"/>
          <w:szCs w:val="24"/>
        </w:rPr>
        <w:t>2</w:t>
      </w:r>
      <w:r w:rsidR="00FD4B63">
        <w:rPr>
          <w:rFonts w:ascii="Calibri Light" w:hAnsi="Calibri Light" w:cs="Calibri Light"/>
          <w:sz w:val="24"/>
          <w:szCs w:val="24"/>
        </w:rPr>
        <w:t>1</w:t>
      </w:r>
      <w:r>
        <w:rPr>
          <w:rFonts w:ascii="Calibri Light" w:hAnsi="Calibri Light" w:cs="Calibri Light"/>
          <w:sz w:val="24"/>
          <w:szCs w:val="24"/>
        </w:rPr>
        <w:t>.</w:t>
      </w:r>
      <w:r w:rsidR="00B81974">
        <w:rPr>
          <w:rFonts w:ascii="Calibri Light" w:hAnsi="Calibri Light" w:cs="Calibri Light"/>
          <w:sz w:val="24"/>
          <w:szCs w:val="24"/>
        </w:rPr>
        <w:t>5</w:t>
      </w:r>
      <w:r w:rsidR="001B112C">
        <w:rPr>
          <w:rFonts w:ascii="Calibri Light" w:hAnsi="Calibri Light" w:cs="Calibri Light"/>
          <w:sz w:val="24"/>
          <w:szCs w:val="24"/>
        </w:rPr>
        <w:tab/>
      </w:r>
      <w:r w:rsidR="001B112C">
        <w:rPr>
          <w:rFonts w:ascii="Calibri Light" w:hAnsi="Calibri Light" w:cs="Calibri Light"/>
          <w:sz w:val="24"/>
          <w:szCs w:val="24"/>
        </w:rPr>
        <w:tab/>
      </w:r>
      <w:r w:rsidR="0028403B" w:rsidRPr="004F5579">
        <w:rPr>
          <w:rFonts w:ascii="Calibri Light" w:hAnsi="Calibri Light" w:cs="Calibri Light"/>
          <w:sz w:val="24"/>
          <w:szCs w:val="24"/>
        </w:rPr>
        <w:t>No caso de erro nos documentos de faturamento ou cobrança, estes serão devolvidos à</w:t>
      </w:r>
      <w:r w:rsidR="002D42F9">
        <w:rPr>
          <w:rFonts w:ascii="Calibri Light" w:hAnsi="Calibri Light" w:cs="Calibri Light"/>
          <w:sz w:val="24"/>
          <w:szCs w:val="24"/>
        </w:rPr>
        <w:t xml:space="preserve"> contratada</w:t>
      </w:r>
      <w:r w:rsidR="0028403B" w:rsidRPr="004F5579">
        <w:rPr>
          <w:rFonts w:ascii="Calibri Light" w:hAnsi="Calibri Light" w:cs="Calibri Light"/>
          <w:sz w:val="24"/>
          <w:szCs w:val="24"/>
        </w:rPr>
        <w:t xml:space="preserve"> para retificação ou substituição, passando o prazo de pagamento a fluir, então, a partir da reapresentação válida desses documentos.</w:t>
      </w:r>
    </w:p>
    <w:p w14:paraId="05AE2466" w14:textId="01DDECDC" w:rsidR="008053F3" w:rsidRDefault="008053F3" w:rsidP="008053F3">
      <w:pPr>
        <w:spacing w:after="0" w:line="240" w:lineRule="auto"/>
        <w:jc w:val="both"/>
        <w:rPr>
          <w:rFonts w:ascii="Calibri Light" w:hAnsi="Calibri Light" w:cs="Calibri Light"/>
          <w:sz w:val="24"/>
          <w:szCs w:val="24"/>
        </w:rPr>
      </w:pPr>
      <w:r w:rsidRPr="008D2D40">
        <w:rPr>
          <w:rFonts w:ascii="Calibri Light" w:hAnsi="Calibri Light" w:cs="Calibri Light"/>
          <w:sz w:val="24"/>
          <w:szCs w:val="24"/>
        </w:rPr>
        <w:t>2</w:t>
      </w:r>
      <w:r w:rsidR="00FD4B63">
        <w:rPr>
          <w:rFonts w:ascii="Calibri Light" w:hAnsi="Calibri Light" w:cs="Calibri Light"/>
          <w:sz w:val="24"/>
          <w:szCs w:val="24"/>
        </w:rPr>
        <w:t>1</w:t>
      </w:r>
      <w:r w:rsidRPr="008D2D40">
        <w:rPr>
          <w:rFonts w:ascii="Calibri Light" w:hAnsi="Calibri Light" w:cs="Calibri Light"/>
          <w:sz w:val="24"/>
          <w:szCs w:val="24"/>
        </w:rPr>
        <w:t>.</w:t>
      </w:r>
      <w:r w:rsidR="000C1FC3">
        <w:rPr>
          <w:rFonts w:ascii="Calibri Light" w:hAnsi="Calibri Light" w:cs="Calibri Light"/>
          <w:sz w:val="24"/>
          <w:szCs w:val="24"/>
        </w:rPr>
        <w:t>6</w:t>
      </w:r>
      <w:r w:rsidRPr="008D2D40">
        <w:rPr>
          <w:rFonts w:ascii="Calibri Light" w:hAnsi="Calibri Light" w:cs="Calibri Light"/>
          <w:sz w:val="24"/>
          <w:szCs w:val="24"/>
        </w:rPr>
        <w:tab/>
      </w:r>
      <w:r w:rsidR="00136757">
        <w:rPr>
          <w:rFonts w:ascii="Calibri Light" w:hAnsi="Calibri Light" w:cs="Calibri Light"/>
          <w:sz w:val="24"/>
          <w:szCs w:val="24"/>
        </w:rPr>
        <w:tab/>
      </w:r>
      <w:r w:rsidR="0028403B" w:rsidRPr="008D2D40">
        <w:rPr>
          <w:rFonts w:ascii="Calibri Light" w:hAnsi="Calibri Light" w:cs="Calibri Light"/>
          <w:sz w:val="24"/>
          <w:szCs w:val="24"/>
        </w:rPr>
        <w:t>O pagamento será</w:t>
      </w:r>
      <w:r w:rsidR="0028403B" w:rsidRPr="004F5579">
        <w:rPr>
          <w:rFonts w:ascii="Calibri Light" w:hAnsi="Calibri Light" w:cs="Calibri Light"/>
          <w:sz w:val="24"/>
          <w:szCs w:val="24"/>
        </w:rPr>
        <w:t xml:space="preserve"> efetuado à</w:t>
      </w:r>
      <w:r w:rsidR="002D42F9">
        <w:rPr>
          <w:rFonts w:ascii="Calibri Light" w:hAnsi="Calibri Light" w:cs="Calibri Light"/>
          <w:sz w:val="24"/>
          <w:szCs w:val="24"/>
        </w:rPr>
        <w:t xml:space="preserve"> contratada </w:t>
      </w:r>
      <w:r w:rsidR="0028403B" w:rsidRPr="004F5579">
        <w:rPr>
          <w:rFonts w:ascii="Calibri Light" w:hAnsi="Calibri Light" w:cs="Calibri Light"/>
          <w:sz w:val="24"/>
          <w:szCs w:val="24"/>
        </w:rPr>
        <w:t xml:space="preserve">por meio de crédito em conta corrente vigente em nome da licitante, a qual deverá ser cadastrada junto à </w:t>
      </w:r>
      <w:r w:rsidR="002C7E92">
        <w:rPr>
          <w:rFonts w:ascii="Calibri Light" w:hAnsi="Calibri Light" w:cs="Calibri Light"/>
          <w:sz w:val="24"/>
          <w:szCs w:val="24"/>
        </w:rPr>
        <w:t>C</w:t>
      </w:r>
      <w:r w:rsidR="0028403B" w:rsidRPr="004F5579">
        <w:rPr>
          <w:rFonts w:ascii="Calibri Light" w:hAnsi="Calibri Light" w:cs="Calibri Light"/>
          <w:sz w:val="24"/>
          <w:szCs w:val="24"/>
        </w:rPr>
        <w:t>oordenação do Tesouro Municipal.</w:t>
      </w:r>
    </w:p>
    <w:p w14:paraId="44B426FC" w14:textId="22E8F8BE" w:rsidR="008053F3" w:rsidRDefault="008053F3" w:rsidP="000F3EE0">
      <w:pPr>
        <w:spacing w:after="0" w:line="240" w:lineRule="auto"/>
        <w:jc w:val="both"/>
        <w:rPr>
          <w:rFonts w:ascii="Calibri Light" w:hAnsi="Calibri Light" w:cs="Calibri Light"/>
          <w:sz w:val="24"/>
          <w:szCs w:val="24"/>
        </w:rPr>
      </w:pPr>
      <w:r>
        <w:rPr>
          <w:rFonts w:ascii="Calibri Light" w:hAnsi="Calibri Light" w:cs="Calibri Light"/>
          <w:sz w:val="24"/>
          <w:szCs w:val="24"/>
        </w:rPr>
        <w:t>2</w:t>
      </w:r>
      <w:r w:rsidR="00FD4B63">
        <w:rPr>
          <w:rFonts w:ascii="Calibri Light" w:hAnsi="Calibri Light" w:cs="Calibri Light"/>
          <w:sz w:val="24"/>
          <w:szCs w:val="24"/>
        </w:rPr>
        <w:t>1</w:t>
      </w:r>
      <w:r>
        <w:rPr>
          <w:rFonts w:ascii="Calibri Light" w:hAnsi="Calibri Light" w:cs="Calibri Light"/>
          <w:sz w:val="24"/>
          <w:szCs w:val="24"/>
        </w:rPr>
        <w:t>.</w:t>
      </w:r>
      <w:r w:rsidR="000C1FC3">
        <w:rPr>
          <w:rFonts w:ascii="Calibri Light" w:hAnsi="Calibri Light" w:cs="Calibri Light"/>
          <w:sz w:val="24"/>
          <w:szCs w:val="24"/>
        </w:rPr>
        <w:t>7</w:t>
      </w:r>
      <w:r>
        <w:rPr>
          <w:rFonts w:ascii="Calibri Light" w:hAnsi="Calibri Light" w:cs="Calibri Light"/>
          <w:sz w:val="24"/>
          <w:szCs w:val="24"/>
        </w:rPr>
        <w:tab/>
      </w:r>
      <w:r w:rsidR="00576650">
        <w:rPr>
          <w:rFonts w:ascii="Calibri Light" w:hAnsi="Calibri Light" w:cs="Calibri Light"/>
          <w:sz w:val="24"/>
          <w:szCs w:val="24"/>
        </w:rPr>
        <w:tab/>
      </w:r>
      <w:r w:rsidRPr="00B026D6">
        <w:rPr>
          <w:rFonts w:asciiTheme="majorHAnsi" w:hAnsiTheme="majorHAnsi" w:cstheme="majorHAnsi"/>
          <w:bCs/>
          <w:sz w:val="24"/>
          <w:szCs w:val="24"/>
        </w:rPr>
        <w:t xml:space="preserve">O pagamento deverá ser efetuado mediante a apresentação de </w:t>
      </w:r>
      <w:r w:rsidR="002C7E92">
        <w:rPr>
          <w:rFonts w:asciiTheme="majorHAnsi" w:hAnsiTheme="majorHAnsi" w:cstheme="majorHAnsi"/>
          <w:bCs/>
          <w:sz w:val="24"/>
          <w:szCs w:val="24"/>
        </w:rPr>
        <w:t>n</w:t>
      </w:r>
      <w:r w:rsidRPr="00B026D6">
        <w:rPr>
          <w:rFonts w:asciiTheme="majorHAnsi" w:hAnsiTheme="majorHAnsi" w:cstheme="majorHAnsi"/>
          <w:bCs/>
          <w:sz w:val="24"/>
          <w:szCs w:val="24"/>
        </w:rPr>
        <w:t xml:space="preserve">ota </w:t>
      </w:r>
      <w:r w:rsidR="002C7E92">
        <w:rPr>
          <w:rFonts w:asciiTheme="majorHAnsi" w:hAnsiTheme="majorHAnsi" w:cstheme="majorHAnsi"/>
          <w:bCs/>
          <w:sz w:val="24"/>
          <w:szCs w:val="24"/>
        </w:rPr>
        <w:t>f</w:t>
      </w:r>
      <w:r w:rsidRPr="00B026D6">
        <w:rPr>
          <w:rFonts w:asciiTheme="majorHAnsi" w:hAnsiTheme="majorHAnsi" w:cstheme="majorHAnsi"/>
          <w:bCs/>
          <w:sz w:val="24"/>
          <w:szCs w:val="24"/>
        </w:rPr>
        <w:t xml:space="preserve">iscal ou da </w:t>
      </w:r>
      <w:r w:rsidR="002C7E92">
        <w:rPr>
          <w:rFonts w:asciiTheme="majorHAnsi" w:hAnsiTheme="majorHAnsi" w:cstheme="majorHAnsi"/>
          <w:bCs/>
          <w:sz w:val="24"/>
          <w:szCs w:val="24"/>
        </w:rPr>
        <w:t>f</w:t>
      </w:r>
      <w:r w:rsidRPr="00B026D6">
        <w:rPr>
          <w:rFonts w:asciiTheme="majorHAnsi" w:hAnsiTheme="majorHAnsi" w:cstheme="majorHAnsi"/>
          <w:bCs/>
          <w:sz w:val="24"/>
          <w:szCs w:val="24"/>
        </w:rPr>
        <w:t>atura pela contratada, devidamente atestadas pela Administração, no prazo e condições estabelecid</w:t>
      </w:r>
      <w:r w:rsidR="002C7E92">
        <w:rPr>
          <w:rFonts w:asciiTheme="majorHAnsi" w:hAnsiTheme="majorHAnsi" w:cstheme="majorHAnsi"/>
          <w:bCs/>
          <w:sz w:val="24"/>
          <w:szCs w:val="24"/>
        </w:rPr>
        <w:t>o</w:t>
      </w:r>
      <w:r w:rsidRPr="00B026D6">
        <w:rPr>
          <w:rFonts w:asciiTheme="majorHAnsi" w:hAnsiTheme="majorHAnsi" w:cstheme="majorHAnsi"/>
          <w:bCs/>
          <w:sz w:val="24"/>
          <w:szCs w:val="24"/>
        </w:rPr>
        <w:t>s no instrumento convocatório.</w:t>
      </w:r>
    </w:p>
    <w:p w14:paraId="05D0A391" w14:textId="77777777" w:rsidR="006707BE" w:rsidRPr="0001615C" w:rsidRDefault="006707BE" w:rsidP="006B1DB5">
      <w:pPr>
        <w:tabs>
          <w:tab w:val="left" w:pos="1134"/>
        </w:tabs>
        <w:spacing w:after="0" w:line="240" w:lineRule="auto"/>
        <w:jc w:val="both"/>
        <w:rPr>
          <w:rFonts w:asciiTheme="majorHAnsi" w:hAnsiTheme="majorHAnsi" w:cstheme="majorHAnsi"/>
          <w:bCs/>
          <w:sz w:val="24"/>
          <w:szCs w:val="24"/>
        </w:rPr>
      </w:pPr>
    </w:p>
    <w:p w14:paraId="2A57B18F" w14:textId="6A5A9D76" w:rsidR="00424E1D" w:rsidRDefault="0001615C" w:rsidP="00424E1D">
      <w:pPr>
        <w:tabs>
          <w:tab w:val="left" w:pos="1134"/>
        </w:tabs>
        <w:spacing w:after="0" w:line="240" w:lineRule="auto"/>
        <w:jc w:val="both"/>
        <w:rPr>
          <w:rFonts w:asciiTheme="majorHAnsi" w:hAnsiTheme="majorHAnsi" w:cstheme="majorHAnsi"/>
          <w:b/>
          <w:sz w:val="24"/>
          <w:szCs w:val="24"/>
        </w:rPr>
      </w:pPr>
      <w:r w:rsidRPr="00E04672">
        <w:rPr>
          <w:rFonts w:asciiTheme="majorHAnsi" w:hAnsiTheme="majorHAnsi" w:cstheme="majorHAnsi"/>
          <w:b/>
          <w:sz w:val="24"/>
          <w:szCs w:val="24"/>
        </w:rPr>
        <w:t>2</w:t>
      </w:r>
      <w:r w:rsidR="00FD4B63">
        <w:rPr>
          <w:rFonts w:asciiTheme="majorHAnsi" w:hAnsiTheme="majorHAnsi" w:cstheme="majorHAnsi"/>
          <w:b/>
          <w:sz w:val="24"/>
          <w:szCs w:val="24"/>
        </w:rPr>
        <w:t>2</w:t>
      </w:r>
      <w:r w:rsidRPr="00E04672">
        <w:rPr>
          <w:rFonts w:asciiTheme="majorHAnsi" w:hAnsiTheme="majorHAnsi" w:cstheme="majorHAnsi"/>
          <w:b/>
          <w:sz w:val="24"/>
          <w:szCs w:val="24"/>
        </w:rPr>
        <w:t>.</w:t>
      </w:r>
      <w:r w:rsidR="00424E1D" w:rsidRPr="00E04672">
        <w:rPr>
          <w:rFonts w:asciiTheme="majorHAnsi" w:hAnsiTheme="majorHAnsi" w:cstheme="majorHAnsi"/>
          <w:b/>
          <w:sz w:val="24"/>
          <w:szCs w:val="24"/>
        </w:rPr>
        <w:tab/>
      </w:r>
      <w:r w:rsidRPr="00E04672">
        <w:rPr>
          <w:rFonts w:asciiTheme="majorHAnsi" w:hAnsiTheme="majorHAnsi" w:cstheme="majorHAnsi"/>
          <w:b/>
          <w:sz w:val="24"/>
          <w:szCs w:val="24"/>
        </w:rPr>
        <w:t>DAS SANÇÕES ADMINISTRATIVAS</w:t>
      </w:r>
    </w:p>
    <w:p w14:paraId="0B0FD4ED" w14:textId="5CECF69E" w:rsidR="00576650" w:rsidRPr="009575E6" w:rsidRDefault="00576650" w:rsidP="00576650">
      <w:pPr>
        <w:tabs>
          <w:tab w:val="left" w:pos="1134"/>
        </w:tabs>
        <w:spacing w:after="0" w:line="240" w:lineRule="auto"/>
        <w:jc w:val="both"/>
        <w:rPr>
          <w:rFonts w:asciiTheme="majorHAnsi" w:hAnsiTheme="majorHAnsi" w:cstheme="majorHAnsi"/>
          <w:sz w:val="24"/>
          <w:szCs w:val="24"/>
        </w:rPr>
      </w:pPr>
      <w:r w:rsidRPr="00576650">
        <w:rPr>
          <w:rFonts w:asciiTheme="majorHAnsi" w:hAnsiTheme="majorHAnsi" w:cstheme="majorHAnsi"/>
          <w:bCs/>
          <w:sz w:val="24"/>
          <w:szCs w:val="24"/>
        </w:rPr>
        <w:t>2</w:t>
      </w:r>
      <w:r w:rsidR="00FD4B63">
        <w:rPr>
          <w:rFonts w:asciiTheme="majorHAnsi" w:hAnsiTheme="majorHAnsi" w:cstheme="majorHAnsi"/>
          <w:bCs/>
          <w:sz w:val="24"/>
          <w:szCs w:val="24"/>
        </w:rPr>
        <w:t>2</w:t>
      </w:r>
      <w:r w:rsidRPr="00576650">
        <w:rPr>
          <w:rFonts w:asciiTheme="majorHAnsi" w:hAnsiTheme="majorHAnsi" w:cstheme="majorHAnsi"/>
          <w:bCs/>
          <w:sz w:val="24"/>
          <w:szCs w:val="24"/>
        </w:rPr>
        <w:t>.1</w:t>
      </w:r>
      <w:r>
        <w:rPr>
          <w:rFonts w:asciiTheme="majorHAnsi" w:hAnsiTheme="majorHAnsi" w:cstheme="majorHAnsi"/>
          <w:b/>
          <w:bCs/>
          <w:sz w:val="24"/>
          <w:szCs w:val="24"/>
        </w:rPr>
        <w:tab/>
      </w:r>
      <w:r w:rsidR="00C45312">
        <w:rPr>
          <w:rFonts w:asciiTheme="majorHAnsi" w:hAnsiTheme="majorHAnsi" w:cstheme="majorHAnsi"/>
          <w:sz w:val="24"/>
          <w:szCs w:val="24"/>
        </w:rPr>
        <w:t>A</w:t>
      </w:r>
      <w:r w:rsidRPr="009575E6">
        <w:rPr>
          <w:rFonts w:asciiTheme="majorHAnsi" w:hAnsiTheme="majorHAnsi" w:cstheme="majorHAnsi"/>
          <w:sz w:val="24"/>
          <w:szCs w:val="24"/>
        </w:rPr>
        <w:t xml:space="preserve"> licitante ou </w:t>
      </w:r>
      <w:r w:rsidR="00C45312">
        <w:rPr>
          <w:rFonts w:asciiTheme="majorHAnsi" w:hAnsiTheme="majorHAnsi" w:cstheme="majorHAnsi"/>
          <w:sz w:val="24"/>
          <w:szCs w:val="24"/>
        </w:rPr>
        <w:t>a</w:t>
      </w:r>
      <w:r w:rsidRPr="009575E6">
        <w:rPr>
          <w:rFonts w:asciiTheme="majorHAnsi" w:hAnsiTheme="majorHAnsi" w:cstheme="majorHAnsi"/>
          <w:sz w:val="24"/>
          <w:szCs w:val="24"/>
        </w:rPr>
        <w:t xml:space="preserve"> contratad</w:t>
      </w:r>
      <w:r w:rsidR="00C45312">
        <w:rPr>
          <w:rFonts w:asciiTheme="majorHAnsi" w:hAnsiTheme="majorHAnsi" w:cstheme="majorHAnsi"/>
          <w:sz w:val="24"/>
          <w:szCs w:val="24"/>
        </w:rPr>
        <w:t>a</w:t>
      </w:r>
      <w:r w:rsidRPr="009575E6">
        <w:rPr>
          <w:rFonts w:asciiTheme="majorHAnsi" w:hAnsiTheme="majorHAnsi" w:cstheme="majorHAnsi"/>
          <w:sz w:val="24"/>
          <w:szCs w:val="24"/>
        </w:rPr>
        <w:t xml:space="preserve"> será responsabilizad</w:t>
      </w:r>
      <w:r w:rsidR="00C45312">
        <w:rPr>
          <w:rFonts w:asciiTheme="majorHAnsi" w:hAnsiTheme="majorHAnsi" w:cstheme="majorHAnsi"/>
          <w:sz w:val="24"/>
          <w:szCs w:val="24"/>
        </w:rPr>
        <w:t>a</w:t>
      </w:r>
      <w:r w:rsidRPr="009575E6">
        <w:rPr>
          <w:rFonts w:asciiTheme="majorHAnsi" w:hAnsiTheme="majorHAnsi" w:cstheme="majorHAnsi"/>
          <w:sz w:val="24"/>
          <w:szCs w:val="24"/>
        </w:rPr>
        <w:t xml:space="preserve"> administrativamente pelas seguintes infrações, com aplicação das seguintes sanções (art. 155 e 156 da </w:t>
      </w:r>
      <w:r w:rsidR="00C45312">
        <w:rPr>
          <w:rFonts w:asciiTheme="majorHAnsi" w:hAnsiTheme="majorHAnsi" w:cstheme="majorHAnsi"/>
          <w:sz w:val="24"/>
          <w:szCs w:val="24"/>
        </w:rPr>
        <w:t>l</w:t>
      </w:r>
      <w:r w:rsidRPr="009575E6">
        <w:rPr>
          <w:rFonts w:asciiTheme="majorHAnsi" w:hAnsiTheme="majorHAnsi" w:cstheme="majorHAnsi"/>
          <w:sz w:val="24"/>
          <w:szCs w:val="24"/>
        </w:rPr>
        <w:t>ei n</w:t>
      </w:r>
      <w:r w:rsidR="00C45312">
        <w:rPr>
          <w:rFonts w:asciiTheme="majorHAnsi" w:hAnsiTheme="majorHAnsi" w:cstheme="majorHAnsi"/>
          <w:sz w:val="24"/>
          <w:szCs w:val="24"/>
        </w:rPr>
        <w:t>.</w:t>
      </w:r>
      <w:r w:rsidRPr="009575E6">
        <w:rPr>
          <w:rFonts w:asciiTheme="majorHAnsi" w:hAnsiTheme="majorHAnsi" w:cstheme="majorHAnsi"/>
          <w:sz w:val="24"/>
          <w:szCs w:val="24"/>
        </w:rPr>
        <w:t xml:space="preserve"> 14.133/2021):</w:t>
      </w:r>
    </w:p>
    <w:p w14:paraId="06085BDF" w14:textId="20705E7F" w:rsidR="00576650" w:rsidRDefault="003C1E90" w:rsidP="00576650">
      <w:pPr>
        <w:tabs>
          <w:tab w:val="left" w:pos="1134"/>
        </w:tabs>
        <w:spacing w:after="0" w:line="240" w:lineRule="auto"/>
        <w:jc w:val="both"/>
        <w:rPr>
          <w:rFonts w:asciiTheme="majorHAnsi" w:hAnsiTheme="majorHAnsi" w:cstheme="majorHAnsi"/>
          <w:sz w:val="24"/>
          <w:szCs w:val="24"/>
        </w:rPr>
      </w:pPr>
      <w:bookmarkStart w:id="15" w:name="art155i"/>
      <w:bookmarkEnd w:id="15"/>
      <w:r>
        <w:rPr>
          <w:rFonts w:asciiTheme="majorHAnsi" w:hAnsiTheme="majorHAnsi" w:cstheme="majorHAnsi"/>
          <w:b/>
          <w:bCs/>
          <w:sz w:val="24"/>
          <w:szCs w:val="24"/>
        </w:rPr>
        <w:t>I</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Dar causa à inexecução parcial do contrato;</w:t>
      </w:r>
      <w:bookmarkStart w:id="16" w:name="art155ii"/>
      <w:bookmarkEnd w:id="16"/>
    </w:p>
    <w:p w14:paraId="29A4DBF1" w14:textId="1F8D23FB" w:rsidR="00576650" w:rsidRDefault="003C1E90" w:rsidP="00576650">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II</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Dar causa à inexecução parcial do contrato que cause grave dano à Administração, ao funcionamento dos serviços públicos ou ao interesse coletivo;</w:t>
      </w:r>
      <w:bookmarkStart w:id="17" w:name="art155iii"/>
      <w:bookmarkEnd w:id="17"/>
    </w:p>
    <w:p w14:paraId="1BA6D23A" w14:textId="3B6DD422" w:rsidR="00576650" w:rsidRPr="00576650" w:rsidRDefault="003C1E90" w:rsidP="00576650">
      <w:pPr>
        <w:tabs>
          <w:tab w:val="left" w:pos="1134"/>
        </w:tabs>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III</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Dar causa à inexecução total do contrato;</w:t>
      </w:r>
    </w:p>
    <w:p w14:paraId="69DBC9E5" w14:textId="14026BEC" w:rsidR="00576650" w:rsidRPr="00576650" w:rsidRDefault="003C1E90" w:rsidP="00576650">
      <w:pPr>
        <w:tabs>
          <w:tab w:val="left" w:pos="1134"/>
        </w:tabs>
        <w:spacing w:after="0" w:line="240" w:lineRule="auto"/>
        <w:jc w:val="both"/>
        <w:rPr>
          <w:rFonts w:asciiTheme="majorHAnsi" w:hAnsiTheme="majorHAnsi" w:cstheme="majorHAnsi"/>
          <w:sz w:val="24"/>
          <w:szCs w:val="24"/>
        </w:rPr>
      </w:pPr>
      <w:bookmarkStart w:id="18" w:name="art155iv"/>
      <w:bookmarkEnd w:id="18"/>
      <w:r>
        <w:rPr>
          <w:rFonts w:asciiTheme="majorHAnsi" w:hAnsiTheme="majorHAnsi" w:cstheme="majorHAnsi"/>
          <w:b/>
          <w:bCs/>
          <w:sz w:val="24"/>
          <w:szCs w:val="24"/>
        </w:rPr>
        <w:t>IV</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Deixar de entregar a documentação exigida para o certame;</w:t>
      </w:r>
    </w:p>
    <w:p w14:paraId="2FDD3354" w14:textId="0932C6F2" w:rsidR="00576650" w:rsidRPr="00576650" w:rsidRDefault="003C1E90" w:rsidP="00576650">
      <w:pPr>
        <w:tabs>
          <w:tab w:val="left" w:pos="1134"/>
        </w:tabs>
        <w:spacing w:after="0" w:line="240" w:lineRule="auto"/>
        <w:jc w:val="both"/>
        <w:rPr>
          <w:rFonts w:asciiTheme="majorHAnsi" w:hAnsiTheme="majorHAnsi" w:cstheme="majorHAnsi"/>
          <w:sz w:val="24"/>
          <w:szCs w:val="24"/>
        </w:rPr>
      </w:pPr>
      <w:bookmarkStart w:id="19" w:name="art155v"/>
      <w:bookmarkEnd w:id="19"/>
      <w:r>
        <w:rPr>
          <w:rFonts w:asciiTheme="majorHAnsi" w:hAnsiTheme="majorHAnsi" w:cstheme="majorHAnsi"/>
          <w:b/>
          <w:bCs/>
          <w:sz w:val="24"/>
          <w:szCs w:val="24"/>
        </w:rPr>
        <w:t>V</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Não manter a proposta, salvo em decorrência de fato superveniente devidamente justificado;</w:t>
      </w:r>
    </w:p>
    <w:p w14:paraId="5406EEE3" w14:textId="550B7CEE" w:rsidR="00576650" w:rsidRPr="00576650" w:rsidRDefault="003C1E90" w:rsidP="00576650">
      <w:pPr>
        <w:tabs>
          <w:tab w:val="left" w:pos="1134"/>
        </w:tabs>
        <w:spacing w:after="0" w:line="240" w:lineRule="auto"/>
        <w:jc w:val="both"/>
        <w:rPr>
          <w:rFonts w:asciiTheme="majorHAnsi" w:hAnsiTheme="majorHAnsi" w:cstheme="majorHAnsi"/>
          <w:sz w:val="24"/>
          <w:szCs w:val="24"/>
        </w:rPr>
      </w:pPr>
      <w:bookmarkStart w:id="20" w:name="art155vi"/>
      <w:bookmarkEnd w:id="20"/>
      <w:r>
        <w:rPr>
          <w:rFonts w:asciiTheme="majorHAnsi" w:hAnsiTheme="majorHAnsi" w:cstheme="majorHAnsi"/>
          <w:b/>
          <w:bCs/>
          <w:sz w:val="24"/>
          <w:szCs w:val="24"/>
        </w:rPr>
        <w:t>VI</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Não celebrar o contrato ou não entregar a documentação exigida para a contratação, quando convocado dentro do prazo de validade de sua proposta;</w:t>
      </w:r>
    </w:p>
    <w:p w14:paraId="29075E59" w14:textId="317D180E" w:rsidR="00576650" w:rsidRPr="00576650" w:rsidRDefault="003C1E90" w:rsidP="00576650">
      <w:pPr>
        <w:tabs>
          <w:tab w:val="left" w:pos="1134"/>
        </w:tabs>
        <w:spacing w:after="0" w:line="240" w:lineRule="auto"/>
        <w:jc w:val="both"/>
        <w:rPr>
          <w:rFonts w:asciiTheme="majorHAnsi" w:hAnsiTheme="majorHAnsi" w:cstheme="majorHAnsi"/>
          <w:sz w:val="24"/>
          <w:szCs w:val="24"/>
        </w:rPr>
      </w:pPr>
      <w:bookmarkStart w:id="21" w:name="art155vii"/>
      <w:bookmarkEnd w:id="21"/>
      <w:r>
        <w:rPr>
          <w:rFonts w:asciiTheme="majorHAnsi" w:hAnsiTheme="majorHAnsi" w:cstheme="majorHAnsi"/>
          <w:b/>
          <w:bCs/>
          <w:sz w:val="24"/>
          <w:szCs w:val="24"/>
        </w:rPr>
        <w:t>VII</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Ensejar o retardamento da execução ou da entrega do objeto da licitação sem motivo justificado;</w:t>
      </w:r>
    </w:p>
    <w:p w14:paraId="1ABB34AE" w14:textId="4740CCDD" w:rsidR="00576650" w:rsidRPr="00576650" w:rsidRDefault="003C1E90" w:rsidP="00576650">
      <w:pPr>
        <w:tabs>
          <w:tab w:val="left" w:pos="1134"/>
        </w:tabs>
        <w:spacing w:after="0" w:line="240" w:lineRule="auto"/>
        <w:jc w:val="both"/>
        <w:rPr>
          <w:rFonts w:asciiTheme="majorHAnsi" w:hAnsiTheme="majorHAnsi" w:cstheme="majorHAnsi"/>
          <w:sz w:val="24"/>
          <w:szCs w:val="24"/>
        </w:rPr>
      </w:pPr>
      <w:bookmarkStart w:id="22" w:name="art155viii"/>
      <w:bookmarkEnd w:id="22"/>
      <w:r>
        <w:rPr>
          <w:rFonts w:asciiTheme="majorHAnsi" w:hAnsiTheme="majorHAnsi" w:cstheme="majorHAnsi"/>
          <w:b/>
          <w:bCs/>
          <w:sz w:val="24"/>
          <w:szCs w:val="24"/>
        </w:rPr>
        <w:t>VIII</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Apresentar declaração ou documentação falsa exigida para o certame ou prestar declaração falsa durante a licitação ou a execução do contrato;</w:t>
      </w:r>
    </w:p>
    <w:p w14:paraId="1AE0C178" w14:textId="6E591DD8" w:rsidR="00576650" w:rsidRPr="00576650" w:rsidRDefault="003C1E90" w:rsidP="00576650">
      <w:pPr>
        <w:tabs>
          <w:tab w:val="left" w:pos="1134"/>
        </w:tabs>
        <w:spacing w:after="0" w:line="240" w:lineRule="auto"/>
        <w:jc w:val="both"/>
        <w:rPr>
          <w:rFonts w:asciiTheme="majorHAnsi" w:hAnsiTheme="majorHAnsi" w:cstheme="majorHAnsi"/>
          <w:sz w:val="24"/>
          <w:szCs w:val="24"/>
        </w:rPr>
      </w:pPr>
      <w:bookmarkStart w:id="23" w:name="art155ix"/>
      <w:bookmarkEnd w:id="23"/>
      <w:r>
        <w:rPr>
          <w:rFonts w:asciiTheme="majorHAnsi" w:hAnsiTheme="majorHAnsi" w:cstheme="majorHAnsi"/>
          <w:b/>
          <w:bCs/>
          <w:sz w:val="24"/>
          <w:szCs w:val="24"/>
        </w:rPr>
        <w:t>IX</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Fraudar a licitação ou praticar ato fraudulento na execução do contrato;</w:t>
      </w:r>
    </w:p>
    <w:p w14:paraId="3B6ACC4B" w14:textId="468449B1" w:rsidR="00576650" w:rsidRPr="00576650" w:rsidRDefault="003C1E90" w:rsidP="00576650">
      <w:pPr>
        <w:tabs>
          <w:tab w:val="left" w:pos="1134"/>
        </w:tabs>
        <w:spacing w:after="0" w:line="240" w:lineRule="auto"/>
        <w:jc w:val="both"/>
        <w:rPr>
          <w:rFonts w:asciiTheme="majorHAnsi" w:hAnsiTheme="majorHAnsi" w:cstheme="majorHAnsi"/>
          <w:sz w:val="24"/>
          <w:szCs w:val="24"/>
        </w:rPr>
      </w:pPr>
      <w:bookmarkStart w:id="24" w:name="art155x"/>
      <w:bookmarkEnd w:id="24"/>
      <w:r>
        <w:rPr>
          <w:rFonts w:asciiTheme="majorHAnsi" w:hAnsiTheme="majorHAnsi" w:cstheme="majorHAnsi"/>
          <w:b/>
          <w:bCs/>
          <w:sz w:val="24"/>
          <w:szCs w:val="24"/>
        </w:rPr>
        <w:t>X</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Comportar-se de modo inidôneo ou cometer fraude de qualquer natureza;</w:t>
      </w:r>
    </w:p>
    <w:p w14:paraId="0B2C3FD4" w14:textId="77418458" w:rsidR="00576650" w:rsidRPr="00576650" w:rsidRDefault="003C1E90" w:rsidP="00576650">
      <w:pPr>
        <w:tabs>
          <w:tab w:val="left" w:pos="1134"/>
        </w:tabs>
        <w:spacing w:after="0" w:line="240" w:lineRule="auto"/>
        <w:jc w:val="both"/>
        <w:rPr>
          <w:rFonts w:asciiTheme="majorHAnsi" w:hAnsiTheme="majorHAnsi" w:cstheme="majorHAnsi"/>
          <w:sz w:val="24"/>
          <w:szCs w:val="24"/>
        </w:rPr>
      </w:pPr>
      <w:bookmarkStart w:id="25" w:name="art155xi"/>
      <w:bookmarkEnd w:id="25"/>
      <w:r>
        <w:rPr>
          <w:rFonts w:asciiTheme="majorHAnsi" w:hAnsiTheme="majorHAnsi" w:cstheme="majorHAnsi"/>
          <w:b/>
          <w:bCs/>
          <w:sz w:val="24"/>
          <w:szCs w:val="24"/>
        </w:rPr>
        <w:t>XI</w:t>
      </w:r>
      <w:r w:rsidR="00A57C95">
        <w:rPr>
          <w:rFonts w:asciiTheme="majorHAnsi" w:hAnsiTheme="majorHAnsi" w:cstheme="majorHAnsi"/>
          <w:b/>
          <w:bCs/>
          <w:sz w:val="24"/>
          <w:szCs w:val="24"/>
        </w:rPr>
        <w:t xml:space="preserve"> - </w:t>
      </w:r>
      <w:r w:rsidR="00576650">
        <w:rPr>
          <w:rFonts w:asciiTheme="majorHAnsi" w:hAnsiTheme="majorHAnsi" w:cstheme="majorHAnsi"/>
          <w:sz w:val="24"/>
          <w:szCs w:val="24"/>
        </w:rPr>
        <w:tab/>
      </w:r>
      <w:r w:rsidR="00576650" w:rsidRPr="00576650">
        <w:rPr>
          <w:rFonts w:asciiTheme="majorHAnsi" w:hAnsiTheme="majorHAnsi" w:cstheme="majorHAnsi"/>
          <w:sz w:val="24"/>
          <w:szCs w:val="24"/>
        </w:rPr>
        <w:t>Praticar atos ilícitos com vistas a frustrar os objetivos da licitação.</w:t>
      </w:r>
    </w:p>
    <w:p w14:paraId="3B994EAE" w14:textId="77777777" w:rsidR="00576650" w:rsidRPr="008D7FD7" w:rsidRDefault="00576650" w:rsidP="00C45312">
      <w:pPr>
        <w:tabs>
          <w:tab w:val="left" w:pos="1134"/>
        </w:tabs>
        <w:spacing w:after="0" w:line="240" w:lineRule="auto"/>
        <w:jc w:val="both"/>
        <w:rPr>
          <w:rFonts w:asciiTheme="majorHAnsi" w:hAnsiTheme="majorHAnsi" w:cstheme="majorHAnsi"/>
          <w:sz w:val="24"/>
          <w:szCs w:val="24"/>
        </w:rPr>
      </w:pPr>
    </w:p>
    <w:p w14:paraId="036C3890" w14:textId="0D2786C6" w:rsidR="00576650" w:rsidRPr="009575E6" w:rsidRDefault="00576650" w:rsidP="00576650">
      <w:pPr>
        <w:tabs>
          <w:tab w:val="left" w:pos="1134"/>
        </w:tabs>
        <w:spacing w:after="0" w:line="240" w:lineRule="auto"/>
        <w:jc w:val="both"/>
        <w:rPr>
          <w:rFonts w:asciiTheme="majorHAnsi" w:hAnsiTheme="majorHAnsi" w:cstheme="majorHAnsi"/>
          <w:sz w:val="24"/>
          <w:szCs w:val="24"/>
        </w:rPr>
      </w:pPr>
      <w:bookmarkStart w:id="26" w:name="art155xii"/>
      <w:bookmarkStart w:id="27" w:name="art156"/>
      <w:bookmarkEnd w:id="26"/>
      <w:bookmarkEnd w:id="27"/>
      <w:r w:rsidRPr="00576650">
        <w:rPr>
          <w:rFonts w:asciiTheme="majorHAnsi" w:hAnsiTheme="majorHAnsi" w:cstheme="majorHAnsi"/>
          <w:bCs/>
          <w:sz w:val="24"/>
          <w:szCs w:val="24"/>
        </w:rPr>
        <w:lastRenderedPageBreak/>
        <w:t>2</w:t>
      </w:r>
      <w:r w:rsidR="00FD4B63">
        <w:rPr>
          <w:rFonts w:asciiTheme="majorHAnsi" w:hAnsiTheme="majorHAnsi" w:cstheme="majorHAnsi"/>
          <w:bCs/>
          <w:sz w:val="24"/>
          <w:szCs w:val="24"/>
        </w:rPr>
        <w:t>2</w:t>
      </w:r>
      <w:r w:rsidRPr="00576650">
        <w:rPr>
          <w:rFonts w:asciiTheme="majorHAnsi" w:hAnsiTheme="majorHAnsi" w:cstheme="majorHAnsi"/>
          <w:bCs/>
          <w:sz w:val="24"/>
          <w:szCs w:val="24"/>
        </w:rPr>
        <w:t>.2</w:t>
      </w:r>
      <w:r>
        <w:rPr>
          <w:rFonts w:asciiTheme="majorHAnsi" w:hAnsiTheme="majorHAnsi" w:cstheme="majorHAnsi"/>
          <w:b/>
          <w:sz w:val="24"/>
          <w:szCs w:val="24"/>
        </w:rPr>
        <w:tab/>
      </w:r>
      <w:r w:rsidRPr="009575E6">
        <w:rPr>
          <w:rFonts w:asciiTheme="majorHAnsi" w:hAnsiTheme="majorHAnsi" w:cstheme="majorHAnsi"/>
          <w:sz w:val="24"/>
          <w:szCs w:val="24"/>
        </w:rPr>
        <w:t>Serão aplicadas as seguintes sanções às penalidades acima indicadas:</w:t>
      </w:r>
    </w:p>
    <w:p w14:paraId="69C2AD7F" w14:textId="77777777" w:rsidR="00576650" w:rsidRPr="009575E6" w:rsidRDefault="00576650" w:rsidP="00576650">
      <w:pPr>
        <w:tabs>
          <w:tab w:val="left" w:pos="1134"/>
        </w:tabs>
        <w:spacing w:after="0" w:line="240" w:lineRule="auto"/>
        <w:jc w:val="both"/>
        <w:rPr>
          <w:rFonts w:asciiTheme="majorHAnsi" w:hAnsiTheme="majorHAnsi" w:cstheme="majorHAnsi"/>
          <w:sz w:val="24"/>
          <w:szCs w:val="24"/>
        </w:rPr>
      </w:pPr>
    </w:p>
    <w:tbl>
      <w:tblPr>
        <w:tblStyle w:val="Tabelacomgrade"/>
        <w:tblW w:w="8500" w:type="dxa"/>
        <w:tblLook w:val="04A0" w:firstRow="1" w:lastRow="0" w:firstColumn="1" w:lastColumn="0" w:noHBand="0" w:noVBand="1"/>
      </w:tblPr>
      <w:tblGrid>
        <w:gridCol w:w="562"/>
        <w:gridCol w:w="3686"/>
        <w:gridCol w:w="4252"/>
      </w:tblGrid>
      <w:tr w:rsidR="00576650" w:rsidRPr="009575E6" w14:paraId="1975DEFB" w14:textId="77777777" w:rsidTr="00D80DF4">
        <w:tc>
          <w:tcPr>
            <w:tcW w:w="562" w:type="dxa"/>
            <w:tcBorders>
              <w:top w:val="single" w:sz="4" w:space="0" w:color="auto"/>
              <w:left w:val="single" w:sz="4" w:space="0" w:color="auto"/>
              <w:bottom w:val="single" w:sz="4" w:space="0" w:color="auto"/>
              <w:right w:val="single" w:sz="4" w:space="0" w:color="auto"/>
            </w:tcBorders>
          </w:tcPr>
          <w:p w14:paraId="6C86E263" w14:textId="77777777" w:rsidR="00576650" w:rsidRPr="009575E6" w:rsidRDefault="00576650" w:rsidP="00576650">
            <w:pPr>
              <w:pStyle w:val="PargrafodaLista"/>
              <w:numPr>
                <w:ilvl w:val="0"/>
                <w:numId w:val="25"/>
              </w:numPr>
              <w:spacing w:after="0" w:line="240" w:lineRule="auto"/>
              <w:ind w:left="299" w:hanging="345"/>
              <w:jc w:val="both"/>
              <w:rPr>
                <w:rFonts w:asciiTheme="majorHAnsi" w:hAnsiTheme="majorHAnsi" w:cstheme="majorHAnsi"/>
              </w:rPr>
            </w:pPr>
          </w:p>
        </w:tc>
        <w:tc>
          <w:tcPr>
            <w:tcW w:w="3686" w:type="dxa"/>
            <w:tcBorders>
              <w:top w:val="single" w:sz="4" w:space="0" w:color="auto"/>
              <w:left w:val="single" w:sz="4" w:space="0" w:color="auto"/>
              <w:bottom w:val="single" w:sz="4" w:space="0" w:color="auto"/>
              <w:right w:val="single" w:sz="4" w:space="0" w:color="auto"/>
            </w:tcBorders>
            <w:hideMark/>
          </w:tcPr>
          <w:p w14:paraId="0DA7D678"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Advertência (art. 156, § 2º).</w:t>
            </w:r>
          </w:p>
        </w:tc>
        <w:tc>
          <w:tcPr>
            <w:tcW w:w="4252" w:type="dxa"/>
            <w:tcBorders>
              <w:top w:val="single" w:sz="4" w:space="0" w:color="auto"/>
              <w:left w:val="single" w:sz="4" w:space="0" w:color="auto"/>
              <w:bottom w:val="single" w:sz="4" w:space="0" w:color="auto"/>
              <w:right w:val="single" w:sz="4" w:space="0" w:color="auto"/>
            </w:tcBorders>
          </w:tcPr>
          <w:p w14:paraId="7ADB7FA6"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I</w:t>
            </w:r>
          </w:p>
          <w:p w14:paraId="51BCFD23"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Obs. 1: Quando não se justificar a imposição de penalidade mais grave</w:t>
            </w:r>
            <w:r>
              <w:rPr>
                <w:rFonts w:asciiTheme="majorHAnsi" w:hAnsiTheme="majorHAnsi" w:cstheme="majorHAnsi"/>
              </w:rPr>
              <w:t>.</w:t>
            </w:r>
          </w:p>
          <w:p w14:paraId="5A480F0A"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Obs. 2: Pode ser aplicada cumulativamente com multa (art. 156, § 7º).</w:t>
            </w:r>
          </w:p>
        </w:tc>
      </w:tr>
      <w:tr w:rsidR="00576650" w:rsidRPr="009575E6" w14:paraId="5794B8A0" w14:textId="77777777" w:rsidTr="00D80DF4">
        <w:tc>
          <w:tcPr>
            <w:tcW w:w="562" w:type="dxa"/>
            <w:tcBorders>
              <w:top w:val="single" w:sz="4" w:space="0" w:color="auto"/>
              <w:left w:val="single" w:sz="4" w:space="0" w:color="auto"/>
              <w:bottom w:val="single" w:sz="4" w:space="0" w:color="auto"/>
              <w:right w:val="single" w:sz="4" w:space="0" w:color="auto"/>
            </w:tcBorders>
          </w:tcPr>
          <w:p w14:paraId="59F80FAF" w14:textId="77777777" w:rsidR="00576650" w:rsidRPr="009575E6" w:rsidRDefault="00576650" w:rsidP="00576650">
            <w:pPr>
              <w:pStyle w:val="PargrafodaLista"/>
              <w:numPr>
                <w:ilvl w:val="0"/>
                <w:numId w:val="25"/>
              </w:numPr>
              <w:spacing w:after="0" w:line="240" w:lineRule="auto"/>
              <w:ind w:left="299" w:hanging="345"/>
              <w:jc w:val="both"/>
              <w:rPr>
                <w:rFonts w:asciiTheme="majorHAnsi" w:hAnsiTheme="majorHAnsi" w:cstheme="majorHAnsi"/>
              </w:rPr>
            </w:pPr>
          </w:p>
        </w:tc>
        <w:tc>
          <w:tcPr>
            <w:tcW w:w="3686" w:type="dxa"/>
            <w:tcBorders>
              <w:top w:val="single" w:sz="4" w:space="0" w:color="auto"/>
              <w:left w:val="single" w:sz="4" w:space="0" w:color="auto"/>
              <w:bottom w:val="single" w:sz="4" w:space="0" w:color="auto"/>
              <w:right w:val="single" w:sz="4" w:space="0" w:color="auto"/>
            </w:tcBorders>
            <w:hideMark/>
          </w:tcPr>
          <w:p w14:paraId="1C7E97E0"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Multa de 10%</w:t>
            </w:r>
          </w:p>
        </w:tc>
        <w:tc>
          <w:tcPr>
            <w:tcW w:w="4252" w:type="dxa"/>
            <w:tcBorders>
              <w:top w:val="single" w:sz="4" w:space="0" w:color="auto"/>
              <w:left w:val="single" w:sz="4" w:space="0" w:color="auto"/>
              <w:bottom w:val="single" w:sz="4" w:space="0" w:color="auto"/>
              <w:right w:val="single" w:sz="4" w:space="0" w:color="auto"/>
            </w:tcBorders>
            <w:hideMark/>
          </w:tcPr>
          <w:p w14:paraId="3F95240C"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Qualquer infração (art. 156, § 3º).</w:t>
            </w:r>
          </w:p>
        </w:tc>
      </w:tr>
      <w:tr w:rsidR="00576650" w:rsidRPr="009575E6" w14:paraId="11716A10" w14:textId="77777777" w:rsidTr="00D80DF4">
        <w:tc>
          <w:tcPr>
            <w:tcW w:w="562" w:type="dxa"/>
            <w:tcBorders>
              <w:top w:val="single" w:sz="4" w:space="0" w:color="auto"/>
              <w:left w:val="single" w:sz="4" w:space="0" w:color="auto"/>
              <w:bottom w:val="single" w:sz="4" w:space="0" w:color="auto"/>
              <w:right w:val="single" w:sz="4" w:space="0" w:color="auto"/>
            </w:tcBorders>
          </w:tcPr>
          <w:p w14:paraId="7F7BAAE9" w14:textId="77777777" w:rsidR="00576650" w:rsidRPr="009575E6" w:rsidRDefault="00576650" w:rsidP="00576650">
            <w:pPr>
              <w:pStyle w:val="PargrafodaLista"/>
              <w:numPr>
                <w:ilvl w:val="0"/>
                <w:numId w:val="25"/>
              </w:numPr>
              <w:spacing w:after="0" w:line="240" w:lineRule="auto"/>
              <w:ind w:left="299" w:hanging="345"/>
              <w:jc w:val="both"/>
              <w:rPr>
                <w:rFonts w:asciiTheme="majorHAnsi" w:hAnsiTheme="majorHAnsi" w:cstheme="majorHAnsi"/>
              </w:rPr>
            </w:pPr>
          </w:p>
        </w:tc>
        <w:tc>
          <w:tcPr>
            <w:tcW w:w="3686" w:type="dxa"/>
            <w:tcBorders>
              <w:top w:val="single" w:sz="4" w:space="0" w:color="auto"/>
              <w:left w:val="single" w:sz="4" w:space="0" w:color="auto"/>
              <w:bottom w:val="single" w:sz="4" w:space="0" w:color="auto"/>
              <w:right w:val="single" w:sz="4" w:space="0" w:color="auto"/>
            </w:tcBorders>
            <w:hideMark/>
          </w:tcPr>
          <w:p w14:paraId="4658B636" w14:textId="340F9E49"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 xml:space="preserve">Impedimento de licitar e contratar no âmbito da Administração Pública direta e indireta do </w:t>
            </w:r>
            <w:r w:rsidR="007A5641">
              <w:rPr>
                <w:rFonts w:asciiTheme="majorHAnsi" w:hAnsiTheme="majorHAnsi" w:cstheme="majorHAnsi"/>
              </w:rPr>
              <w:t>M</w:t>
            </w:r>
            <w:r w:rsidRPr="009575E6">
              <w:rPr>
                <w:rFonts w:asciiTheme="majorHAnsi" w:hAnsiTheme="majorHAnsi" w:cstheme="majorHAnsi"/>
              </w:rPr>
              <w:t>unicípio de Anta Gorda, pelo prazo máximo de 3 (três) anos (art. 156, § 4º).</w:t>
            </w:r>
          </w:p>
        </w:tc>
        <w:tc>
          <w:tcPr>
            <w:tcW w:w="4252" w:type="dxa"/>
            <w:tcBorders>
              <w:top w:val="single" w:sz="4" w:space="0" w:color="auto"/>
              <w:left w:val="single" w:sz="4" w:space="0" w:color="auto"/>
              <w:bottom w:val="single" w:sz="4" w:space="0" w:color="auto"/>
              <w:right w:val="single" w:sz="4" w:space="0" w:color="auto"/>
            </w:tcBorders>
          </w:tcPr>
          <w:p w14:paraId="54532256"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II</w:t>
            </w:r>
          </w:p>
          <w:p w14:paraId="14592C97"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III</w:t>
            </w:r>
          </w:p>
          <w:p w14:paraId="3C104D2F"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IV</w:t>
            </w:r>
          </w:p>
          <w:p w14:paraId="586DE3FB"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V</w:t>
            </w:r>
          </w:p>
          <w:p w14:paraId="0AD00135"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VI</w:t>
            </w:r>
          </w:p>
          <w:p w14:paraId="68CB0CBE"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VII</w:t>
            </w:r>
          </w:p>
          <w:p w14:paraId="50B4C198"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Obs. 1: Quando não se justificar a imposição de penalidade mais grave.</w:t>
            </w:r>
          </w:p>
          <w:p w14:paraId="4173C5A0"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Obs. 2: Pode ser aplicada cumulativamente com multa (art. 156, § 7º).</w:t>
            </w:r>
          </w:p>
        </w:tc>
      </w:tr>
      <w:tr w:rsidR="00576650" w:rsidRPr="009575E6" w14:paraId="60C06D69" w14:textId="77777777" w:rsidTr="00D80DF4">
        <w:tc>
          <w:tcPr>
            <w:tcW w:w="562" w:type="dxa"/>
            <w:tcBorders>
              <w:top w:val="single" w:sz="4" w:space="0" w:color="auto"/>
              <w:left w:val="single" w:sz="4" w:space="0" w:color="auto"/>
              <w:bottom w:val="single" w:sz="4" w:space="0" w:color="auto"/>
              <w:right w:val="single" w:sz="4" w:space="0" w:color="auto"/>
            </w:tcBorders>
          </w:tcPr>
          <w:p w14:paraId="46FEA09C" w14:textId="77777777" w:rsidR="00576650" w:rsidRPr="009575E6" w:rsidRDefault="00576650" w:rsidP="00576650">
            <w:pPr>
              <w:pStyle w:val="PargrafodaLista"/>
              <w:numPr>
                <w:ilvl w:val="0"/>
                <w:numId w:val="25"/>
              </w:numPr>
              <w:spacing w:after="0" w:line="240" w:lineRule="auto"/>
              <w:ind w:left="299" w:hanging="345"/>
              <w:jc w:val="both"/>
              <w:rPr>
                <w:rFonts w:asciiTheme="majorHAnsi" w:hAnsiTheme="majorHAnsi" w:cstheme="majorHAnsi"/>
              </w:rPr>
            </w:pPr>
          </w:p>
        </w:tc>
        <w:tc>
          <w:tcPr>
            <w:tcW w:w="3686" w:type="dxa"/>
            <w:tcBorders>
              <w:top w:val="single" w:sz="4" w:space="0" w:color="auto"/>
              <w:left w:val="single" w:sz="4" w:space="0" w:color="auto"/>
              <w:bottom w:val="single" w:sz="4" w:space="0" w:color="auto"/>
              <w:right w:val="single" w:sz="4" w:space="0" w:color="auto"/>
            </w:tcBorders>
            <w:hideMark/>
          </w:tcPr>
          <w:p w14:paraId="31644E60"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Declaração de inidoneidade para licitar ou contratar no âmbito da Administração Pública direta e indireta de todos os entes federativos, pelo prazo mínimo de 3 (três) anos e máximo de 6 (seis) anos (art. 156, § 5º).</w:t>
            </w:r>
          </w:p>
        </w:tc>
        <w:tc>
          <w:tcPr>
            <w:tcW w:w="4252" w:type="dxa"/>
            <w:tcBorders>
              <w:top w:val="single" w:sz="4" w:space="0" w:color="auto"/>
              <w:left w:val="single" w:sz="4" w:space="0" w:color="auto"/>
              <w:bottom w:val="single" w:sz="4" w:space="0" w:color="auto"/>
              <w:right w:val="single" w:sz="4" w:space="0" w:color="auto"/>
            </w:tcBorders>
          </w:tcPr>
          <w:p w14:paraId="701F7A36"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VIII</w:t>
            </w:r>
          </w:p>
          <w:p w14:paraId="02A05272"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IX</w:t>
            </w:r>
          </w:p>
          <w:p w14:paraId="5B879762"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X</w:t>
            </w:r>
          </w:p>
          <w:p w14:paraId="7BC77EBD"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XI</w:t>
            </w:r>
          </w:p>
          <w:p w14:paraId="2F561E55" w14:textId="77777777" w:rsidR="00576650" w:rsidRPr="009575E6" w:rsidRDefault="00576650" w:rsidP="00D80DF4">
            <w:pPr>
              <w:tabs>
                <w:tab w:val="left" w:pos="1134"/>
              </w:tabs>
              <w:jc w:val="both"/>
              <w:rPr>
                <w:rFonts w:asciiTheme="majorHAnsi" w:hAnsiTheme="majorHAnsi" w:cstheme="majorHAnsi"/>
              </w:rPr>
            </w:pPr>
            <w:r w:rsidRPr="009575E6">
              <w:rPr>
                <w:rFonts w:asciiTheme="majorHAnsi" w:hAnsiTheme="majorHAnsi" w:cstheme="majorHAnsi"/>
              </w:rPr>
              <w:t>Obs. 1: Pode ser aplicada cumulativamente com multa (art. 156, § 7º).</w:t>
            </w:r>
          </w:p>
          <w:p w14:paraId="15D67E85" w14:textId="77777777" w:rsidR="00576650" w:rsidRPr="009575E6" w:rsidRDefault="00576650" w:rsidP="00D80DF4">
            <w:pPr>
              <w:tabs>
                <w:tab w:val="left" w:pos="1134"/>
              </w:tabs>
              <w:jc w:val="both"/>
              <w:rPr>
                <w:rFonts w:asciiTheme="majorHAnsi" w:hAnsiTheme="majorHAnsi" w:cstheme="majorHAnsi"/>
              </w:rPr>
            </w:pPr>
          </w:p>
        </w:tc>
      </w:tr>
    </w:tbl>
    <w:p w14:paraId="51323EB8" w14:textId="77777777" w:rsidR="00576650" w:rsidRPr="009575E6" w:rsidRDefault="00576650" w:rsidP="00576650">
      <w:pPr>
        <w:tabs>
          <w:tab w:val="left" w:pos="1134"/>
        </w:tabs>
        <w:spacing w:after="0" w:line="240" w:lineRule="auto"/>
        <w:jc w:val="both"/>
        <w:rPr>
          <w:rFonts w:asciiTheme="majorHAnsi" w:hAnsiTheme="majorHAnsi" w:cstheme="majorHAnsi"/>
          <w:b/>
          <w:sz w:val="24"/>
          <w:szCs w:val="24"/>
        </w:rPr>
      </w:pPr>
    </w:p>
    <w:p w14:paraId="722A9FB3" w14:textId="4BA710A4" w:rsidR="00BB4335" w:rsidRPr="0034240F" w:rsidRDefault="00576650" w:rsidP="00BB4335">
      <w:pPr>
        <w:tabs>
          <w:tab w:val="left" w:pos="1134"/>
        </w:tabs>
        <w:spacing w:after="0" w:line="240" w:lineRule="auto"/>
        <w:jc w:val="both"/>
        <w:rPr>
          <w:rFonts w:asciiTheme="majorHAnsi" w:hAnsiTheme="majorHAnsi" w:cstheme="majorHAnsi"/>
          <w:sz w:val="24"/>
          <w:szCs w:val="24"/>
        </w:rPr>
      </w:pPr>
      <w:r w:rsidRPr="0034240F">
        <w:rPr>
          <w:rFonts w:asciiTheme="majorHAnsi" w:hAnsiTheme="majorHAnsi" w:cstheme="majorHAnsi"/>
          <w:bCs/>
          <w:sz w:val="24"/>
          <w:szCs w:val="24"/>
        </w:rPr>
        <w:t>2</w:t>
      </w:r>
      <w:r w:rsidR="00FD4B63" w:rsidRPr="0034240F">
        <w:rPr>
          <w:rFonts w:asciiTheme="majorHAnsi" w:hAnsiTheme="majorHAnsi" w:cstheme="majorHAnsi"/>
          <w:bCs/>
          <w:sz w:val="24"/>
          <w:szCs w:val="24"/>
        </w:rPr>
        <w:t>2</w:t>
      </w:r>
      <w:r w:rsidRPr="0034240F">
        <w:rPr>
          <w:rFonts w:asciiTheme="majorHAnsi" w:hAnsiTheme="majorHAnsi" w:cstheme="majorHAnsi"/>
          <w:bCs/>
          <w:sz w:val="24"/>
          <w:szCs w:val="24"/>
        </w:rPr>
        <w:t>.3</w:t>
      </w:r>
      <w:r w:rsidR="00A57C95" w:rsidRPr="0034240F">
        <w:rPr>
          <w:rFonts w:asciiTheme="majorHAnsi" w:hAnsiTheme="majorHAnsi" w:cstheme="majorHAnsi"/>
          <w:b/>
          <w:sz w:val="24"/>
          <w:szCs w:val="24"/>
        </w:rPr>
        <w:tab/>
      </w:r>
      <w:r w:rsidRPr="0034240F">
        <w:rPr>
          <w:rFonts w:asciiTheme="majorHAnsi" w:hAnsiTheme="majorHAnsi" w:cstheme="majorHAnsi"/>
          <w:sz w:val="24"/>
          <w:szCs w:val="24"/>
        </w:rPr>
        <w:t xml:space="preserve">Na aplicação das sanções serão considerados (art. 156, § 1º da </w:t>
      </w:r>
      <w:r w:rsidR="007A5641" w:rsidRPr="0034240F">
        <w:rPr>
          <w:rFonts w:asciiTheme="majorHAnsi" w:hAnsiTheme="majorHAnsi" w:cstheme="majorHAnsi"/>
          <w:sz w:val="24"/>
          <w:szCs w:val="24"/>
        </w:rPr>
        <w:t>l</w:t>
      </w:r>
      <w:r w:rsidRPr="0034240F">
        <w:rPr>
          <w:rFonts w:asciiTheme="majorHAnsi" w:hAnsiTheme="majorHAnsi" w:cstheme="majorHAnsi"/>
          <w:sz w:val="24"/>
          <w:szCs w:val="24"/>
        </w:rPr>
        <w:t>ei n</w:t>
      </w:r>
      <w:r w:rsidR="007A5641" w:rsidRPr="0034240F">
        <w:rPr>
          <w:rFonts w:asciiTheme="majorHAnsi" w:hAnsiTheme="majorHAnsi" w:cstheme="majorHAnsi"/>
          <w:sz w:val="24"/>
          <w:szCs w:val="24"/>
        </w:rPr>
        <w:t>.</w:t>
      </w:r>
      <w:r w:rsidRPr="0034240F">
        <w:rPr>
          <w:rFonts w:asciiTheme="majorHAnsi" w:hAnsiTheme="majorHAnsi" w:cstheme="majorHAnsi"/>
          <w:sz w:val="24"/>
          <w:szCs w:val="24"/>
        </w:rPr>
        <w:t xml:space="preserve"> 14.133/2021):</w:t>
      </w:r>
    </w:p>
    <w:p w14:paraId="0DEB8B12" w14:textId="77777777" w:rsidR="00BB4335" w:rsidRPr="0034240F" w:rsidRDefault="00BB4335" w:rsidP="00BB4335">
      <w:pPr>
        <w:tabs>
          <w:tab w:val="left" w:pos="1134"/>
        </w:tabs>
        <w:spacing w:after="0" w:line="240" w:lineRule="auto"/>
        <w:jc w:val="both"/>
        <w:rPr>
          <w:rFonts w:asciiTheme="majorHAnsi" w:hAnsiTheme="majorHAnsi" w:cstheme="majorHAnsi"/>
          <w:sz w:val="24"/>
          <w:szCs w:val="24"/>
        </w:rPr>
      </w:pPr>
      <w:r w:rsidRPr="0034240F">
        <w:rPr>
          <w:rFonts w:asciiTheme="majorHAnsi" w:hAnsiTheme="majorHAnsi" w:cstheme="majorHAnsi"/>
          <w:b/>
          <w:bCs/>
          <w:sz w:val="24"/>
          <w:szCs w:val="24"/>
        </w:rPr>
        <w:t>I -</w:t>
      </w:r>
      <w:r w:rsidRPr="0034240F">
        <w:rPr>
          <w:rFonts w:asciiTheme="majorHAnsi" w:hAnsiTheme="majorHAnsi" w:cstheme="majorHAnsi"/>
          <w:sz w:val="24"/>
          <w:szCs w:val="24"/>
        </w:rPr>
        <w:tab/>
      </w:r>
      <w:r w:rsidR="00576650" w:rsidRPr="0034240F">
        <w:rPr>
          <w:rFonts w:asciiTheme="majorHAnsi" w:hAnsiTheme="majorHAnsi" w:cstheme="majorHAnsi"/>
          <w:sz w:val="24"/>
          <w:szCs w:val="24"/>
        </w:rPr>
        <w:t>A natureza e a gravidade da infração cometida;</w:t>
      </w:r>
    </w:p>
    <w:p w14:paraId="2BB75233" w14:textId="77777777" w:rsidR="00BB4335" w:rsidRPr="0034240F" w:rsidRDefault="00BB4335" w:rsidP="00BB4335">
      <w:pPr>
        <w:tabs>
          <w:tab w:val="left" w:pos="1134"/>
        </w:tabs>
        <w:spacing w:after="0" w:line="240" w:lineRule="auto"/>
        <w:jc w:val="both"/>
        <w:rPr>
          <w:rFonts w:asciiTheme="majorHAnsi" w:hAnsiTheme="majorHAnsi" w:cstheme="majorHAnsi"/>
          <w:sz w:val="24"/>
          <w:szCs w:val="24"/>
        </w:rPr>
      </w:pPr>
      <w:r w:rsidRPr="0034240F">
        <w:rPr>
          <w:rFonts w:asciiTheme="majorHAnsi" w:hAnsiTheme="majorHAnsi" w:cstheme="majorHAnsi"/>
          <w:b/>
          <w:bCs/>
          <w:sz w:val="24"/>
          <w:szCs w:val="24"/>
        </w:rPr>
        <w:t>II -</w:t>
      </w:r>
      <w:r w:rsidRPr="0034240F">
        <w:rPr>
          <w:rFonts w:asciiTheme="majorHAnsi" w:hAnsiTheme="majorHAnsi" w:cstheme="majorHAnsi"/>
          <w:sz w:val="24"/>
          <w:szCs w:val="24"/>
        </w:rPr>
        <w:t xml:space="preserve"> </w:t>
      </w:r>
      <w:r w:rsidRPr="0034240F">
        <w:rPr>
          <w:rFonts w:asciiTheme="majorHAnsi" w:hAnsiTheme="majorHAnsi" w:cstheme="majorHAnsi"/>
          <w:sz w:val="24"/>
          <w:szCs w:val="24"/>
        </w:rPr>
        <w:tab/>
      </w:r>
      <w:r w:rsidR="00576650" w:rsidRPr="0034240F">
        <w:rPr>
          <w:rFonts w:asciiTheme="majorHAnsi" w:hAnsiTheme="majorHAnsi" w:cstheme="majorHAnsi"/>
          <w:sz w:val="24"/>
          <w:szCs w:val="24"/>
        </w:rPr>
        <w:t>As peculiaridades do caso concreto</w:t>
      </w:r>
      <w:r w:rsidRPr="0034240F">
        <w:rPr>
          <w:rFonts w:asciiTheme="majorHAnsi" w:hAnsiTheme="majorHAnsi" w:cstheme="majorHAnsi"/>
          <w:sz w:val="24"/>
          <w:szCs w:val="24"/>
        </w:rPr>
        <w:t>;</w:t>
      </w:r>
    </w:p>
    <w:p w14:paraId="4AD177D0" w14:textId="77777777" w:rsidR="00BB4335" w:rsidRPr="0034240F" w:rsidRDefault="00BB4335" w:rsidP="00BB4335">
      <w:pPr>
        <w:tabs>
          <w:tab w:val="left" w:pos="1134"/>
        </w:tabs>
        <w:spacing w:after="0" w:line="240" w:lineRule="auto"/>
        <w:jc w:val="both"/>
        <w:rPr>
          <w:rFonts w:asciiTheme="majorHAnsi" w:hAnsiTheme="majorHAnsi" w:cstheme="majorHAnsi"/>
          <w:sz w:val="24"/>
          <w:szCs w:val="24"/>
        </w:rPr>
      </w:pPr>
      <w:r w:rsidRPr="0034240F">
        <w:rPr>
          <w:rFonts w:asciiTheme="majorHAnsi" w:hAnsiTheme="majorHAnsi" w:cstheme="majorHAnsi"/>
          <w:b/>
          <w:bCs/>
          <w:sz w:val="24"/>
          <w:szCs w:val="24"/>
        </w:rPr>
        <w:t>III -</w:t>
      </w:r>
      <w:r w:rsidRPr="0034240F">
        <w:rPr>
          <w:rFonts w:asciiTheme="majorHAnsi" w:hAnsiTheme="majorHAnsi" w:cstheme="majorHAnsi"/>
          <w:sz w:val="24"/>
          <w:szCs w:val="24"/>
        </w:rPr>
        <w:t xml:space="preserve"> </w:t>
      </w:r>
      <w:r w:rsidRPr="0034240F">
        <w:rPr>
          <w:rFonts w:asciiTheme="majorHAnsi" w:hAnsiTheme="majorHAnsi" w:cstheme="majorHAnsi"/>
          <w:sz w:val="24"/>
          <w:szCs w:val="24"/>
        </w:rPr>
        <w:tab/>
      </w:r>
      <w:r w:rsidR="00576650" w:rsidRPr="0034240F">
        <w:rPr>
          <w:rFonts w:asciiTheme="majorHAnsi" w:hAnsiTheme="majorHAnsi" w:cstheme="majorHAnsi"/>
          <w:sz w:val="24"/>
          <w:szCs w:val="24"/>
        </w:rPr>
        <w:t>As circunstâncias agravantes ou atenuantes;</w:t>
      </w:r>
    </w:p>
    <w:p w14:paraId="6BDE0197" w14:textId="77777777" w:rsidR="00BB4335" w:rsidRPr="0034240F" w:rsidRDefault="00BB4335" w:rsidP="00BB4335">
      <w:pPr>
        <w:tabs>
          <w:tab w:val="left" w:pos="1134"/>
        </w:tabs>
        <w:spacing w:after="0" w:line="240" w:lineRule="auto"/>
        <w:jc w:val="both"/>
        <w:rPr>
          <w:rFonts w:asciiTheme="majorHAnsi" w:hAnsiTheme="majorHAnsi" w:cstheme="majorHAnsi"/>
          <w:sz w:val="24"/>
          <w:szCs w:val="24"/>
        </w:rPr>
      </w:pPr>
      <w:r w:rsidRPr="0034240F">
        <w:rPr>
          <w:rFonts w:asciiTheme="majorHAnsi" w:hAnsiTheme="majorHAnsi" w:cstheme="majorHAnsi"/>
          <w:b/>
          <w:bCs/>
          <w:sz w:val="24"/>
          <w:szCs w:val="24"/>
        </w:rPr>
        <w:t>IV -</w:t>
      </w:r>
      <w:r w:rsidRPr="0034240F">
        <w:rPr>
          <w:rFonts w:asciiTheme="majorHAnsi" w:hAnsiTheme="majorHAnsi" w:cstheme="majorHAnsi"/>
          <w:sz w:val="24"/>
          <w:szCs w:val="24"/>
        </w:rPr>
        <w:t xml:space="preserve"> </w:t>
      </w:r>
      <w:r w:rsidRPr="0034240F">
        <w:rPr>
          <w:rFonts w:asciiTheme="majorHAnsi" w:hAnsiTheme="majorHAnsi" w:cstheme="majorHAnsi"/>
          <w:sz w:val="24"/>
          <w:szCs w:val="24"/>
        </w:rPr>
        <w:tab/>
      </w:r>
      <w:r w:rsidR="00576650" w:rsidRPr="0034240F">
        <w:rPr>
          <w:rFonts w:asciiTheme="majorHAnsi" w:hAnsiTheme="majorHAnsi" w:cstheme="majorHAnsi"/>
          <w:sz w:val="24"/>
          <w:szCs w:val="24"/>
        </w:rPr>
        <w:t>Os danos que dela provierem para a Administração Pública;</w:t>
      </w:r>
    </w:p>
    <w:p w14:paraId="43474152" w14:textId="44720C98" w:rsidR="00BB4335" w:rsidRDefault="00BB4335" w:rsidP="003D1DB7">
      <w:pPr>
        <w:tabs>
          <w:tab w:val="left" w:pos="1134"/>
        </w:tabs>
        <w:spacing w:after="0" w:line="240" w:lineRule="auto"/>
        <w:jc w:val="both"/>
        <w:rPr>
          <w:rFonts w:asciiTheme="majorHAnsi" w:hAnsiTheme="majorHAnsi" w:cstheme="majorHAnsi"/>
          <w:sz w:val="24"/>
          <w:szCs w:val="24"/>
        </w:rPr>
      </w:pPr>
      <w:r w:rsidRPr="0034240F">
        <w:rPr>
          <w:rFonts w:asciiTheme="majorHAnsi" w:hAnsiTheme="majorHAnsi" w:cstheme="majorHAnsi"/>
          <w:b/>
          <w:bCs/>
          <w:sz w:val="24"/>
          <w:szCs w:val="24"/>
        </w:rPr>
        <w:t>V -</w:t>
      </w:r>
      <w:r w:rsidRPr="0034240F">
        <w:rPr>
          <w:rFonts w:asciiTheme="majorHAnsi" w:hAnsiTheme="majorHAnsi" w:cstheme="majorHAnsi"/>
          <w:sz w:val="24"/>
          <w:szCs w:val="24"/>
        </w:rPr>
        <w:t xml:space="preserve"> </w:t>
      </w:r>
      <w:r w:rsidRPr="0034240F">
        <w:rPr>
          <w:rFonts w:asciiTheme="majorHAnsi" w:hAnsiTheme="majorHAnsi" w:cstheme="majorHAnsi"/>
          <w:sz w:val="24"/>
          <w:szCs w:val="24"/>
        </w:rPr>
        <w:tab/>
      </w:r>
      <w:r w:rsidR="00576650" w:rsidRPr="0034240F">
        <w:rPr>
          <w:rFonts w:asciiTheme="majorHAnsi" w:hAnsiTheme="majorHAnsi" w:cstheme="majorHAnsi"/>
          <w:sz w:val="24"/>
          <w:szCs w:val="24"/>
        </w:rPr>
        <w:t>A implantação ou o aperfeiçoamento de programa de integridade, conforme</w:t>
      </w:r>
      <w:r w:rsidRPr="0034240F">
        <w:rPr>
          <w:rFonts w:asciiTheme="majorHAnsi" w:hAnsiTheme="majorHAnsi" w:cstheme="majorHAnsi"/>
          <w:sz w:val="24"/>
          <w:szCs w:val="24"/>
        </w:rPr>
        <w:t xml:space="preserve"> </w:t>
      </w:r>
      <w:r w:rsidR="00576650" w:rsidRPr="0034240F">
        <w:rPr>
          <w:rFonts w:asciiTheme="majorHAnsi" w:hAnsiTheme="majorHAnsi" w:cstheme="majorHAnsi"/>
          <w:sz w:val="24"/>
          <w:szCs w:val="24"/>
        </w:rPr>
        <w:t>normas e orientações dos órgãos de controle.</w:t>
      </w:r>
    </w:p>
    <w:p w14:paraId="27E5FC40" w14:textId="77777777" w:rsidR="00BB4335" w:rsidRPr="003D1DB7" w:rsidRDefault="00BB4335" w:rsidP="003D1DB7">
      <w:pPr>
        <w:tabs>
          <w:tab w:val="left" w:pos="1134"/>
        </w:tabs>
        <w:spacing w:after="0" w:line="240" w:lineRule="auto"/>
        <w:jc w:val="both"/>
        <w:rPr>
          <w:rFonts w:asciiTheme="majorHAnsi" w:hAnsiTheme="majorHAnsi" w:cstheme="majorHAnsi"/>
          <w:sz w:val="24"/>
          <w:szCs w:val="24"/>
        </w:rPr>
      </w:pPr>
    </w:p>
    <w:p w14:paraId="6C69A5ED" w14:textId="4A9F7B07" w:rsidR="00576650" w:rsidRPr="009575E6" w:rsidRDefault="00576650" w:rsidP="00576650">
      <w:pPr>
        <w:tabs>
          <w:tab w:val="left" w:pos="1134"/>
        </w:tabs>
        <w:spacing w:after="0" w:line="240" w:lineRule="auto"/>
        <w:jc w:val="both"/>
        <w:rPr>
          <w:rFonts w:asciiTheme="majorHAnsi" w:hAnsiTheme="majorHAnsi" w:cstheme="majorHAnsi"/>
          <w:sz w:val="24"/>
          <w:szCs w:val="24"/>
        </w:rPr>
      </w:pPr>
      <w:r w:rsidRPr="00A57C95">
        <w:rPr>
          <w:rFonts w:asciiTheme="majorHAnsi" w:hAnsiTheme="majorHAnsi" w:cstheme="majorHAnsi"/>
          <w:bCs/>
          <w:sz w:val="24"/>
          <w:szCs w:val="24"/>
        </w:rPr>
        <w:t>2</w:t>
      </w:r>
      <w:r w:rsidR="00FD4B63">
        <w:rPr>
          <w:rFonts w:asciiTheme="majorHAnsi" w:hAnsiTheme="majorHAnsi" w:cstheme="majorHAnsi"/>
          <w:bCs/>
          <w:sz w:val="24"/>
          <w:szCs w:val="24"/>
        </w:rPr>
        <w:t>2</w:t>
      </w:r>
      <w:r w:rsidRPr="00A57C95">
        <w:rPr>
          <w:rFonts w:asciiTheme="majorHAnsi" w:hAnsiTheme="majorHAnsi" w:cstheme="majorHAnsi"/>
          <w:bCs/>
          <w:sz w:val="24"/>
          <w:szCs w:val="24"/>
        </w:rPr>
        <w:t>.4</w:t>
      </w:r>
      <w:r w:rsidRPr="009575E6">
        <w:rPr>
          <w:rFonts w:asciiTheme="majorHAnsi" w:hAnsiTheme="majorHAnsi" w:cstheme="majorHAnsi"/>
          <w:sz w:val="24"/>
          <w:szCs w:val="24"/>
        </w:rPr>
        <w:t xml:space="preserve"> </w:t>
      </w:r>
      <w:r w:rsidR="00A57C95">
        <w:rPr>
          <w:rFonts w:asciiTheme="majorHAnsi" w:hAnsiTheme="majorHAnsi" w:cstheme="majorHAnsi"/>
          <w:sz w:val="24"/>
          <w:szCs w:val="24"/>
        </w:rPr>
        <w:tab/>
      </w:r>
      <w:r w:rsidRPr="009575E6">
        <w:rPr>
          <w:rFonts w:asciiTheme="majorHAnsi" w:hAnsiTheme="majorHAnsi" w:cstheme="majorHAnsi"/>
          <w:sz w:val="24"/>
          <w:szCs w:val="24"/>
        </w:rPr>
        <w:t xml:space="preserve">Para aplicação das sanções (arts. 156, § 6º, I, 157 e 158 da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w:t>
      </w:r>
      <w:r w:rsidRPr="009575E6">
        <w:rPr>
          <w:rFonts w:asciiTheme="majorHAnsi" w:hAnsiTheme="majorHAnsi" w:cstheme="majorHAnsi"/>
          <w:sz w:val="24"/>
          <w:szCs w:val="24"/>
        </w:rPr>
        <w:t xml:space="preserve"> 14.133/2021):</w:t>
      </w:r>
    </w:p>
    <w:p w14:paraId="16501543" w14:textId="2E63847C" w:rsidR="00BB4335" w:rsidRDefault="00BB4335" w:rsidP="00BB4335">
      <w:pPr>
        <w:tabs>
          <w:tab w:val="left" w:pos="1134"/>
        </w:tabs>
        <w:spacing w:after="0" w:line="240" w:lineRule="auto"/>
        <w:jc w:val="both"/>
        <w:rPr>
          <w:rFonts w:asciiTheme="majorHAnsi" w:hAnsiTheme="majorHAnsi" w:cstheme="majorHAnsi"/>
          <w:sz w:val="24"/>
          <w:szCs w:val="24"/>
        </w:rPr>
      </w:pPr>
      <w:r w:rsidRPr="00BB4335">
        <w:rPr>
          <w:rFonts w:asciiTheme="majorHAnsi" w:hAnsiTheme="majorHAnsi" w:cstheme="majorHAnsi"/>
          <w:b/>
          <w:bCs/>
          <w:sz w:val="24"/>
          <w:szCs w:val="24"/>
        </w:rPr>
        <w:t>I -</w:t>
      </w:r>
      <w:r>
        <w:rPr>
          <w:rFonts w:asciiTheme="majorHAnsi" w:hAnsiTheme="majorHAnsi" w:cstheme="majorHAnsi"/>
          <w:sz w:val="24"/>
          <w:szCs w:val="24"/>
        </w:rPr>
        <w:t xml:space="preserve"> </w:t>
      </w:r>
      <w:r>
        <w:rPr>
          <w:rFonts w:asciiTheme="majorHAnsi" w:hAnsiTheme="majorHAnsi" w:cstheme="majorHAnsi"/>
          <w:sz w:val="24"/>
          <w:szCs w:val="24"/>
        </w:rPr>
        <w:tab/>
      </w:r>
      <w:r w:rsidR="00576650" w:rsidRPr="00BB4335">
        <w:rPr>
          <w:rFonts w:asciiTheme="majorHAnsi" w:hAnsiTheme="majorHAnsi" w:cstheme="majorHAnsi"/>
          <w:sz w:val="24"/>
          <w:szCs w:val="24"/>
        </w:rPr>
        <w:t>Inciso II do item 2</w:t>
      </w:r>
      <w:r w:rsidR="005C3F7E">
        <w:rPr>
          <w:rFonts w:asciiTheme="majorHAnsi" w:hAnsiTheme="majorHAnsi" w:cstheme="majorHAnsi"/>
          <w:sz w:val="24"/>
          <w:szCs w:val="24"/>
        </w:rPr>
        <w:t>2</w:t>
      </w:r>
      <w:r w:rsidR="00576650" w:rsidRPr="00BB4335">
        <w:rPr>
          <w:rFonts w:asciiTheme="majorHAnsi" w:hAnsiTheme="majorHAnsi" w:cstheme="majorHAnsi"/>
          <w:sz w:val="24"/>
          <w:szCs w:val="24"/>
        </w:rPr>
        <w:t>.1: será facultada a defesa do interessado no prazo de 15 (quinze) dias úteis, contado da data de sua intimação;</w:t>
      </w:r>
    </w:p>
    <w:p w14:paraId="67A6A1A2" w14:textId="7D11F7D6" w:rsidR="00576650" w:rsidRPr="00BB4335" w:rsidRDefault="00BB4335" w:rsidP="00BB4335">
      <w:pPr>
        <w:tabs>
          <w:tab w:val="left" w:pos="1134"/>
        </w:tabs>
        <w:spacing w:after="0" w:line="240" w:lineRule="auto"/>
        <w:jc w:val="both"/>
        <w:rPr>
          <w:rFonts w:asciiTheme="majorHAnsi" w:hAnsiTheme="majorHAnsi" w:cstheme="majorHAnsi"/>
          <w:sz w:val="24"/>
          <w:szCs w:val="24"/>
        </w:rPr>
      </w:pPr>
      <w:r w:rsidRPr="00BB4335">
        <w:rPr>
          <w:rFonts w:asciiTheme="majorHAnsi" w:hAnsiTheme="majorHAnsi" w:cstheme="majorHAnsi"/>
          <w:b/>
          <w:bCs/>
          <w:sz w:val="24"/>
          <w:szCs w:val="24"/>
        </w:rPr>
        <w:t>II -</w:t>
      </w:r>
      <w:r>
        <w:rPr>
          <w:rFonts w:asciiTheme="majorHAnsi" w:hAnsiTheme="majorHAnsi" w:cstheme="majorHAnsi"/>
          <w:sz w:val="24"/>
          <w:szCs w:val="24"/>
        </w:rPr>
        <w:t xml:space="preserve"> </w:t>
      </w:r>
      <w:r>
        <w:rPr>
          <w:rFonts w:asciiTheme="majorHAnsi" w:hAnsiTheme="majorHAnsi" w:cstheme="majorHAnsi"/>
          <w:sz w:val="24"/>
          <w:szCs w:val="24"/>
        </w:rPr>
        <w:tab/>
      </w:r>
      <w:r w:rsidR="00576650" w:rsidRPr="00BB4335">
        <w:rPr>
          <w:rFonts w:asciiTheme="majorHAnsi" w:hAnsiTheme="majorHAnsi" w:cstheme="majorHAnsi"/>
          <w:sz w:val="24"/>
          <w:szCs w:val="24"/>
        </w:rPr>
        <w:t>Incisos III e IV do item 2</w:t>
      </w:r>
      <w:r w:rsidR="005C3F7E">
        <w:rPr>
          <w:rFonts w:asciiTheme="majorHAnsi" w:hAnsiTheme="majorHAnsi" w:cstheme="majorHAnsi"/>
          <w:sz w:val="24"/>
          <w:szCs w:val="24"/>
        </w:rPr>
        <w:t>2</w:t>
      </w:r>
      <w:r w:rsidR="00576650" w:rsidRPr="00BB4335">
        <w:rPr>
          <w:rFonts w:asciiTheme="majorHAnsi" w:hAnsiTheme="majorHAnsi" w:cstheme="majorHAnsi"/>
          <w:sz w:val="24"/>
          <w:szCs w:val="24"/>
        </w:rPr>
        <w:t xml:space="preserve">.1: </w:t>
      </w:r>
    </w:p>
    <w:p w14:paraId="7E93A75A" w14:textId="7C7028BC" w:rsidR="00576650" w:rsidRPr="00E4560B" w:rsidRDefault="00E4560B" w:rsidP="00E4560B">
      <w:pPr>
        <w:spacing w:after="0" w:line="240" w:lineRule="auto"/>
        <w:jc w:val="both"/>
        <w:rPr>
          <w:rFonts w:asciiTheme="majorHAnsi" w:hAnsiTheme="majorHAnsi" w:cstheme="majorHAnsi"/>
          <w:sz w:val="24"/>
          <w:szCs w:val="24"/>
        </w:rPr>
      </w:pPr>
      <w:r w:rsidRPr="00E4560B">
        <w:rPr>
          <w:rFonts w:asciiTheme="majorHAnsi" w:hAnsiTheme="majorHAnsi" w:cstheme="majorHAnsi"/>
          <w:b/>
          <w:bCs/>
          <w:sz w:val="24"/>
          <w:szCs w:val="24"/>
        </w:rPr>
        <w:t>a)</w:t>
      </w:r>
      <w:r>
        <w:rPr>
          <w:rFonts w:asciiTheme="majorHAnsi" w:hAnsiTheme="majorHAnsi" w:cstheme="majorHAnsi"/>
          <w:sz w:val="24"/>
          <w:szCs w:val="24"/>
        </w:rPr>
        <w:tab/>
      </w:r>
      <w:r w:rsidR="00576650" w:rsidRPr="00E4560B">
        <w:rPr>
          <w:rFonts w:asciiTheme="majorHAnsi" w:hAnsiTheme="majorHAnsi" w:cstheme="majorHAnsi"/>
          <w:sz w:val="24"/>
          <w:szCs w:val="24"/>
        </w:rPr>
        <w:t>Instauração de processo de responsabilização, a ser conduzido por comissão composta de 2 (dois) ou mais servidores estáveis, que avaliará fatos e circunstâncias conhecidos;</w:t>
      </w:r>
    </w:p>
    <w:p w14:paraId="0188304B" w14:textId="32B4164C" w:rsidR="00576650" w:rsidRPr="00E4560B" w:rsidRDefault="00E4560B" w:rsidP="00E4560B">
      <w:pPr>
        <w:spacing w:after="0" w:line="240" w:lineRule="auto"/>
        <w:jc w:val="both"/>
        <w:rPr>
          <w:rFonts w:asciiTheme="majorHAnsi" w:hAnsiTheme="majorHAnsi" w:cstheme="majorHAnsi"/>
          <w:sz w:val="24"/>
          <w:szCs w:val="24"/>
        </w:rPr>
      </w:pPr>
      <w:r w:rsidRPr="00E4560B">
        <w:rPr>
          <w:rFonts w:asciiTheme="majorHAnsi" w:hAnsiTheme="majorHAnsi" w:cstheme="majorHAnsi"/>
          <w:b/>
          <w:bCs/>
          <w:sz w:val="24"/>
          <w:szCs w:val="24"/>
        </w:rPr>
        <w:t>b)</w:t>
      </w:r>
      <w:r>
        <w:rPr>
          <w:rFonts w:asciiTheme="majorHAnsi" w:hAnsiTheme="majorHAnsi" w:cstheme="majorHAnsi"/>
          <w:sz w:val="24"/>
          <w:szCs w:val="24"/>
        </w:rPr>
        <w:tab/>
      </w:r>
      <w:r w:rsidR="00C950B9">
        <w:rPr>
          <w:rFonts w:asciiTheme="majorHAnsi" w:hAnsiTheme="majorHAnsi" w:cstheme="majorHAnsi"/>
          <w:sz w:val="24"/>
          <w:szCs w:val="24"/>
        </w:rPr>
        <w:t>A</w:t>
      </w:r>
      <w:r w:rsidR="00576650" w:rsidRPr="00E4560B">
        <w:rPr>
          <w:rFonts w:asciiTheme="majorHAnsi" w:hAnsiTheme="majorHAnsi" w:cstheme="majorHAnsi"/>
          <w:sz w:val="24"/>
          <w:szCs w:val="24"/>
        </w:rPr>
        <w:t xml:space="preserve"> licitante ou </w:t>
      </w:r>
      <w:r w:rsidR="00C950B9">
        <w:rPr>
          <w:rFonts w:asciiTheme="majorHAnsi" w:hAnsiTheme="majorHAnsi" w:cstheme="majorHAnsi"/>
          <w:sz w:val="24"/>
          <w:szCs w:val="24"/>
        </w:rPr>
        <w:t>a</w:t>
      </w:r>
      <w:r w:rsidR="00576650" w:rsidRPr="00E4560B">
        <w:rPr>
          <w:rFonts w:asciiTheme="majorHAnsi" w:hAnsiTheme="majorHAnsi" w:cstheme="majorHAnsi"/>
          <w:sz w:val="24"/>
          <w:szCs w:val="24"/>
        </w:rPr>
        <w:t xml:space="preserve"> contratad</w:t>
      </w:r>
      <w:r w:rsidR="00C950B9">
        <w:rPr>
          <w:rFonts w:asciiTheme="majorHAnsi" w:hAnsiTheme="majorHAnsi" w:cstheme="majorHAnsi"/>
          <w:sz w:val="24"/>
          <w:szCs w:val="24"/>
        </w:rPr>
        <w:t>a</w:t>
      </w:r>
      <w:r w:rsidR="00576650" w:rsidRPr="00E4560B">
        <w:rPr>
          <w:rFonts w:asciiTheme="majorHAnsi" w:hAnsiTheme="majorHAnsi" w:cstheme="majorHAnsi"/>
          <w:sz w:val="24"/>
          <w:szCs w:val="24"/>
        </w:rPr>
        <w:t xml:space="preserve"> será intimad</w:t>
      </w:r>
      <w:r w:rsidR="00C950B9">
        <w:rPr>
          <w:rFonts w:asciiTheme="majorHAnsi" w:hAnsiTheme="majorHAnsi" w:cstheme="majorHAnsi"/>
          <w:sz w:val="24"/>
          <w:szCs w:val="24"/>
        </w:rPr>
        <w:t>a</w:t>
      </w:r>
      <w:r w:rsidR="00576650" w:rsidRPr="00E4560B">
        <w:rPr>
          <w:rFonts w:asciiTheme="majorHAnsi" w:hAnsiTheme="majorHAnsi" w:cstheme="majorHAnsi"/>
          <w:sz w:val="24"/>
          <w:szCs w:val="24"/>
        </w:rPr>
        <w:t xml:space="preserve"> para, no prazo de 15 (quinze) dias úteis, contado da data de intimação, apresentar defesa escrita e especificar as provas que pretenda produzir;</w:t>
      </w:r>
    </w:p>
    <w:p w14:paraId="60B165D1" w14:textId="1F53099B" w:rsidR="00576650" w:rsidRPr="00E4560B" w:rsidRDefault="00E4560B" w:rsidP="00E4560B">
      <w:pPr>
        <w:spacing w:after="0" w:line="240" w:lineRule="auto"/>
        <w:jc w:val="both"/>
        <w:rPr>
          <w:rFonts w:asciiTheme="majorHAnsi" w:hAnsiTheme="majorHAnsi" w:cstheme="majorHAnsi"/>
          <w:sz w:val="24"/>
          <w:szCs w:val="24"/>
        </w:rPr>
      </w:pPr>
      <w:r w:rsidRPr="00E4560B">
        <w:rPr>
          <w:rFonts w:asciiTheme="majorHAnsi" w:hAnsiTheme="majorHAnsi" w:cstheme="majorHAnsi"/>
          <w:b/>
          <w:bCs/>
          <w:sz w:val="24"/>
          <w:szCs w:val="24"/>
        </w:rPr>
        <w:t>c)</w:t>
      </w:r>
      <w:r>
        <w:rPr>
          <w:rFonts w:asciiTheme="majorHAnsi" w:hAnsiTheme="majorHAnsi" w:cstheme="majorHAnsi"/>
          <w:sz w:val="24"/>
          <w:szCs w:val="24"/>
        </w:rPr>
        <w:tab/>
      </w:r>
      <w:r w:rsidR="00576650" w:rsidRPr="00E4560B">
        <w:rPr>
          <w:rFonts w:asciiTheme="majorHAnsi" w:hAnsiTheme="majorHAnsi" w:cstheme="majorHAnsi"/>
          <w:sz w:val="24"/>
          <w:szCs w:val="24"/>
        </w:rPr>
        <w:t xml:space="preserve">Na hipótese de deferimento de pedido de produção de novas provas ou de juntada de provas julgadas indispensáveis pela comissão, </w:t>
      </w:r>
      <w:r w:rsidR="00C950B9">
        <w:rPr>
          <w:rFonts w:asciiTheme="majorHAnsi" w:hAnsiTheme="majorHAnsi" w:cstheme="majorHAnsi"/>
          <w:sz w:val="24"/>
          <w:szCs w:val="24"/>
        </w:rPr>
        <w:t>a</w:t>
      </w:r>
      <w:r w:rsidR="00576650" w:rsidRPr="00E4560B">
        <w:rPr>
          <w:rFonts w:asciiTheme="majorHAnsi" w:hAnsiTheme="majorHAnsi" w:cstheme="majorHAnsi"/>
          <w:sz w:val="24"/>
          <w:szCs w:val="24"/>
        </w:rPr>
        <w:t xml:space="preserve"> licitante ou </w:t>
      </w:r>
      <w:r w:rsidR="00C950B9">
        <w:rPr>
          <w:rFonts w:asciiTheme="majorHAnsi" w:hAnsiTheme="majorHAnsi" w:cstheme="majorHAnsi"/>
          <w:sz w:val="24"/>
          <w:szCs w:val="24"/>
        </w:rPr>
        <w:t>a</w:t>
      </w:r>
      <w:r w:rsidR="00576650" w:rsidRPr="00E4560B">
        <w:rPr>
          <w:rFonts w:asciiTheme="majorHAnsi" w:hAnsiTheme="majorHAnsi" w:cstheme="majorHAnsi"/>
          <w:sz w:val="24"/>
          <w:szCs w:val="24"/>
        </w:rPr>
        <w:t xml:space="preserve"> contratad</w:t>
      </w:r>
      <w:r w:rsidR="00C950B9">
        <w:rPr>
          <w:rFonts w:asciiTheme="majorHAnsi" w:hAnsiTheme="majorHAnsi" w:cstheme="majorHAnsi"/>
          <w:sz w:val="24"/>
          <w:szCs w:val="24"/>
        </w:rPr>
        <w:t>a</w:t>
      </w:r>
      <w:r w:rsidR="00576650" w:rsidRPr="00E4560B">
        <w:rPr>
          <w:rFonts w:asciiTheme="majorHAnsi" w:hAnsiTheme="majorHAnsi" w:cstheme="majorHAnsi"/>
          <w:sz w:val="24"/>
          <w:szCs w:val="24"/>
        </w:rPr>
        <w:t xml:space="preserve"> </w:t>
      </w:r>
      <w:r w:rsidR="00576650" w:rsidRPr="00E4560B">
        <w:rPr>
          <w:rFonts w:asciiTheme="majorHAnsi" w:hAnsiTheme="majorHAnsi" w:cstheme="majorHAnsi"/>
          <w:sz w:val="24"/>
          <w:szCs w:val="24"/>
        </w:rPr>
        <w:lastRenderedPageBreak/>
        <w:t>poderá apresentar alegações finais no prazo de 15 (quinze) dias úteis, contado da data da intimação;</w:t>
      </w:r>
    </w:p>
    <w:p w14:paraId="109BE217" w14:textId="61C2D15D" w:rsidR="00576650" w:rsidRPr="00E4560B" w:rsidRDefault="00E4560B" w:rsidP="00E4560B">
      <w:pPr>
        <w:spacing w:after="0" w:line="240" w:lineRule="auto"/>
        <w:jc w:val="both"/>
        <w:rPr>
          <w:rFonts w:asciiTheme="majorHAnsi" w:hAnsiTheme="majorHAnsi" w:cstheme="majorHAnsi"/>
          <w:sz w:val="24"/>
          <w:szCs w:val="24"/>
        </w:rPr>
      </w:pPr>
      <w:r w:rsidRPr="00E4560B">
        <w:rPr>
          <w:rFonts w:asciiTheme="majorHAnsi" w:hAnsiTheme="majorHAnsi" w:cstheme="majorHAnsi"/>
          <w:b/>
          <w:bCs/>
          <w:sz w:val="24"/>
          <w:szCs w:val="24"/>
        </w:rPr>
        <w:t>d)</w:t>
      </w:r>
      <w:r w:rsidRPr="00E4560B">
        <w:rPr>
          <w:rFonts w:asciiTheme="majorHAnsi" w:hAnsiTheme="majorHAnsi" w:cstheme="majorHAnsi"/>
          <w:b/>
          <w:bCs/>
          <w:sz w:val="24"/>
          <w:szCs w:val="24"/>
        </w:rPr>
        <w:tab/>
      </w:r>
      <w:r w:rsidR="00576650" w:rsidRPr="00E4560B">
        <w:rPr>
          <w:rFonts w:asciiTheme="majorHAnsi" w:hAnsiTheme="majorHAnsi" w:cstheme="majorHAnsi"/>
          <w:sz w:val="24"/>
          <w:szCs w:val="24"/>
        </w:rPr>
        <w:t>Serão indeferidas pela comissão, mediante decisão fundamentada, provas ilícitas, impertinentes, desnecessárias, protelatórias ou intempestivas;</w:t>
      </w:r>
    </w:p>
    <w:p w14:paraId="473D3F28" w14:textId="6497C0E0" w:rsidR="00576650" w:rsidRPr="00E4560B" w:rsidRDefault="00E4560B" w:rsidP="00E4560B">
      <w:pPr>
        <w:spacing w:after="0" w:line="240" w:lineRule="auto"/>
        <w:jc w:val="both"/>
        <w:rPr>
          <w:rFonts w:asciiTheme="majorHAnsi" w:hAnsiTheme="majorHAnsi" w:cstheme="majorHAnsi"/>
          <w:sz w:val="24"/>
          <w:szCs w:val="24"/>
        </w:rPr>
      </w:pPr>
      <w:r w:rsidRPr="00E4560B">
        <w:rPr>
          <w:rFonts w:asciiTheme="majorHAnsi" w:hAnsiTheme="majorHAnsi" w:cstheme="majorHAnsi"/>
          <w:b/>
          <w:bCs/>
          <w:sz w:val="24"/>
          <w:szCs w:val="24"/>
        </w:rPr>
        <w:t>e)</w:t>
      </w:r>
      <w:r>
        <w:rPr>
          <w:rFonts w:asciiTheme="majorHAnsi" w:hAnsiTheme="majorHAnsi" w:cstheme="majorHAnsi"/>
          <w:sz w:val="24"/>
          <w:szCs w:val="24"/>
        </w:rPr>
        <w:tab/>
      </w:r>
      <w:r w:rsidR="00576650" w:rsidRPr="00E4560B">
        <w:rPr>
          <w:rFonts w:asciiTheme="majorHAnsi" w:hAnsiTheme="majorHAnsi" w:cstheme="majorHAnsi"/>
          <w:sz w:val="24"/>
          <w:szCs w:val="24"/>
        </w:rPr>
        <w:t>A sanção prevista no inciso IV do item 2</w:t>
      </w:r>
      <w:r w:rsidR="005C3F7E">
        <w:rPr>
          <w:rFonts w:asciiTheme="majorHAnsi" w:hAnsiTheme="majorHAnsi" w:cstheme="majorHAnsi"/>
          <w:sz w:val="24"/>
          <w:szCs w:val="24"/>
        </w:rPr>
        <w:t>2</w:t>
      </w:r>
      <w:r w:rsidR="00576650" w:rsidRPr="00E4560B">
        <w:rPr>
          <w:rFonts w:asciiTheme="majorHAnsi" w:hAnsiTheme="majorHAnsi" w:cstheme="majorHAnsi"/>
          <w:sz w:val="24"/>
          <w:szCs w:val="24"/>
        </w:rPr>
        <w:t xml:space="preserve">.2 será precedida de análise jurídica e será de competência exclusiva de </w:t>
      </w:r>
      <w:r w:rsidR="00C950B9">
        <w:rPr>
          <w:rFonts w:asciiTheme="majorHAnsi" w:hAnsiTheme="majorHAnsi" w:cstheme="majorHAnsi"/>
          <w:sz w:val="24"/>
          <w:szCs w:val="24"/>
        </w:rPr>
        <w:t>s</w:t>
      </w:r>
      <w:r w:rsidR="00576650" w:rsidRPr="00E4560B">
        <w:rPr>
          <w:rFonts w:asciiTheme="majorHAnsi" w:hAnsiTheme="majorHAnsi" w:cstheme="majorHAnsi"/>
          <w:sz w:val="24"/>
          <w:szCs w:val="24"/>
        </w:rPr>
        <w:t xml:space="preserve">ecretário </w:t>
      </w:r>
      <w:r w:rsidR="00C950B9">
        <w:rPr>
          <w:rFonts w:asciiTheme="majorHAnsi" w:hAnsiTheme="majorHAnsi" w:cstheme="majorHAnsi"/>
          <w:sz w:val="24"/>
          <w:szCs w:val="24"/>
        </w:rPr>
        <w:t>m</w:t>
      </w:r>
      <w:r w:rsidR="00576650" w:rsidRPr="00E4560B">
        <w:rPr>
          <w:rFonts w:asciiTheme="majorHAnsi" w:hAnsiTheme="majorHAnsi" w:cstheme="majorHAnsi"/>
          <w:sz w:val="24"/>
          <w:szCs w:val="24"/>
        </w:rPr>
        <w:t xml:space="preserve">unicipal (art. 156, § 6º, I da </w:t>
      </w:r>
      <w:r w:rsidR="00C950B9">
        <w:rPr>
          <w:rFonts w:asciiTheme="majorHAnsi" w:hAnsiTheme="majorHAnsi" w:cstheme="majorHAnsi"/>
          <w:sz w:val="24"/>
          <w:szCs w:val="24"/>
        </w:rPr>
        <w:t>l</w:t>
      </w:r>
      <w:r w:rsidR="00576650" w:rsidRPr="00E4560B">
        <w:rPr>
          <w:rFonts w:asciiTheme="majorHAnsi" w:hAnsiTheme="majorHAnsi" w:cstheme="majorHAnsi"/>
          <w:sz w:val="24"/>
          <w:szCs w:val="24"/>
        </w:rPr>
        <w:t>ei n</w:t>
      </w:r>
      <w:r w:rsidR="00C950B9">
        <w:rPr>
          <w:rFonts w:asciiTheme="majorHAnsi" w:hAnsiTheme="majorHAnsi" w:cstheme="majorHAnsi"/>
          <w:sz w:val="24"/>
          <w:szCs w:val="24"/>
        </w:rPr>
        <w:t xml:space="preserve">. </w:t>
      </w:r>
      <w:r w:rsidR="00576650" w:rsidRPr="00E4560B">
        <w:rPr>
          <w:rFonts w:asciiTheme="majorHAnsi" w:hAnsiTheme="majorHAnsi" w:cstheme="majorHAnsi"/>
          <w:sz w:val="24"/>
          <w:szCs w:val="24"/>
        </w:rPr>
        <w:t>14.133/2021);</w:t>
      </w:r>
    </w:p>
    <w:p w14:paraId="13ACC138" w14:textId="6C4CF364" w:rsidR="00576650" w:rsidRPr="00E4560B" w:rsidRDefault="00E4560B" w:rsidP="00E4560B">
      <w:pPr>
        <w:spacing w:after="0" w:line="240" w:lineRule="auto"/>
        <w:jc w:val="both"/>
        <w:rPr>
          <w:rFonts w:asciiTheme="majorHAnsi" w:hAnsiTheme="majorHAnsi" w:cstheme="majorHAnsi"/>
          <w:sz w:val="24"/>
          <w:szCs w:val="24"/>
        </w:rPr>
      </w:pPr>
      <w:r w:rsidRPr="00E4560B">
        <w:rPr>
          <w:rFonts w:asciiTheme="majorHAnsi" w:hAnsiTheme="majorHAnsi" w:cstheme="majorHAnsi"/>
          <w:b/>
          <w:bCs/>
          <w:sz w:val="24"/>
          <w:szCs w:val="24"/>
        </w:rPr>
        <w:t>f)</w:t>
      </w:r>
      <w:r>
        <w:rPr>
          <w:rFonts w:asciiTheme="majorHAnsi" w:hAnsiTheme="majorHAnsi" w:cstheme="majorHAnsi"/>
          <w:sz w:val="24"/>
          <w:szCs w:val="24"/>
        </w:rPr>
        <w:tab/>
      </w:r>
      <w:r w:rsidR="00576650" w:rsidRPr="00E4560B">
        <w:rPr>
          <w:rFonts w:asciiTheme="majorHAnsi" w:hAnsiTheme="majorHAnsi" w:cstheme="majorHAnsi"/>
          <w:sz w:val="24"/>
          <w:szCs w:val="24"/>
        </w:rPr>
        <w:t>A prescrição ocorrerá em 5 (cinco) anos, contados da ciência da infração pela Administração Pública Municipal, e será:</w:t>
      </w:r>
    </w:p>
    <w:p w14:paraId="657D3318" w14:textId="77777777" w:rsidR="00576650" w:rsidRPr="009575E6" w:rsidRDefault="00576650" w:rsidP="00E4560B">
      <w:pPr>
        <w:pStyle w:val="PargrafodaLista"/>
        <w:numPr>
          <w:ilvl w:val="2"/>
          <w:numId w:val="27"/>
        </w:numPr>
        <w:tabs>
          <w:tab w:val="left" w:pos="2268"/>
        </w:tabs>
        <w:spacing w:after="0" w:line="240" w:lineRule="auto"/>
        <w:ind w:left="1418" w:hanging="142"/>
        <w:jc w:val="both"/>
        <w:rPr>
          <w:rFonts w:asciiTheme="majorHAnsi" w:hAnsiTheme="majorHAnsi" w:cstheme="majorHAnsi"/>
          <w:sz w:val="24"/>
          <w:szCs w:val="24"/>
        </w:rPr>
      </w:pPr>
      <w:r w:rsidRPr="009575E6">
        <w:rPr>
          <w:rFonts w:asciiTheme="majorHAnsi" w:hAnsiTheme="majorHAnsi" w:cstheme="majorHAnsi"/>
          <w:sz w:val="24"/>
          <w:szCs w:val="24"/>
        </w:rPr>
        <w:t>Interrompida pela instauração do processo de responsabilização a que se refere este item;</w:t>
      </w:r>
    </w:p>
    <w:p w14:paraId="0F1E10F0" w14:textId="79DF4990" w:rsidR="00576650" w:rsidRPr="009575E6" w:rsidRDefault="00576650" w:rsidP="00E4560B">
      <w:pPr>
        <w:pStyle w:val="PargrafodaLista"/>
        <w:numPr>
          <w:ilvl w:val="2"/>
          <w:numId w:val="27"/>
        </w:numPr>
        <w:tabs>
          <w:tab w:val="left" w:pos="2268"/>
        </w:tabs>
        <w:spacing w:after="0" w:line="240" w:lineRule="auto"/>
        <w:ind w:left="1418" w:hanging="142"/>
        <w:jc w:val="both"/>
        <w:rPr>
          <w:rFonts w:asciiTheme="majorHAnsi" w:hAnsiTheme="majorHAnsi" w:cstheme="majorHAnsi"/>
          <w:sz w:val="24"/>
          <w:szCs w:val="24"/>
        </w:rPr>
      </w:pPr>
      <w:r w:rsidRPr="009575E6">
        <w:rPr>
          <w:rFonts w:asciiTheme="majorHAnsi" w:hAnsiTheme="majorHAnsi" w:cstheme="majorHAnsi"/>
          <w:sz w:val="24"/>
          <w:szCs w:val="24"/>
        </w:rPr>
        <w:t>Suspensa pela celebração de acordo de leniência previsto na </w:t>
      </w:r>
      <w:hyperlink r:id="rId23" w:history="1">
        <w:r w:rsidR="00C950B9">
          <w:rPr>
            <w:rStyle w:val="Hyperlink"/>
            <w:rFonts w:asciiTheme="majorHAnsi" w:hAnsiTheme="majorHAnsi" w:cstheme="majorHAnsi"/>
            <w:sz w:val="24"/>
            <w:szCs w:val="24"/>
          </w:rPr>
          <w:t>l</w:t>
        </w:r>
        <w:r w:rsidRPr="009575E6">
          <w:rPr>
            <w:rStyle w:val="Hyperlink"/>
            <w:rFonts w:asciiTheme="majorHAnsi" w:hAnsiTheme="majorHAnsi" w:cstheme="majorHAnsi"/>
            <w:sz w:val="24"/>
            <w:szCs w:val="24"/>
          </w:rPr>
          <w:t>ei n</w:t>
        </w:r>
        <w:r w:rsidR="00C950B9">
          <w:rPr>
            <w:rStyle w:val="Hyperlink"/>
            <w:rFonts w:asciiTheme="majorHAnsi" w:hAnsiTheme="majorHAnsi" w:cstheme="majorHAnsi"/>
            <w:sz w:val="24"/>
            <w:szCs w:val="24"/>
          </w:rPr>
          <w:t xml:space="preserve">. </w:t>
        </w:r>
        <w:r w:rsidRPr="009575E6">
          <w:rPr>
            <w:rStyle w:val="Hyperlink"/>
            <w:rFonts w:asciiTheme="majorHAnsi" w:hAnsiTheme="majorHAnsi" w:cstheme="majorHAnsi"/>
            <w:sz w:val="24"/>
            <w:szCs w:val="24"/>
          </w:rPr>
          <w:t>12.846, de 1º de agosto de 2013</w:t>
        </w:r>
      </w:hyperlink>
      <w:r w:rsidRPr="009575E6">
        <w:rPr>
          <w:rFonts w:asciiTheme="majorHAnsi" w:hAnsiTheme="majorHAnsi" w:cstheme="majorHAnsi"/>
          <w:sz w:val="24"/>
          <w:szCs w:val="24"/>
        </w:rPr>
        <w:t xml:space="preserve"> – Dispõe sobre a responsabilização administrativa e civil de pessoas jurídicas pela prática de atos contra a </w:t>
      </w:r>
      <w:r w:rsidR="00C950B9">
        <w:rPr>
          <w:rFonts w:asciiTheme="majorHAnsi" w:hAnsiTheme="majorHAnsi" w:cstheme="majorHAnsi"/>
          <w:sz w:val="24"/>
          <w:szCs w:val="24"/>
        </w:rPr>
        <w:t>a</w:t>
      </w:r>
      <w:r w:rsidRPr="009575E6">
        <w:rPr>
          <w:rFonts w:asciiTheme="majorHAnsi" w:hAnsiTheme="majorHAnsi" w:cstheme="majorHAnsi"/>
          <w:sz w:val="24"/>
          <w:szCs w:val="24"/>
        </w:rPr>
        <w:t xml:space="preserve">dministração </w:t>
      </w:r>
      <w:r w:rsidR="00C950B9">
        <w:rPr>
          <w:rFonts w:asciiTheme="majorHAnsi" w:hAnsiTheme="majorHAnsi" w:cstheme="majorHAnsi"/>
          <w:sz w:val="24"/>
          <w:szCs w:val="24"/>
        </w:rPr>
        <w:t>p</w:t>
      </w:r>
      <w:r w:rsidRPr="009575E6">
        <w:rPr>
          <w:rFonts w:asciiTheme="majorHAnsi" w:hAnsiTheme="majorHAnsi" w:cstheme="majorHAnsi"/>
          <w:sz w:val="24"/>
          <w:szCs w:val="24"/>
        </w:rPr>
        <w:t xml:space="preserve">ública, nacional ou estrangeira, e dá outras providências; </w:t>
      </w:r>
    </w:p>
    <w:p w14:paraId="0F7C8C46" w14:textId="77777777" w:rsidR="00576650" w:rsidRPr="009575E6" w:rsidRDefault="00576650" w:rsidP="00E4560B">
      <w:pPr>
        <w:pStyle w:val="PargrafodaLista"/>
        <w:numPr>
          <w:ilvl w:val="2"/>
          <w:numId w:val="27"/>
        </w:numPr>
        <w:tabs>
          <w:tab w:val="left" w:pos="2268"/>
        </w:tabs>
        <w:spacing w:after="0" w:line="240" w:lineRule="auto"/>
        <w:ind w:left="1418" w:hanging="142"/>
        <w:jc w:val="both"/>
        <w:rPr>
          <w:rFonts w:asciiTheme="majorHAnsi" w:hAnsiTheme="majorHAnsi" w:cstheme="majorHAnsi"/>
          <w:sz w:val="24"/>
          <w:szCs w:val="24"/>
        </w:rPr>
      </w:pPr>
      <w:r w:rsidRPr="009575E6">
        <w:rPr>
          <w:rFonts w:asciiTheme="majorHAnsi" w:hAnsiTheme="majorHAnsi" w:cstheme="majorHAnsi"/>
          <w:sz w:val="24"/>
          <w:szCs w:val="24"/>
        </w:rPr>
        <w:t>Suspensa por decisão judicial que inviabilize a conclusão da apuração administrativa.</w:t>
      </w:r>
    </w:p>
    <w:p w14:paraId="381E1F0A" w14:textId="2AAA9165" w:rsidR="00576650" w:rsidRPr="009575E6" w:rsidRDefault="00576650" w:rsidP="00576650">
      <w:pPr>
        <w:tabs>
          <w:tab w:val="left" w:pos="1134"/>
        </w:tabs>
        <w:spacing w:after="0" w:line="240" w:lineRule="auto"/>
        <w:jc w:val="both"/>
        <w:rPr>
          <w:rFonts w:asciiTheme="majorHAnsi" w:hAnsiTheme="majorHAnsi" w:cstheme="majorHAnsi"/>
          <w:sz w:val="24"/>
          <w:szCs w:val="24"/>
        </w:rPr>
      </w:pPr>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.5</w:t>
      </w:r>
      <w:r w:rsidR="00E4560B">
        <w:rPr>
          <w:rFonts w:asciiTheme="majorHAnsi" w:hAnsiTheme="majorHAnsi" w:cstheme="majorHAnsi"/>
          <w:b/>
          <w:sz w:val="24"/>
          <w:szCs w:val="24"/>
        </w:rPr>
        <w:tab/>
      </w:r>
      <w:r w:rsidRPr="009575E6">
        <w:rPr>
          <w:rFonts w:asciiTheme="majorHAnsi" w:hAnsiTheme="majorHAnsi" w:cstheme="majorHAnsi"/>
          <w:sz w:val="24"/>
          <w:szCs w:val="24"/>
        </w:rPr>
        <w:t xml:space="preserve">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w:t>
      </w:r>
      <w:r w:rsidR="00C950B9">
        <w:rPr>
          <w:rFonts w:asciiTheme="majorHAnsi" w:hAnsiTheme="majorHAnsi" w:cstheme="majorHAnsi"/>
          <w:sz w:val="24"/>
          <w:szCs w:val="24"/>
        </w:rPr>
        <w:t>l</w:t>
      </w:r>
      <w:r w:rsidRPr="009575E6">
        <w:rPr>
          <w:rFonts w:asciiTheme="majorHAnsi" w:hAnsiTheme="majorHAnsi" w:cstheme="majorHAnsi"/>
          <w:sz w:val="24"/>
          <w:szCs w:val="24"/>
        </w:rPr>
        <w:t xml:space="preserve">ei </w:t>
      </w:r>
      <w:r w:rsidR="00C950B9">
        <w:rPr>
          <w:rFonts w:asciiTheme="majorHAnsi" w:hAnsiTheme="majorHAnsi" w:cstheme="majorHAnsi"/>
          <w:sz w:val="24"/>
          <w:szCs w:val="24"/>
        </w:rPr>
        <w:t xml:space="preserve">n. </w:t>
      </w:r>
      <w:r w:rsidRPr="009575E6">
        <w:rPr>
          <w:rFonts w:asciiTheme="majorHAnsi" w:hAnsiTheme="majorHAnsi" w:cstheme="majorHAnsi"/>
          <w:sz w:val="24"/>
          <w:szCs w:val="24"/>
        </w:rPr>
        <w:t>14.133/2021).</w:t>
      </w:r>
    </w:p>
    <w:p w14:paraId="769992A7" w14:textId="3F9D6940" w:rsidR="00576650" w:rsidRPr="009575E6" w:rsidRDefault="00576650" w:rsidP="00576650">
      <w:pPr>
        <w:tabs>
          <w:tab w:val="left" w:pos="1134"/>
        </w:tabs>
        <w:spacing w:after="0" w:line="240" w:lineRule="auto"/>
        <w:jc w:val="both"/>
        <w:rPr>
          <w:rFonts w:asciiTheme="majorHAnsi" w:hAnsiTheme="majorHAnsi" w:cstheme="majorHAnsi"/>
          <w:sz w:val="24"/>
          <w:szCs w:val="24"/>
        </w:rPr>
      </w:pPr>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.6</w:t>
      </w:r>
      <w:r w:rsidR="00902265">
        <w:rPr>
          <w:rFonts w:asciiTheme="majorHAnsi" w:hAnsiTheme="majorHAnsi" w:cstheme="majorHAnsi"/>
          <w:b/>
          <w:sz w:val="24"/>
          <w:szCs w:val="24"/>
        </w:rPr>
        <w:tab/>
      </w:r>
      <w:r w:rsidRPr="009575E6">
        <w:rPr>
          <w:rFonts w:asciiTheme="majorHAnsi" w:hAnsiTheme="majorHAnsi" w:cstheme="majorHAnsi"/>
          <w:sz w:val="24"/>
          <w:szCs w:val="24"/>
        </w:rPr>
        <w:t xml:space="preserve">A aplicação das sanções não exclui, em hipótese alguma, a obrigação de reparação integral do dano causado à Administração Pública Municipal (art. 156, § 9º da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14.133/2021).</w:t>
      </w:r>
    </w:p>
    <w:p w14:paraId="7C9C1091" w14:textId="74AD1B4D" w:rsidR="00576650" w:rsidRPr="009575E6" w:rsidRDefault="00576650" w:rsidP="00576650">
      <w:pPr>
        <w:tabs>
          <w:tab w:val="left" w:pos="1134"/>
        </w:tabs>
        <w:spacing w:after="0" w:line="240" w:lineRule="auto"/>
        <w:jc w:val="both"/>
        <w:rPr>
          <w:rFonts w:asciiTheme="majorHAnsi" w:hAnsiTheme="majorHAnsi" w:cstheme="majorHAnsi"/>
          <w:sz w:val="24"/>
          <w:szCs w:val="24"/>
        </w:rPr>
      </w:pPr>
      <w:bookmarkStart w:id="28" w:name="art157"/>
      <w:bookmarkEnd w:id="28"/>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.7</w:t>
      </w:r>
      <w:bookmarkStart w:id="29" w:name="art158"/>
      <w:bookmarkStart w:id="30" w:name="art158§1"/>
      <w:bookmarkStart w:id="31" w:name="art158§2"/>
      <w:bookmarkStart w:id="32" w:name="art158§3"/>
      <w:bookmarkStart w:id="33" w:name="art158§4"/>
      <w:bookmarkStart w:id="34" w:name="art159"/>
      <w:bookmarkEnd w:id="29"/>
      <w:bookmarkEnd w:id="30"/>
      <w:bookmarkEnd w:id="31"/>
      <w:bookmarkEnd w:id="32"/>
      <w:bookmarkEnd w:id="33"/>
      <w:bookmarkEnd w:id="34"/>
      <w:r w:rsidR="00902265">
        <w:rPr>
          <w:rFonts w:asciiTheme="majorHAnsi" w:hAnsiTheme="majorHAnsi" w:cstheme="majorHAnsi"/>
          <w:b/>
          <w:sz w:val="24"/>
          <w:szCs w:val="24"/>
        </w:rPr>
        <w:tab/>
      </w:r>
      <w:r w:rsidRPr="009575E6">
        <w:rPr>
          <w:rFonts w:asciiTheme="majorHAnsi" w:hAnsiTheme="majorHAnsi" w:cstheme="majorHAnsi"/>
          <w:sz w:val="24"/>
          <w:szCs w:val="24"/>
        </w:rPr>
        <w:t>Os atos previstos como infrações administrativas na</w:t>
      </w:r>
      <w:r w:rsidR="00C950B9">
        <w:rPr>
          <w:rFonts w:asciiTheme="majorHAnsi" w:hAnsiTheme="majorHAnsi" w:cstheme="majorHAnsi"/>
          <w:sz w:val="24"/>
          <w:szCs w:val="24"/>
        </w:rPr>
        <w:t xml:space="preserve"> lei n. </w:t>
      </w:r>
      <w:r w:rsidRPr="009575E6">
        <w:rPr>
          <w:rFonts w:asciiTheme="majorHAnsi" w:hAnsiTheme="majorHAnsi" w:cstheme="majorHAnsi"/>
          <w:sz w:val="24"/>
          <w:szCs w:val="24"/>
        </w:rPr>
        <w:t>14.133/2021 ou em outras leis de licitações e contratos da Administração Pública que também sejam tipificados como atos lesivos na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 xml:space="preserve">12.846, de 1º de agosto de 2013, serão apurados e julgados conjuntamente, nos mesmos autos, observados o rito procedimental e a autoridade competente definidos na referida </w:t>
      </w:r>
      <w:r w:rsidR="00C950B9">
        <w:rPr>
          <w:rFonts w:asciiTheme="majorHAnsi" w:hAnsiTheme="majorHAnsi" w:cstheme="majorHAnsi"/>
          <w:sz w:val="24"/>
          <w:szCs w:val="24"/>
        </w:rPr>
        <w:t>l</w:t>
      </w:r>
      <w:r w:rsidRPr="009575E6">
        <w:rPr>
          <w:rFonts w:asciiTheme="majorHAnsi" w:hAnsiTheme="majorHAnsi" w:cstheme="majorHAnsi"/>
          <w:sz w:val="24"/>
          <w:szCs w:val="24"/>
        </w:rPr>
        <w:t xml:space="preserve">ei (art. 159 da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w:t>
      </w:r>
      <w:r w:rsidRPr="009575E6">
        <w:rPr>
          <w:rFonts w:asciiTheme="majorHAnsi" w:hAnsiTheme="majorHAnsi" w:cstheme="majorHAnsi"/>
          <w:sz w:val="24"/>
          <w:szCs w:val="24"/>
        </w:rPr>
        <w:t xml:space="preserve"> 14.133/2021).</w:t>
      </w:r>
    </w:p>
    <w:p w14:paraId="0A348D48" w14:textId="3988D45D" w:rsidR="00576650" w:rsidRPr="009575E6" w:rsidRDefault="00576650" w:rsidP="00576650">
      <w:pPr>
        <w:tabs>
          <w:tab w:val="left" w:pos="1134"/>
        </w:tabs>
        <w:spacing w:after="0" w:line="240" w:lineRule="auto"/>
        <w:jc w:val="both"/>
        <w:rPr>
          <w:rFonts w:asciiTheme="majorHAnsi" w:hAnsiTheme="majorHAnsi" w:cstheme="majorHAnsi"/>
          <w:sz w:val="24"/>
          <w:szCs w:val="24"/>
        </w:rPr>
      </w:pPr>
      <w:bookmarkStart w:id="35" w:name="art159p"/>
      <w:bookmarkStart w:id="36" w:name="art160"/>
      <w:bookmarkEnd w:id="35"/>
      <w:bookmarkEnd w:id="36"/>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.8</w:t>
      </w:r>
      <w:r w:rsidR="00902265">
        <w:rPr>
          <w:rFonts w:asciiTheme="majorHAnsi" w:hAnsiTheme="majorHAnsi" w:cstheme="majorHAnsi"/>
          <w:b/>
          <w:sz w:val="24"/>
          <w:szCs w:val="24"/>
        </w:rPr>
        <w:tab/>
      </w:r>
      <w:r w:rsidRPr="009575E6">
        <w:rPr>
          <w:rFonts w:asciiTheme="majorHAnsi" w:hAnsiTheme="majorHAnsi" w:cstheme="majorHAnsi"/>
          <w:sz w:val="24"/>
          <w:szCs w:val="24"/>
        </w:rPr>
        <w:t xml:space="preserve">A personalidade jurídica poderá ser desconsiderada sempre que utilizada com abuso do direito para facilitar, encobrir ou dissimular a prática dos atos ilícitos previstos na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 xml:space="preserve">14.133/2021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 (art. 160 da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14.133/2021).</w:t>
      </w:r>
    </w:p>
    <w:p w14:paraId="1D1CA759" w14:textId="7044A9C9" w:rsidR="00576650" w:rsidRPr="009575E6" w:rsidRDefault="00576650" w:rsidP="00576650">
      <w:pPr>
        <w:tabs>
          <w:tab w:val="left" w:pos="1134"/>
        </w:tabs>
        <w:spacing w:after="0" w:line="240" w:lineRule="auto"/>
        <w:jc w:val="both"/>
        <w:rPr>
          <w:rFonts w:asciiTheme="majorHAnsi" w:hAnsiTheme="majorHAnsi" w:cstheme="majorHAnsi"/>
          <w:sz w:val="24"/>
          <w:szCs w:val="24"/>
        </w:rPr>
      </w:pPr>
      <w:bookmarkStart w:id="37" w:name="art161"/>
      <w:bookmarkEnd w:id="37"/>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.9</w:t>
      </w:r>
      <w:r w:rsidR="00902265">
        <w:rPr>
          <w:rFonts w:asciiTheme="majorHAnsi" w:hAnsiTheme="majorHAnsi" w:cstheme="majorHAnsi"/>
          <w:b/>
          <w:sz w:val="24"/>
          <w:szCs w:val="24"/>
        </w:rPr>
        <w:tab/>
      </w:r>
      <w:r w:rsidRPr="009575E6">
        <w:rPr>
          <w:rFonts w:asciiTheme="majorHAnsi" w:hAnsiTheme="majorHAnsi" w:cstheme="majorHAnsi"/>
          <w:sz w:val="24"/>
          <w:szCs w:val="24"/>
        </w:rPr>
        <w:t>A Administração Pública Municipal, no prazo máximo</w:t>
      </w:r>
      <w:r w:rsidR="008F6989">
        <w:rPr>
          <w:rFonts w:asciiTheme="majorHAnsi" w:hAnsiTheme="majorHAnsi" w:cstheme="majorHAnsi"/>
          <w:sz w:val="24"/>
          <w:szCs w:val="24"/>
        </w:rPr>
        <w:t xml:space="preserve"> de </w:t>
      </w:r>
      <w:r w:rsidRPr="009575E6">
        <w:rPr>
          <w:rFonts w:asciiTheme="majorHAnsi" w:hAnsiTheme="majorHAnsi" w:cstheme="majorHAnsi"/>
          <w:sz w:val="24"/>
          <w:szCs w:val="24"/>
        </w:rPr>
        <w:t xml:space="preserve">15 (quinze) dias úteis, contado da data de aplicação da sanção, informará e manterá atualizados os dados relativos às sanções por ela aplicadas, para fins de publicidade no Cadastro Nacional de Empresas Inidôneas e Suspensas (Ceis) e no Cadastro Nacional de Empresas Punidas (Cnep), instituídos no âmbito do Poder Executivo Federal (art. 161 da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14.133/2021).</w:t>
      </w:r>
    </w:p>
    <w:p w14:paraId="6F4CD0E7" w14:textId="5FC86286" w:rsidR="00576650" w:rsidRPr="009575E6" w:rsidRDefault="00576650" w:rsidP="00576650">
      <w:pPr>
        <w:tabs>
          <w:tab w:val="left" w:pos="1134"/>
        </w:tabs>
        <w:spacing w:after="0" w:line="240" w:lineRule="auto"/>
        <w:jc w:val="both"/>
        <w:rPr>
          <w:rFonts w:asciiTheme="majorHAnsi" w:hAnsiTheme="majorHAnsi" w:cstheme="majorHAnsi"/>
          <w:sz w:val="24"/>
          <w:szCs w:val="24"/>
        </w:rPr>
      </w:pPr>
      <w:bookmarkStart w:id="38" w:name="art161p"/>
      <w:bookmarkEnd w:id="38"/>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.10</w:t>
      </w:r>
      <w:r w:rsidR="00902265">
        <w:rPr>
          <w:rFonts w:asciiTheme="majorHAnsi" w:hAnsiTheme="majorHAnsi" w:cstheme="majorHAnsi"/>
          <w:b/>
          <w:sz w:val="24"/>
          <w:szCs w:val="24"/>
        </w:rPr>
        <w:tab/>
      </w:r>
      <w:r w:rsidRPr="009575E6">
        <w:rPr>
          <w:rFonts w:asciiTheme="majorHAnsi" w:hAnsiTheme="majorHAnsi" w:cstheme="majorHAnsi"/>
          <w:sz w:val="24"/>
          <w:szCs w:val="24"/>
        </w:rPr>
        <w:t>A forma de cômputo e as consequências da soma de diversas sanções aplicadas a uma mesma empresa e derivadas de contratos distintos seguirá o disposto</w:t>
      </w:r>
      <w:r>
        <w:rPr>
          <w:rFonts w:asciiTheme="majorHAnsi" w:hAnsiTheme="majorHAnsi" w:cstheme="majorHAnsi"/>
          <w:sz w:val="24"/>
          <w:szCs w:val="24"/>
        </w:rPr>
        <w:t xml:space="preserve"> em regulamento municipal</w:t>
      </w:r>
      <w:r w:rsidRPr="009575E6">
        <w:rPr>
          <w:rFonts w:asciiTheme="majorHAnsi" w:hAnsiTheme="majorHAnsi" w:cstheme="majorHAnsi"/>
          <w:sz w:val="24"/>
          <w:szCs w:val="24"/>
        </w:rPr>
        <w:t xml:space="preserve"> (art. 161, parágrafo único da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14.133/2021).</w:t>
      </w:r>
    </w:p>
    <w:p w14:paraId="70F72A5F" w14:textId="64CC1B62" w:rsidR="00576650" w:rsidRPr="009575E6" w:rsidRDefault="00576650" w:rsidP="00576650">
      <w:pPr>
        <w:tabs>
          <w:tab w:val="left" w:pos="1134"/>
        </w:tabs>
        <w:spacing w:after="0" w:line="240" w:lineRule="auto"/>
        <w:jc w:val="both"/>
        <w:rPr>
          <w:rFonts w:asciiTheme="majorHAnsi" w:hAnsiTheme="majorHAnsi" w:cstheme="majorHAnsi"/>
          <w:sz w:val="24"/>
          <w:szCs w:val="24"/>
        </w:rPr>
      </w:pPr>
      <w:r w:rsidRPr="008F6989">
        <w:rPr>
          <w:rFonts w:asciiTheme="majorHAnsi" w:hAnsiTheme="majorHAnsi" w:cstheme="majorHAnsi"/>
          <w:bCs/>
          <w:sz w:val="24"/>
          <w:szCs w:val="24"/>
        </w:rPr>
        <w:lastRenderedPageBreak/>
        <w:t>2</w:t>
      </w:r>
      <w:r w:rsidR="00FD4B63">
        <w:rPr>
          <w:rFonts w:asciiTheme="majorHAnsi" w:hAnsiTheme="majorHAnsi" w:cstheme="majorHAnsi"/>
          <w:bCs/>
          <w:sz w:val="24"/>
          <w:szCs w:val="24"/>
        </w:rPr>
        <w:t>2</w:t>
      </w:r>
      <w:r w:rsidRPr="008F6989">
        <w:rPr>
          <w:rFonts w:asciiTheme="majorHAnsi" w:hAnsiTheme="majorHAnsi" w:cstheme="majorHAnsi"/>
          <w:bCs/>
          <w:sz w:val="24"/>
          <w:szCs w:val="24"/>
        </w:rPr>
        <w:t>.11</w:t>
      </w:r>
      <w:r w:rsidR="00902265">
        <w:rPr>
          <w:rFonts w:asciiTheme="majorHAnsi" w:hAnsiTheme="majorHAnsi" w:cstheme="majorHAnsi"/>
          <w:b/>
          <w:sz w:val="24"/>
          <w:szCs w:val="24"/>
        </w:rPr>
        <w:tab/>
      </w:r>
      <w:r w:rsidRPr="009575E6">
        <w:rPr>
          <w:rFonts w:asciiTheme="majorHAnsi" w:hAnsiTheme="majorHAnsi" w:cstheme="majorHAnsi"/>
          <w:sz w:val="24"/>
          <w:szCs w:val="24"/>
        </w:rPr>
        <w:t xml:space="preserve">O atraso injustificado na execução do contrato sujeitará o contratado </w:t>
      </w:r>
      <w:r>
        <w:rPr>
          <w:rFonts w:asciiTheme="majorHAnsi" w:hAnsiTheme="majorHAnsi" w:cstheme="majorHAnsi"/>
          <w:sz w:val="24"/>
          <w:szCs w:val="24"/>
        </w:rPr>
        <w:t>à</w:t>
      </w:r>
      <w:r w:rsidRPr="009575E6">
        <w:rPr>
          <w:rFonts w:asciiTheme="majorHAnsi" w:hAnsiTheme="majorHAnsi" w:cstheme="majorHAnsi"/>
          <w:sz w:val="24"/>
          <w:szCs w:val="24"/>
        </w:rPr>
        <w:t xml:space="preserve"> multa de mora, na forma prevista no inciso II do item 2</w:t>
      </w:r>
      <w:r w:rsidR="00FE290A">
        <w:rPr>
          <w:rFonts w:asciiTheme="majorHAnsi" w:hAnsiTheme="majorHAnsi" w:cstheme="majorHAnsi"/>
          <w:sz w:val="24"/>
          <w:szCs w:val="24"/>
        </w:rPr>
        <w:t>2</w:t>
      </w:r>
      <w:r w:rsidRPr="009575E6">
        <w:rPr>
          <w:rFonts w:asciiTheme="majorHAnsi" w:hAnsiTheme="majorHAnsi" w:cstheme="majorHAnsi"/>
          <w:sz w:val="24"/>
          <w:szCs w:val="24"/>
        </w:rPr>
        <w:t xml:space="preserve">.2 (art. 162 da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14.133/2021).</w:t>
      </w:r>
    </w:p>
    <w:p w14:paraId="55217379" w14:textId="2FE858CF" w:rsidR="00576650" w:rsidRPr="009575E6" w:rsidRDefault="00576650" w:rsidP="00576650">
      <w:pPr>
        <w:tabs>
          <w:tab w:val="left" w:pos="1134"/>
        </w:tabs>
        <w:spacing w:after="0" w:line="240" w:lineRule="auto"/>
        <w:jc w:val="both"/>
        <w:rPr>
          <w:rFonts w:asciiTheme="majorHAnsi" w:hAnsiTheme="majorHAnsi" w:cstheme="majorHAnsi"/>
          <w:sz w:val="24"/>
          <w:szCs w:val="24"/>
        </w:rPr>
      </w:pPr>
      <w:bookmarkStart w:id="39" w:name="art162p"/>
      <w:bookmarkEnd w:id="39"/>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.11.1</w:t>
      </w:r>
      <w:r w:rsidR="00902265">
        <w:rPr>
          <w:rFonts w:asciiTheme="majorHAnsi" w:hAnsiTheme="majorHAnsi" w:cstheme="majorHAnsi"/>
          <w:b/>
          <w:sz w:val="24"/>
          <w:szCs w:val="24"/>
        </w:rPr>
        <w:tab/>
      </w:r>
      <w:r w:rsidRPr="009575E6">
        <w:rPr>
          <w:rFonts w:asciiTheme="majorHAnsi" w:hAnsiTheme="majorHAnsi" w:cstheme="majorHAnsi"/>
          <w:sz w:val="24"/>
          <w:szCs w:val="24"/>
        </w:rPr>
        <w:t xml:space="preserve">A aplicação de multa de mora não impedirá que a Administração a converta em compensatória e promova a extinção unilateral do contrato com a aplicação cumulada de outras sanções previstas na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 xml:space="preserve">14.133/2021 (art. 162, parágrafo único da </w:t>
      </w:r>
      <w:r w:rsidR="00C950B9">
        <w:rPr>
          <w:rFonts w:asciiTheme="majorHAnsi" w:hAnsiTheme="majorHAnsi" w:cstheme="majorHAnsi"/>
          <w:sz w:val="24"/>
          <w:szCs w:val="24"/>
        </w:rPr>
        <w:t>l</w:t>
      </w:r>
      <w:r w:rsidRPr="009575E6">
        <w:rPr>
          <w:rFonts w:asciiTheme="majorHAnsi" w:hAnsiTheme="majorHAnsi" w:cstheme="majorHAnsi"/>
          <w:sz w:val="24"/>
          <w:szCs w:val="24"/>
        </w:rPr>
        <w:t>ei n</w:t>
      </w:r>
      <w:r w:rsidR="00C950B9">
        <w:rPr>
          <w:rFonts w:asciiTheme="majorHAnsi" w:hAnsiTheme="majorHAnsi" w:cstheme="majorHAnsi"/>
          <w:sz w:val="24"/>
          <w:szCs w:val="24"/>
        </w:rPr>
        <w:t xml:space="preserve">. </w:t>
      </w:r>
      <w:r w:rsidRPr="009575E6">
        <w:rPr>
          <w:rFonts w:asciiTheme="majorHAnsi" w:hAnsiTheme="majorHAnsi" w:cstheme="majorHAnsi"/>
          <w:sz w:val="24"/>
          <w:szCs w:val="24"/>
        </w:rPr>
        <w:t>14.133/2021).</w:t>
      </w:r>
    </w:p>
    <w:p w14:paraId="7F57D79F" w14:textId="2540207C" w:rsidR="00576650" w:rsidRPr="009575E6" w:rsidRDefault="00576650" w:rsidP="00576650">
      <w:pPr>
        <w:tabs>
          <w:tab w:val="left" w:pos="1134"/>
        </w:tabs>
        <w:spacing w:after="0" w:line="240" w:lineRule="auto"/>
        <w:jc w:val="both"/>
        <w:rPr>
          <w:rFonts w:asciiTheme="majorHAnsi" w:hAnsiTheme="majorHAnsi" w:cstheme="majorHAnsi"/>
          <w:sz w:val="24"/>
          <w:szCs w:val="24"/>
        </w:rPr>
      </w:pPr>
      <w:bookmarkStart w:id="40" w:name="art163"/>
      <w:bookmarkEnd w:id="40"/>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.12</w:t>
      </w:r>
      <w:r w:rsidR="00902265">
        <w:rPr>
          <w:rFonts w:asciiTheme="majorHAnsi" w:hAnsiTheme="majorHAnsi" w:cstheme="majorHAnsi"/>
          <w:b/>
          <w:sz w:val="24"/>
          <w:szCs w:val="24"/>
        </w:rPr>
        <w:tab/>
      </w:r>
      <w:r w:rsidRPr="009575E6">
        <w:rPr>
          <w:rFonts w:asciiTheme="majorHAnsi" w:hAnsiTheme="majorHAnsi" w:cstheme="majorHAnsi"/>
          <w:sz w:val="24"/>
          <w:szCs w:val="24"/>
        </w:rPr>
        <w:t>É admitida a reabilitação d</w:t>
      </w:r>
      <w:r w:rsidR="00A77E65">
        <w:rPr>
          <w:rFonts w:asciiTheme="majorHAnsi" w:hAnsiTheme="majorHAnsi" w:cstheme="majorHAnsi"/>
          <w:sz w:val="24"/>
          <w:szCs w:val="24"/>
        </w:rPr>
        <w:t>a</w:t>
      </w:r>
      <w:r w:rsidRPr="009575E6">
        <w:rPr>
          <w:rFonts w:asciiTheme="majorHAnsi" w:hAnsiTheme="majorHAnsi" w:cstheme="majorHAnsi"/>
          <w:sz w:val="24"/>
          <w:szCs w:val="24"/>
        </w:rPr>
        <w:t xml:space="preserve"> licitante ou contratad</w:t>
      </w:r>
      <w:r w:rsidR="00A77E65">
        <w:rPr>
          <w:rFonts w:asciiTheme="majorHAnsi" w:hAnsiTheme="majorHAnsi" w:cstheme="majorHAnsi"/>
          <w:sz w:val="24"/>
          <w:szCs w:val="24"/>
        </w:rPr>
        <w:t>a</w:t>
      </w:r>
      <w:r w:rsidRPr="009575E6">
        <w:rPr>
          <w:rFonts w:asciiTheme="majorHAnsi" w:hAnsiTheme="majorHAnsi" w:cstheme="majorHAnsi"/>
          <w:sz w:val="24"/>
          <w:szCs w:val="24"/>
        </w:rPr>
        <w:t xml:space="preserve"> perante o </w:t>
      </w:r>
      <w:r w:rsidR="00A77E65">
        <w:rPr>
          <w:rFonts w:asciiTheme="majorHAnsi" w:hAnsiTheme="majorHAnsi" w:cstheme="majorHAnsi"/>
          <w:sz w:val="24"/>
          <w:szCs w:val="24"/>
        </w:rPr>
        <w:t>m</w:t>
      </w:r>
      <w:r w:rsidRPr="009575E6">
        <w:rPr>
          <w:rFonts w:asciiTheme="majorHAnsi" w:hAnsiTheme="majorHAnsi" w:cstheme="majorHAnsi"/>
          <w:sz w:val="24"/>
          <w:szCs w:val="24"/>
        </w:rPr>
        <w:t xml:space="preserve">unicípio de Anta Gorda/RS, exigidos, cumulativamente (art. 163 da </w:t>
      </w:r>
      <w:r w:rsidR="00A77E65">
        <w:rPr>
          <w:rFonts w:asciiTheme="majorHAnsi" w:hAnsiTheme="majorHAnsi" w:cstheme="majorHAnsi"/>
          <w:sz w:val="24"/>
          <w:szCs w:val="24"/>
        </w:rPr>
        <w:t>l</w:t>
      </w:r>
      <w:r w:rsidRPr="009575E6">
        <w:rPr>
          <w:rFonts w:asciiTheme="majorHAnsi" w:hAnsiTheme="majorHAnsi" w:cstheme="majorHAnsi"/>
          <w:sz w:val="24"/>
          <w:szCs w:val="24"/>
        </w:rPr>
        <w:t>ei n</w:t>
      </w:r>
      <w:r w:rsidR="00A77E65">
        <w:rPr>
          <w:rFonts w:asciiTheme="majorHAnsi" w:hAnsiTheme="majorHAnsi" w:cstheme="majorHAnsi"/>
          <w:sz w:val="24"/>
          <w:szCs w:val="24"/>
        </w:rPr>
        <w:t xml:space="preserve">. </w:t>
      </w:r>
      <w:r w:rsidRPr="009575E6">
        <w:rPr>
          <w:rFonts w:asciiTheme="majorHAnsi" w:hAnsiTheme="majorHAnsi" w:cstheme="majorHAnsi"/>
          <w:sz w:val="24"/>
          <w:szCs w:val="24"/>
        </w:rPr>
        <w:t>14.133/2021):</w:t>
      </w:r>
    </w:p>
    <w:p w14:paraId="67F7F9D4" w14:textId="209308A6" w:rsidR="00576650" w:rsidRPr="00C63199" w:rsidRDefault="00C63199" w:rsidP="00C63199">
      <w:pPr>
        <w:tabs>
          <w:tab w:val="left" w:pos="1134"/>
        </w:tabs>
        <w:spacing w:after="0" w:line="240" w:lineRule="auto"/>
        <w:jc w:val="both"/>
        <w:rPr>
          <w:rFonts w:asciiTheme="majorHAnsi" w:hAnsiTheme="majorHAnsi" w:cstheme="majorHAnsi"/>
          <w:sz w:val="24"/>
          <w:szCs w:val="24"/>
        </w:rPr>
      </w:pPr>
      <w:bookmarkStart w:id="41" w:name="art163i"/>
      <w:bookmarkEnd w:id="41"/>
      <w:r w:rsidRPr="00C63199">
        <w:rPr>
          <w:rFonts w:asciiTheme="majorHAnsi" w:hAnsiTheme="majorHAnsi" w:cstheme="majorHAnsi"/>
          <w:b/>
          <w:bCs/>
          <w:sz w:val="24"/>
          <w:szCs w:val="24"/>
        </w:rPr>
        <w:t>I -</w:t>
      </w:r>
      <w:r>
        <w:rPr>
          <w:rFonts w:asciiTheme="majorHAnsi" w:hAnsiTheme="majorHAnsi" w:cstheme="majorHAnsi"/>
          <w:sz w:val="24"/>
          <w:szCs w:val="24"/>
        </w:rPr>
        <w:t xml:space="preserve"> </w:t>
      </w:r>
      <w:r>
        <w:rPr>
          <w:rFonts w:asciiTheme="majorHAnsi" w:hAnsiTheme="majorHAnsi" w:cstheme="majorHAnsi"/>
          <w:sz w:val="24"/>
          <w:szCs w:val="24"/>
        </w:rPr>
        <w:tab/>
      </w:r>
      <w:r w:rsidR="00576650" w:rsidRPr="00C63199">
        <w:rPr>
          <w:rFonts w:asciiTheme="majorHAnsi" w:hAnsiTheme="majorHAnsi" w:cstheme="majorHAnsi"/>
          <w:sz w:val="24"/>
          <w:szCs w:val="24"/>
        </w:rPr>
        <w:t>Reparação integral do dano causado à Administração Pública Municipal;</w:t>
      </w:r>
    </w:p>
    <w:p w14:paraId="2F3818A7" w14:textId="3DCE7435" w:rsidR="00576650" w:rsidRPr="00C63199" w:rsidRDefault="00C63199" w:rsidP="00C63199">
      <w:pPr>
        <w:tabs>
          <w:tab w:val="left" w:pos="1134"/>
        </w:tabs>
        <w:spacing w:after="0" w:line="240" w:lineRule="auto"/>
        <w:jc w:val="both"/>
        <w:rPr>
          <w:rFonts w:asciiTheme="majorHAnsi" w:hAnsiTheme="majorHAnsi" w:cstheme="majorHAnsi"/>
          <w:sz w:val="24"/>
          <w:szCs w:val="24"/>
        </w:rPr>
      </w:pPr>
      <w:bookmarkStart w:id="42" w:name="art163ii"/>
      <w:bookmarkEnd w:id="42"/>
      <w:r w:rsidRPr="00C63199">
        <w:rPr>
          <w:rFonts w:asciiTheme="majorHAnsi" w:hAnsiTheme="majorHAnsi" w:cstheme="majorHAnsi"/>
          <w:b/>
          <w:bCs/>
          <w:sz w:val="24"/>
          <w:szCs w:val="24"/>
        </w:rPr>
        <w:t>II -</w:t>
      </w:r>
      <w:r>
        <w:rPr>
          <w:rFonts w:asciiTheme="majorHAnsi" w:hAnsiTheme="majorHAnsi" w:cstheme="majorHAnsi"/>
          <w:sz w:val="24"/>
          <w:szCs w:val="24"/>
        </w:rPr>
        <w:t xml:space="preserve"> </w:t>
      </w:r>
      <w:r>
        <w:rPr>
          <w:rFonts w:asciiTheme="majorHAnsi" w:hAnsiTheme="majorHAnsi" w:cstheme="majorHAnsi"/>
          <w:sz w:val="24"/>
          <w:szCs w:val="24"/>
        </w:rPr>
        <w:tab/>
      </w:r>
      <w:r w:rsidR="00576650" w:rsidRPr="00C63199">
        <w:rPr>
          <w:rFonts w:asciiTheme="majorHAnsi" w:hAnsiTheme="majorHAnsi" w:cstheme="majorHAnsi"/>
          <w:sz w:val="24"/>
          <w:szCs w:val="24"/>
        </w:rPr>
        <w:t>Pagamento da multa;</w:t>
      </w:r>
    </w:p>
    <w:p w14:paraId="468D5D02" w14:textId="77777777" w:rsidR="00C63199" w:rsidRDefault="00C63199" w:rsidP="00C63199">
      <w:pPr>
        <w:tabs>
          <w:tab w:val="left" w:pos="1134"/>
        </w:tabs>
        <w:spacing w:after="0" w:line="240" w:lineRule="auto"/>
        <w:jc w:val="both"/>
        <w:rPr>
          <w:rFonts w:asciiTheme="majorHAnsi" w:hAnsiTheme="majorHAnsi" w:cstheme="majorHAnsi"/>
          <w:sz w:val="24"/>
          <w:szCs w:val="24"/>
        </w:rPr>
      </w:pPr>
      <w:bookmarkStart w:id="43" w:name="art163iii"/>
      <w:bookmarkEnd w:id="43"/>
      <w:r w:rsidRPr="00C63199">
        <w:rPr>
          <w:rFonts w:asciiTheme="majorHAnsi" w:hAnsiTheme="majorHAnsi" w:cstheme="majorHAnsi"/>
          <w:b/>
          <w:bCs/>
          <w:sz w:val="24"/>
          <w:szCs w:val="24"/>
        </w:rPr>
        <w:t>III -</w:t>
      </w:r>
      <w:r>
        <w:rPr>
          <w:rFonts w:asciiTheme="majorHAnsi" w:hAnsiTheme="majorHAnsi" w:cstheme="majorHAnsi"/>
          <w:sz w:val="24"/>
          <w:szCs w:val="24"/>
        </w:rPr>
        <w:t xml:space="preserve"> </w:t>
      </w:r>
      <w:r>
        <w:rPr>
          <w:rFonts w:asciiTheme="majorHAnsi" w:hAnsiTheme="majorHAnsi" w:cstheme="majorHAnsi"/>
          <w:sz w:val="24"/>
          <w:szCs w:val="24"/>
        </w:rPr>
        <w:tab/>
      </w:r>
      <w:r w:rsidR="00576650" w:rsidRPr="00C63199">
        <w:rPr>
          <w:rFonts w:asciiTheme="majorHAnsi" w:hAnsiTheme="majorHAnsi" w:cstheme="majorHAnsi"/>
          <w:sz w:val="24"/>
          <w:szCs w:val="24"/>
        </w:rPr>
        <w:t>Transcurso do prazo mínimo de 1 (um) ano da aplicação da penalidade, no caso de impedimento de licitar e contratar, ou de 3 (três) anos da aplicação da penalidade, no caso de declaração de inidoneidade;</w:t>
      </w:r>
      <w:bookmarkStart w:id="44" w:name="art163iv"/>
      <w:bookmarkEnd w:id="44"/>
    </w:p>
    <w:p w14:paraId="708D6DF8" w14:textId="77777777" w:rsidR="00C63199" w:rsidRDefault="00C63199" w:rsidP="00C63199">
      <w:pPr>
        <w:tabs>
          <w:tab w:val="left" w:pos="1134"/>
        </w:tabs>
        <w:spacing w:after="0" w:line="240" w:lineRule="auto"/>
        <w:jc w:val="both"/>
        <w:rPr>
          <w:rFonts w:asciiTheme="majorHAnsi" w:hAnsiTheme="majorHAnsi" w:cstheme="majorHAnsi"/>
          <w:sz w:val="24"/>
          <w:szCs w:val="24"/>
        </w:rPr>
      </w:pPr>
      <w:r w:rsidRPr="00C63199">
        <w:rPr>
          <w:rFonts w:asciiTheme="majorHAnsi" w:hAnsiTheme="majorHAnsi" w:cstheme="majorHAnsi"/>
          <w:b/>
          <w:bCs/>
          <w:sz w:val="24"/>
          <w:szCs w:val="24"/>
        </w:rPr>
        <w:t>IV -</w:t>
      </w:r>
      <w:r>
        <w:rPr>
          <w:rFonts w:asciiTheme="majorHAnsi" w:hAnsiTheme="majorHAnsi" w:cstheme="majorHAnsi"/>
          <w:sz w:val="24"/>
          <w:szCs w:val="24"/>
        </w:rPr>
        <w:t xml:space="preserve"> </w:t>
      </w:r>
      <w:r>
        <w:rPr>
          <w:rFonts w:asciiTheme="majorHAnsi" w:hAnsiTheme="majorHAnsi" w:cstheme="majorHAnsi"/>
          <w:sz w:val="24"/>
          <w:szCs w:val="24"/>
        </w:rPr>
        <w:tab/>
      </w:r>
      <w:r w:rsidR="00576650" w:rsidRPr="00C63199">
        <w:rPr>
          <w:rFonts w:asciiTheme="majorHAnsi" w:hAnsiTheme="majorHAnsi" w:cstheme="majorHAnsi"/>
          <w:sz w:val="24"/>
          <w:szCs w:val="24"/>
        </w:rPr>
        <w:t>Cumprimento das condições de reabilitação definidas no ato punitivo;</w:t>
      </w:r>
      <w:bookmarkStart w:id="45" w:name="art163v"/>
      <w:bookmarkEnd w:id="45"/>
    </w:p>
    <w:p w14:paraId="065DC3DC" w14:textId="3DE41FBD" w:rsidR="00576650" w:rsidRPr="00C63199" w:rsidRDefault="00C63199" w:rsidP="00C63199">
      <w:pPr>
        <w:tabs>
          <w:tab w:val="left" w:pos="1134"/>
        </w:tabs>
        <w:spacing w:after="0" w:line="240" w:lineRule="auto"/>
        <w:jc w:val="both"/>
        <w:rPr>
          <w:rFonts w:asciiTheme="majorHAnsi" w:hAnsiTheme="majorHAnsi" w:cstheme="majorHAnsi"/>
          <w:sz w:val="24"/>
          <w:szCs w:val="24"/>
        </w:rPr>
      </w:pPr>
      <w:r w:rsidRPr="00C63199">
        <w:rPr>
          <w:rFonts w:asciiTheme="majorHAnsi" w:hAnsiTheme="majorHAnsi" w:cstheme="majorHAnsi"/>
          <w:b/>
          <w:bCs/>
          <w:sz w:val="24"/>
          <w:szCs w:val="24"/>
        </w:rPr>
        <w:t>V -</w:t>
      </w:r>
      <w:r>
        <w:rPr>
          <w:rFonts w:asciiTheme="majorHAnsi" w:hAnsiTheme="majorHAnsi" w:cstheme="majorHAnsi"/>
          <w:sz w:val="24"/>
          <w:szCs w:val="24"/>
        </w:rPr>
        <w:t xml:space="preserve"> </w:t>
      </w:r>
      <w:r>
        <w:rPr>
          <w:rFonts w:asciiTheme="majorHAnsi" w:hAnsiTheme="majorHAnsi" w:cstheme="majorHAnsi"/>
          <w:sz w:val="24"/>
          <w:szCs w:val="24"/>
        </w:rPr>
        <w:tab/>
      </w:r>
      <w:r w:rsidR="00576650" w:rsidRPr="00C63199">
        <w:rPr>
          <w:rFonts w:asciiTheme="majorHAnsi" w:hAnsiTheme="majorHAnsi" w:cstheme="majorHAnsi"/>
          <w:sz w:val="24"/>
          <w:szCs w:val="24"/>
        </w:rPr>
        <w:t>Análise jurídica prévia, com posicionamento conclusivo quanto ao cumprimento dos requisitos definidos neste item.</w:t>
      </w:r>
    </w:p>
    <w:p w14:paraId="323205A7" w14:textId="73ACD38A" w:rsidR="00B67195" w:rsidRDefault="00576650" w:rsidP="00A11CC9">
      <w:pPr>
        <w:tabs>
          <w:tab w:val="left" w:pos="1134"/>
        </w:tabs>
        <w:spacing w:after="0" w:line="240" w:lineRule="auto"/>
        <w:jc w:val="both"/>
        <w:rPr>
          <w:rFonts w:asciiTheme="majorHAnsi" w:hAnsiTheme="majorHAnsi" w:cstheme="majorHAnsi"/>
          <w:sz w:val="24"/>
          <w:szCs w:val="24"/>
        </w:rPr>
      </w:pPr>
      <w:bookmarkStart w:id="46" w:name="art163p"/>
      <w:bookmarkEnd w:id="46"/>
      <w:r w:rsidRPr="008F6989">
        <w:rPr>
          <w:rFonts w:asciiTheme="majorHAnsi" w:hAnsiTheme="majorHAnsi" w:cstheme="majorHAnsi"/>
          <w:bCs/>
          <w:sz w:val="24"/>
          <w:szCs w:val="24"/>
        </w:rPr>
        <w:t>2</w:t>
      </w:r>
      <w:r w:rsidR="00FD4B63">
        <w:rPr>
          <w:rFonts w:asciiTheme="majorHAnsi" w:hAnsiTheme="majorHAnsi" w:cstheme="majorHAnsi"/>
          <w:bCs/>
          <w:sz w:val="24"/>
          <w:szCs w:val="24"/>
        </w:rPr>
        <w:t>2</w:t>
      </w:r>
      <w:r w:rsidRPr="008F6989">
        <w:rPr>
          <w:rFonts w:asciiTheme="majorHAnsi" w:hAnsiTheme="majorHAnsi" w:cstheme="majorHAnsi"/>
          <w:bCs/>
          <w:sz w:val="24"/>
          <w:szCs w:val="24"/>
        </w:rPr>
        <w:t>.12.1</w:t>
      </w:r>
      <w:r w:rsidR="00902265">
        <w:rPr>
          <w:rFonts w:asciiTheme="majorHAnsi" w:hAnsiTheme="majorHAnsi" w:cstheme="majorHAnsi"/>
          <w:b/>
          <w:sz w:val="24"/>
          <w:szCs w:val="24"/>
        </w:rPr>
        <w:tab/>
      </w:r>
      <w:r w:rsidRPr="009575E6">
        <w:rPr>
          <w:rFonts w:asciiTheme="majorHAnsi" w:hAnsiTheme="majorHAnsi" w:cstheme="majorHAnsi"/>
          <w:sz w:val="24"/>
          <w:szCs w:val="24"/>
        </w:rPr>
        <w:t>A sanção pelas infrações previstas nos incisos VIII (</w:t>
      </w:r>
      <w:r w:rsidRPr="009575E6">
        <w:rPr>
          <w:rFonts w:asciiTheme="majorHAnsi" w:hAnsiTheme="majorHAnsi" w:cstheme="majorHAnsi"/>
          <w:i/>
          <w:sz w:val="24"/>
          <w:szCs w:val="24"/>
        </w:rPr>
        <w:t>Apresentar declaração ou documentação falsa exigida para o certame ou prestar declaração falsa durante a licitação ou a execução do contrato</w:t>
      </w:r>
      <w:r w:rsidRPr="009575E6">
        <w:rPr>
          <w:rFonts w:asciiTheme="majorHAnsi" w:hAnsiTheme="majorHAnsi" w:cstheme="majorHAnsi"/>
          <w:sz w:val="24"/>
          <w:szCs w:val="24"/>
        </w:rPr>
        <w:t>) do </w:t>
      </w:r>
      <w:r w:rsidRPr="009575E6">
        <w:rPr>
          <w:rFonts w:asciiTheme="majorHAnsi" w:hAnsiTheme="majorHAnsi" w:cstheme="majorHAnsi"/>
          <w:bCs/>
          <w:i/>
          <w:sz w:val="24"/>
          <w:szCs w:val="24"/>
        </w:rPr>
        <w:t>caput</w:t>
      </w:r>
      <w:r w:rsidRPr="009575E6">
        <w:rPr>
          <w:rFonts w:asciiTheme="majorHAnsi" w:hAnsiTheme="majorHAnsi" w:cstheme="majorHAnsi"/>
          <w:i/>
          <w:sz w:val="24"/>
          <w:szCs w:val="24"/>
        </w:rPr>
        <w:t> </w:t>
      </w:r>
      <w:r w:rsidRPr="009575E6">
        <w:rPr>
          <w:rFonts w:asciiTheme="majorHAnsi" w:hAnsiTheme="majorHAnsi" w:cstheme="majorHAnsi"/>
          <w:sz w:val="24"/>
          <w:szCs w:val="24"/>
        </w:rPr>
        <w:t>do item 2</w:t>
      </w:r>
      <w:r w:rsidR="00FE290A">
        <w:rPr>
          <w:rFonts w:asciiTheme="majorHAnsi" w:hAnsiTheme="majorHAnsi" w:cstheme="majorHAnsi"/>
          <w:sz w:val="24"/>
          <w:szCs w:val="24"/>
        </w:rPr>
        <w:t>2</w:t>
      </w:r>
      <w:r w:rsidRPr="009575E6">
        <w:rPr>
          <w:rFonts w:asciiTheme="majorHAnsi" w:hAnsiTheme="majorHAnsi" w:cstheme="majorHAnsi"/>
          <w:sz w:val="24"/>
          <w:szCs w:val="24"/>
        </w:rPr>
        <w:t>.1 exigirá, como condição de reabilitação d</w:t>
      </w:r>
      <w:r w:rsidR="00B663D8">
        <w:rPr>
          <w:rFonts w:asciiTheme="majorHAnsi" w:hAnsiTheme="majorHAnsi" w:cstheme="majorHAnsi"/>
          <w:sz w:val="24"/>
          <w:szCs w:val="24"/>
        </w:rPr>
        <w:t>a</w:t>
      </w:r>
      <w:r w:rsidRPr="009575E6">
        <w:rPr>
          <w:rFonts w:asciiTheme="majorHAnsi" w:hAnsiTheme="majorHAnsi" w:cstheme="majorHAnsi"/>
          <w:sz w:val="24"/>
          <w:szCs w:val="24"/>
        </w:rPr>
        <w:t xml:space="preserve"> licitante ou contratad</w:t>
      </w:r>
      <w:r w:rsidR="00B663D8">
        <w:rPr>
          <w:rFonts w:asciiTheme="majorHAnsi" w:hAnsiTheme="majorHAnsi" w:cstheme="majorHAnsi"/>
          <w:sz w:val="24"/>
          <w:szCs w:val="24"/>
        </w:rPr>
        <w:t>a</w:t>
      </w:r>
      <w:r w:rsidRPr="009575E6">
        <w:rPr>
          <w:rFonts w:asciiTheme="majorHAnsi" w:hAnsiTheme="majorHAnsi" w:cstheme="majorHAnsi"/>
          <w:sz w:val="24"/>
          <w:szCs w:val="24"/>
        </w:rPr>
        <w:t>, a implantação ou aperfeiçoamento de programa de integridade pelo</w:t>
      </w:r>
      <w:r w:rsidR="00B663D8">
        <w:rPr>
          <w:rFonts w:asciiTheme="majorHAnsi" w:hAnsiTheme="majorHAnsi" w:cstheme="majorHAnsi"/>
          <w:sz w:val="24"/>
          <w:szCs w:val="24"/>
        </w:rPr>
        <w:t xml:space="preserve"> </w:t>
      </w:r>
      <w:r w:rsidRPr="009575E6">
        <w:rPr>
          <w:rFonts w:asciiTheme="majorHAnsi" w:hAnsiTheme="majorHAnsi" w:cstheme="majorHAnsi"/>
          <w:sz w:val="24"/>
          <w:szCs w:val="24"/>
        </w:rPr>
        <w:t>responsável (art. 163, parágrafo único da Lei nº 14.133/2021).</w:t>
      </w:r>
    </w:p>
    <w:p w14:paraId="7A745F75" w14:textId="77777777" w:rsidR="00C63199" w:rsidRPr="00C63199" w:rsidRDefault="00C63199" w:rsidP="00A11CC9">
      <w:pPr>
        <w:tabs>
          <w:tab w:val="left" w:pos="1134"/>
        </w:tabs>
        <w:spacing w:after="0" w:line="240" w:lineRule="auto"/>
        <w:jc w:val="both"/>
        <w:rPr>
          <w:rFonts w:asciiTheme="majorHAnsi" w:hAnsiTheme="majorHAnsi" w:cstheme="majorHAnsi"/>
          <w:sz w:val="24"/>
          <w:szCs w:val="24"/>
        </w:rPr>
      </w:pPr>
    </w:p>
    <w:p w14:paraId="7FC542FA" w14:textId="52D6A318" w:rsidR="00C8057B" w:rsidRPr="00C8057B" w:rsidRDefault="00B609DA" w:rsidP="00C8057B">
      <w:pPr>
        <w:tabs>
          <w:tab w:val="left" w:pos="1134"/>
        </w:tabs>
        <w:spacing w:after="0" w:line="240" w:lineRule="auto"/>
        <w:jc w:val="both"/>
        <w:rPr>
          <w:rFonts w:asciiTheme="majorHAnsi" w:hAnsiTheme="majorHAnsi" w:cstheme="majorHAnsi"/>
          <w:b/>
          <w:sz w:val="24"/>
          <w:szCs w:val="24"/>
        </w:rPr>
      </w:pPr>
      <w:r w:rsidRPr="00B609DA">
        <w:rPr>
          <w:rFonts w:asciiTheme="majorHAnsi" w:hAnsiTheme="majorHAnsi" w:cstheme="majorHAnsi"/>
          <w:b/>
          <w:sz w:val="24"/>
          <w:szCs w:val="24"/>
        </w:rPr>
        <w:t>2</w:t>
      </w:r>
      <w:r w:rsidR="00FD4B63">
        <w:rPr>
          <w:rFonts w:asciiTheme="majorHAnsi" w:hAnsiTheme="majorHAnsi" w:cstheme="majorHAnsi"/>
          <w:b/>
          <w:sz w:val="24"/>
          <w:szCs w:val="24"/>
        </w:rPr>
        <w:t>3</w:t>
      </w:r>
      <w:r w:rsidR="00E4560B">
        <w:rPr>
          <w:rFonts w:asciiTheme="majorHAnsi" w:hAnsiTheme="majorHAnsi" w:cstheme="majorHAnsi"/>
          <w:b/>
          <w:sz w:val="24"/>
          <w:szCs w:val="24"/>
        </w:rPr>
        <w:t>.</w:t>
      </w:r>
      <w:r w:rsidR="00C8057B" w:rsidRPr="00B609DA">
        <w:rPr>
          <w:rFonts w:asciiTheme="majorHAnsi" w:hAnsiTheme="majorHAnsi" w:cstheme="majorHAnsi"/>
          <w:b/>
          <w:sz w:val="24"/>
          <w:szCs w:val="24"/>
        </w:rPr>
        <w:tab/>
        <w:t>DA VISITA AO LOCAL DE EXECUÇÃO DAS OBRAS/SERVIÇOS</w:t>
      </w:r>
    </w:p>
    <w:p w14:paraId="28F5E3F7" w14:textId="54C8E6D7" w:rsidR="00C8057B" w:rsidRPr="00C8057B" w:rsidRDefault="00B609DA" w:rsidP="00C8057B">
      <w:pPr>
        <w:tabs>
          <w:tab w:val="left" w:pos="1134"/>
        </w:tabs>
        <w:spacing w:after="0" w:line="240" w:lineRule="auto"/>
        <w:jc w:val="both"/>
        <w:rPr>
          <w:rFonts w:asciiTheme="majorHAnsi" w:hAnsiTheme="majorHAnsi" w:cstheme="majorHAnsi"/>
          <w:bCs/>
          <w:sz w:val="24"/>
          <w:szCs w:val="24"/>
        </w:rPr>
      </w:pPr>
      <w:r w:rsidRPr="00B609DA">
        <w:rPr>
          <w:rFonts w:asciiTheme="majorHAnsi" w:hAnsiTheme="majorHAnsi" w:cstheme="majorHAnsi"/>
          <w:bCs/>
          <w:sz w:val="24"/>
          <w:szCs w:val="24"/>
        </w:rPr>
        <w:t>2</w:t>
      </w:r>
      <w:r w:rsidR="00FD4B63">
        <w:rPr>
          <w:rFonts w:asciiTheme="majorHAnsi" w:hAnsiTheme="majorHAnsi" w:cstheme="majorHAnsi"/>
          <w:bCs/>
          <w:sz w:val="24"/>
          <w:szCs w:val="24"/>
        </w:rPr>
        <w:t>3</w:t>
      </w:r>
      <w:r w:rsidR="00C8057B" w:rsidRPr="00B609DA">
        <w:rPr>
          <w:rFonts w:asciiTheme="majorHAnsi" w:hAnsiTheme="majorHAnsi" w:cstheme="majorHAnsi"/>
          <w:bCs/>
          <w:sz w:val="24"/>
          <w:szCs w:val="24"/>
        </w:rPr>
        <w:t>.1</w:t>
      </w:r>
      <w:r w:rsidR="00C8057B" w:rsidRPr="00C8057B">
        <w:rPr>
          <w:rFonts w:asciiTheme="majorHAnsi" w:hAnsiTheme="majorHAnsi" w:cstheme="majorHAnsi"/>
          <w:bCs/>
          <w:sz w:val="24"/>
          <w:szCs w:val="24"/>
        </w:rPr>
        <w:tab/>
        <w:t xml:space="preserve">A visita técnica para conhecimento pleno das áreas de execução da obra é </w:t>
      </w:r>
      <w:r w:rsidR="00C8057B" w:rsidRPr="00C8057B">
        <w:rPr>
          <w:rFonts w:asciiTheme="majorHAnsi" w:hAnsiTheme="majorHAnsi" w:cstheme="majorHAnsi"/>
          <w:b/>
          <w:sz w:val="24"/>
          <w:szCs w:val="24"/>
        </w:rPr>
        <w:t>FACULTADA</w:t>
      </w:r>
      <w:r w:rsidR="00C8057B" w:rsidRPr="00C8057B">
        <w:rPr>
          <w:rFonts w:asciiTheme="majorHAnsi" w:hAnsiTheme="majorHAnsi" w:cstheme="majorHAnsi"/>
          <w:bCs/>
          <w:sz w:val="24"/>
          <w:szCs w:val="24"/>
        </w:rPr>
        <w:t xml:space="preserve"> </w:t>
      </w:r>
      <w:r w:rsidR="003C793F">
        <w:rPr>
          <w:rFonts w:asciiTheme="majorHAnsi" w:hAnsiTheme="majorHAnsi" w:cstheme="majorHAnsi"/>
          <w:bCs/>
          <w:sz w:val="24"/>
          <w:szCs w:val="24"/>
        </w:rPr>
        <w:t xml:space="preserve">à </w:t>
      </w:r>
      <w:r w:rsidR="00C8057B" w:rsidRPr="00C8057B">
        <w:rPr>
          <w:rFonts w:asciiTheme="majorHAnsi" w:hAnsiTheme="majorHAnsi" w:cstheme="majorHAnsi"/>
          <w:bCs/>
          <w:sz w:val="24"/>
          <w:szCs w:val="24"/>
        </w:rPr>
        <w:t>licitante e, quando realizada, deverá ser por representante indicado</w:t>
      </w:r>
      <w:r w:rsidR="003C793F">
        <w:rPr>
          <w:rFonts w:asciiTheme="majorHAnsi" w:hAnsiTheme="majorHAnsi" w:cstheme="majorHAnsi"/>
          <w:bCs/>
          <w:sz w:val="24"/>
          <w:szCs w:val="24"/>
        </w:rPr>
        <w:t xml:space="preserve"> (a)</w:t>
      </w:r>
      <w:r w:rsidR="00C8057B" w:rsidRPr="00C8057B">
        <w:rPr>
          <w:rFonts w:asciiTheme="majorHAnsi" w:hAnsiTheme="majorHAnsi" w:cstheme="majorHAnsi"/>
          <w:bCs/>
          <w:sz w:val="24"/>
          <w:szCs w:val="24"/>
        </w:rPr>
        <w:t xml:space="preserve"> expressamente pela empresa</w:t>
      </w:r>
      <w:r w:rsidR="00C8057B" w:rsidRPr="006153CC">
        <w:rPr>
          <w:rFonts w:asciiTheme="majorHAnsi" w:hAnsiTheme="majorHAnsi" w:cstheme="majorHAnsi"/>
          <w:bCs/>
          <w:sz w:val="24"/>
          <w:szCs w:val="24"/>
        </w:rPr>
        <w:t>, com o acompanhamento de servidor público designado para essa finalidade</w:t>
      </w:r>
      <w:r w:rsidR="006762A6">
        <w:rPr>
          <w:rFonts w:asciiTheme="majorHAnsi" w:hAnsiTheme="majorHAnsi" w:cstheme="majorHAnsi"/>
          <w:bCs/>
          <w:sz w:val="24"/>
          <w:szCs w:val="24"/>
        </w:rPr>
        <w:t>.</w:t>
      </w:r>
    </w:p>
    <w:p w14:paraId="716C59F1" w14:textId="4E3ED51D" w:rsidR="00C8057B" w:rsidRPr="00C8057B" w:rsidRDefault="00B609DA" w:rsidP="00C8057B">
      <w:pPr>
        <w:tabs>
          <w:tab w:val="left" w:pos="1134"/>
        </w:tabs>
        <w:spacing w:after="0" w:line="240" w:lineRule="auto"/>
        <w:jc w:val="both"/>
        <w:rPr>
          <w:rFonts w:asciiTheme="majorHAnsi" w:hAnsiTheme="majorHAnsi" w:cstheme="majorHAnsi"/>
          <w:bCs/>
          <w:sz w:val="24"/>
          <w:szCs w:val="24"/>
        </w:rPr>
      </w:pPr>
      <w:r w:rsidRPr="00B609DA">
        <w:rPr>
          <w:rFonts w:asciiTheme="majorHAnsi" w:hAnsiTheme="majorHAnsi" w:cstheme="majorHAnsi"/>
          <w:bCs/>
          <w:sz w:val="24"/>
          <w:szCs w:val="24"/>
        </w:rPr>
        <w:t>2</w:t>
      </w:r>
      <w:r w:rsidR="00FD4B63">
        <w:rPr>
          <w:rFonts w:asciiTheme="majorHAnsi" w:hAnsiTheme="majorHAnsi" w:cstheme="majorHAnsi"/>
          <w:bCs/>
          <w:sz w:val="24"/>
          <w:szCs w:val="24"/>
        </w:rPr>
        <w:t>3</w:t>
      </w:r>
      <w:r w:rsidR="00C8057B" w:rsidRPr="00B609DA">
        <w:rPr>
          <w:rFonts w:asciiTheme="majorHAnsi" w:hAnsiTheme="majorHAnsi" w:cstheme="majorHAnsi"/>
          <w:bCs/>
          <w:sz w:val="24"/>
          <w:szCs w:val="24"/>
        </w:rPr>
        <w:t>.2</w:t>
      </w:r>
      <w:r w:rsidR="00C8057B" w:rsidRPr="00C8057B">
        <w:rPr>
          <w:rFonts w:asciiTheme="majorHAnsi" w:hAnsiTheme="majorHAnsi" w:cstheme="majorHAnsi"/>
          <w:bCs/>
          <w:sz w:val="24"/>
          <w:szCs w:val="24"/>
        </w:rPr>
        <w:tab/>
        <w:t xml:space="preserve">A visita deverá ser agendada com antecedência junto </w:t>
      </w:r>
      <w:r w:rsidR="00C8057B">
        <w:rPr>
          <w:rFonts w:asciiTheme="majorHAnsi" w:hAnsiTheme="majorHAnsi" w:cstheme="majorHAnsi"/>
          <w:bCs/>
          <w:sz w:val="24"/>
          <w:szCs w:val="24"/>
        </w:rPr>
        <w:t xml:space="preserve">ao </w:t>
      </w:r>
      <w:r w:rsidR="00C8057B" w:rsidRPr="006153CC">
        <w:rPr>
          <w:rFonts w:asciiTheme="majorHAnsi" w:hAnsiTheme="majorHAnsi" w:cstheme="majorHAnsi"/>
          <w:bCs/>
          <w:sz w:val="24"/>
          <w:szCs w:val="24"/>
        </w:rPr>
        <w:t>Setor de Engenharia</w:t>
      </w:r>
      <w:r w:rsidR="006153CC" w:rsidRPr="006153CC">
        <w:rPr>
          <w:rFonts w:asciiTheme="majorHAnsi" w:hAnsiTheme="majorHAnsi" w:cstheme="majorHAnsi"/>
          <w:bCs/>
          <w:sz w:val="24"/>
          <w:szCs w:val="24"/>
        </w:rPr>
        <w:t>/ Licitações</w:t>
      </w:r>
      <w:r w:rsidR="00C8057B" w:rsidRPr="006153CC">
        <w:rPr>
          <w:rFonts w:asciiTheme="majorHAnsi" w:hAnsiTheme="majorHAnsi" w:cstheme="majorHAnsi"/>
          <w:bCs/>
          <w:sz w:val="24"/>
          <w:szCs w:val="24"/>
        </w:rPr>
        <w:t xml:space="preserve"> do </w:t>
      </w:r>
      <w:r w:rsidR="007A5FFA">
        <w:rPr>
          <w:rFonts w:asciiTheme="majorHAnsi" w:hAnsiTheme="majorHAnsi" w:cstheme="majorHAnsi"/>
          <w:bCs/>
          <w:sz w:val="24"/>
          <w:szCs w:val="24"/>
        </w:rPr>
        <w:t>m</w:t>
      </w:r>
      <w:r w:rsidR="00C8057B" w:rsidRPr="006153CC">
        <w:rPr>
          <w:rFonts w:asciiTheme="majorHAnsi" w:hAnsiTheme="majorHAnsi" w:cstheme="majorHAnsi"/>
          <w:bCs/>
          <w:sz w:val="24"/>
          <w:szCs w:val="24"/>
        </w:rPr>
        <w:t>unicípio de Anta Gorda/RS</w:t>
      </w:r>
      <w:r w:rsidR="00C8057B">
        <w:rPr>
          <w:rFonts w:asciiTheme="majorHAnsi" w:hAnsiTheme="majorHAnsi" w:cstheme="majorHAnsi"/>
          <w:bCs/>
          <w:sz w:val="24"/>
          <w:szCs w:val="24"/>
        </w:rPr>
        <w:t xml:space="preserve"> </w:t>
      </w:r>
      <w:r w:rsidR="00C8057B" w:rsidRPr="00C8057B">
        <w:rPr>
          <w:rFonts w:asciiTheme="majorHAnsi" w:hAnsiTheme="majorHAnsi" w:cstheme="majorHAnsi"/>
          <w:bCs/>
          <w:sz w:val="24"/>
          <w:szCs w:val="24"/>
        </w:rPr>
        <w:t xml:space="preserve">e deverá ocorrer até o dia útil anterior </w:t>
      </w:r>
      <w:r w:rsidR="00C8057B">
        <w:rPr>
          <w:rFonts w:asciiTheme="majorHAnsi" w:hAnsiTheme="majorHAnsi" w:cstheme="majorHAnsi"/>
          <w:bCs/>
          <w:sz w:val="24"/>
          <w:szCs w:val="24"/>
        </w:rPr>
        <w:t>à</w:t>
      </w:r>
      <w:r w:rsidR="00C8057B" w:rsidRPr="00C8057B">
        <w:rPr>
          <w:rFonts w:asciiTheme="majorHAnsi" w:hAnsiTheme="majorHAnsi" w:cstheme="majorHAnsi"/>
          <w:bCs/>
          <w:sz w:val="24"/>
          <w:szCs w:val="24"/>
        </w:rPr>
        <w:t xml:space="preserve"> abertura da </w:t>
      </w:r>
      <w:r w:rsidR="000A31A3">
        <w:rPr>
          <w:rFonts w:asciiTheme="majorHAnsi" w:hAnsiTheme="majorHAnsi" w:cstheme="majorHAnsi"/>
          <w:bCs/>
          <w:sz w:val="24"/>
          <w:szCs w:val="24"/>
        </w:rPr>
        <w:t>p</w:t>
      </w:r>
      <w:r w:rsidR="00C8057B" w:rsidRPr="00C8057B">
        <w:rPr>
          <w:rFonts w:asciiTheme="majorHAnsi" w:hAnsiTheme="majorHAnsi" w:cstheme="majorHAnsi"/>
          <w:bCs/>
          <w:sz w:val="24"/>
          <w:szCs w:val="24"/>
        </w:rPr>
        <w:t xml:space="preserve">roposta. A </w:t>
      </w:r>
      <w:r w:rsidR="007A5FFA">
        <w:rPr>
          <w:rFonts w:asciiTheme="majorHAnsi" w:hAnsiTheme="majorHAnsi" w:cstheme="majorHAnsi"/>
          <w:bCs/>
          <w:sz w:val="24"/>
          <w:szCs w:val="24"/>
        </w:rPr>
        <w:t>l</w:t>
      </w:r>
      <w:r w:rsidR="00C8057B" w:rsidRPr="00C8057B">
        <w:rPr>
          <w:rFonts w:asciiTheme="majorHAnsi" w:hAnsiTheme="majorHAnsi" w:cstheme="majorHAnsi"/>
          <w:bCs/>
          <w:sz w:val="24"/>
          <w:szCs w:val="24"/>
        </w:rPr>
        <w:t>icitante não poderá alegar, posteriormente, desconhecimento de qualquer fato.</w:t>
      </w:r>
    </w:p>
    <w:p w14:paraId="4D901C1E" w14:textId="3499F6C4" w:rsidR="003D1DB7" w:rsidRDefault="00B609DA" w:rsidP="003D1DB7">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w:t>
      </w:r>
      <w:r w:rsidR="00FD4B63">
        <w:rPr>
          <w:rFonts w:asciiTheme="majorHAnsi" w:hAnsiTheme="majorHAnsi" w:cstheme="majorHAnsi"/>
          <w:bCs/>
          <w:sz w:val="24"/>
          <w:szCs w:val="24"/>
        </w:rPr>
        <w:t>3</w:t>
      </w:r>
      <w:r>
        <w:rPr>
          <w:rFonts w:asciiTheme="majorHAnsi" w:hAnsiTheme="majorHAnsi" w:cstheme="majorHAnsi"/>
          <w:bCs/>
          <w:sz w:val="24"/>
          <w:szCs w:val="24"/>
        </w:rPr>
        <w:t>.2.1</w:t>
      </w:r>
      <w:r w:rsidR="00C8057B" w:rsidRPr="00C8057B">
        <w:rPr>
          <w:rFonts w:asciiTheme="majorHAnsi" w:hAnsiTheme="majorHAnsi" w:cstheme="majorHAnsi"/>
          <w:bCs/>
          <w:sz w:val="24"/>
          <w:szCs w:val="24"/>
        </w:rPr>
        <w:tab/>
        <w:t>O agendamento das visitas deve ser realizado</w:t>
      </w:r>
      <w:r w:rsidR="001C0673">
        <w:rPr>
          <w:rFonts w:asciiTheme="majorHAnsi" w:hAnsiTheme="majorHAnsi" w:cstheme="majorHAnsi"/>
          <w:bCs/>
          <w:sz w:val="24"/>
          <w:szCs w:val="24"/>
        </w:rPr>
        <w:t xml:space="preserve"> </w:t>
      </w:r>
      <w:r w:rsidR="00C8057B" w:rsidRPr="00C8057B">
        <w:rPr>
          <w:rFonts w:asciiTheme="majorHAnsi" w:hAnsiTheme="majorHAnsi" w:cstheme="majorHAnsi"/>
          <w:bCs/>
          <w:sz w:val="24"/>
          <w:szCs w:val="24"/>
        </w:rPr>
        <w:t>através do telefone (</w:t>
      </w:r>
      <w:r w:rsidR="005D45CF">
        <w:rPr>
          <w:rFonts w:asciiTheme="majorHAnsi" w:hAnsiTheme="majorHAnsi" w:cstheme="majorHAnsi"/>
          <w:bCs/>
          <w:sz w:val="24"/>
          <w:szCs w:val="24"/>
        </w:rPr>
        <w:t>51</w:t>
      </w:r>
      <w:r w:rsidR="00C8057B" w:rsidRPr="00C8057B">
        <w:rPr>
          <w:rFonts w:asciiTheme="majorHAnsi" w:hAnsiTheme="majorHAnsi" w:cstheme="majorHAnsi"/>
          <w:bCs/>
          <w:sz w:val="24"/>
          <w:szCs w:val="24"/>
        </w:rPr>
        <w:t xml:space="preserve">) </w:t>
      </w:r>
      <w:r w:rsidR="005D45CF">
        <w:rPr>
          <w:rFonts w:asciiTheme="majorHAnsi" w:hAnsiTheme="majorHAnsi" w:cstheme="majorHAnsi"/>
          <w:bCs/>
          <w:sz w:val="24"/>
          <w:szCs w:val="24"/>
        </w:rPr>
        <w:t>3756-1149</w:t>
      </w:r>
      <w:r w:rsidR="00C8057B" w:rsidRPr="00C8057B">
        <w:rPr>
          <w:rFonts w:asciiTheme="majorHAnsi" w:hAnsiTheme="majorHAnsi" w:cstheme="majorHAnsi"/>
          <w:bCs/>
          <w:sz w:val="24"/>
          <w:szCs w:val="24"/>
        </w:rPr>
        <w:t>, das</w:t>
      </w:r>
      <w:r w:rsidR="005D45CF">
        <w:rPr>
          <w:rFonts w:asciiTheme="majorHAnsi" w:hAnsiTheme="majorHAnsi" w:cstheme="majorHAnsi"/>
          <w:bCs/>
          <w:sz w:val="24"/>
          <w:szCs w:val="24"/>
        </w:rPr>
        <w:t xml:space="preserve"> 08h00min </w:t>
      </w:r>
      <w:r w:rsidR="00C8057B" w:rsidRPr="00C8057B">
        <w:rPr>
          <w:rFonts w:asciiTheme="majorHAnsi" w:hAnsiTheme="majorHAnsi" w:cstheme="majorHAnsi"/>
          <w:bCs/>
          <w:sz w:val="24"/>
          <w:szCs w:val="24"/>
        </w:rPr>
        <w:t>às</w:t>
      </w:r>
      <w:r w:rsidR="005D45CF">
        <w:rPr>
          <w:rFonts w:asciiTheme="majorHAnsi" w:hAnsiTheme="majorHAnsi" w:cstheme="majorHAnsi"/>
          <w:bCs/>
          <w:sz w:val="24"/>
          <w:szCs w:val="24"/>
        </w:rPr>
        <w:t xml:space="preserve"> 11h30min ou das 13h00min às 17h00min,</w:t>
      </w:r>
      <w:r w:rsidR="00986BF9">
        <w:rPr>
          <w:rFonts w:asciiTheme="majorHAnsi" w:hAnsiTheme="majorHAnsi" w:cstheme="majorHAnsi"/>
          <w:bCs/>
          <w:sz w:val="24"/>
          <w:szCs w:val="24"/>
        </w:rPr>
        <w:t xml:space="preserve"> ou pelos endereços</w:t>
      </w:r>
      <w:r w:rsidR="0080562D">
        <w:rPr>
          <w:rFonts w:asciiTheme="majorHAnsi" w:hAnsiTheme="majorHAnsi" w:cstheme="majorHAnsi"/>
          <w:bCs/>
          <w:sz w:val="24"/>
          <w:szCs w:val="24"/>
        </w:rPr>
        <w:t xml:space="preserve"> eletrônicos </w:t>
      </w:r>
      <w:hyperlink r:id="rId24" w:history="1">
        <w:r w:rsidR="000C1FC3" w:rsidRPr="00E60305">
          <w:rPr>
            <w:rStyle w:val="Hyperlink"/>
            <w:rFonts w:asciiTheme="majorHAnsi" w:hAnsiTheme="majorHAnsi" w:cstheme="majorHAnsi"/>
            <w:bCs/>
            <w:sz w:val="24"/>
            <w:szCs w:val="24"/>
          </w:rPr>
          <w:t>empenhos@antagorda.rs.gov.br</w:t>
        </w:r>
      </w:hyperlink>
      <w:r w:rsidR="00986BF9">
        <w:rPr>
          <w:rFonts w:asciiTheme="majorHAnsi" w:hAnsiTheme="majorHAnsi" w:cstheme="majorHAnsi"/>
          <w:bCs/>
          <w:sz w:val="24"/>
          <w:szCs w:val="24"/>
        </w:rPr>
        <w:t xml:space="preserve"> e</w:t>
      </w:r>
      <w:r w:rsidR="003D1DB7">
        <w:rPr>
          <w:rFonts w:asciiTheme="majorHAnsi" w:hAnsiTheme="majorHAnsi" w:cstheme="majorHAnsi"/>
          <w:bCs/>
          <w:sz w:val="24"/>
          <w:szCs w:val="24"/>
        </w:rPr>
        <w:t xml:space="preserve"> </w:t>
      </w:r>
      <w:hyperlink r:id="rId25" w:history="1">
        <w:r w:rsidR="003D1DB7" w:rsidRPr="00C00B1F">
          <w:rPr>
            <w:rStyle w:val="Hyperlink"/>
            <w:rFonts w:asciiTheme="majorHAnsi" w:hAnsiTheme="majorHAnsi" w:cstheme="majorHAnsi"/>
            <w:bCs/>
            <w:sz w:val="24"/>
            <w:szCs w:val="24"/>
          </w:rPr>
          <w:t>compras@antagorda.rs.gov.br</w:t>
        </w:r>
      </w:hyperlink>
      <w:r w:rsidR="00986BF9">
        <w:rPr>
          <w:rFonts w:asciiTheme="majorHAnsi" w:hAnsiTheme="majorHAnsi" w:cstheme="majorHAnsi"/>
          <w:bCs/>
          <w:sz w:val="24"/>
          <w:szCs w:val="24"/>
        </w:rPr>
        <w:t xml:space="preserve">, </w:t>
      </w:r>
      <w:r w:rsidR="00C8057B" w:rsidRPr="00C8057B">
        <w:rPr>
          <w:rFonts w:asciiTheme="majorHAnsi" w:hAnsiTheme="majorHAnsi" w:cstheme="majorHAnsi"/>
          <w:bCs/>
          <w:sz w:val="24"/>
          <w:szCs w:val="24"/>
        </w:rPr>
        <w:t xml:space="preserve">com antecedência </w:t>
      </w:r>
      <w:r w:rsidR="00C8057B" w:rsidRPr="007159CA">
        <w:rPr>
          <w:rFonts w:asciiTheme="majorHAnsi" w:hAnsiTheme="majorHAnsi" w:cstheme="majorHAnsi"/>
          <w:bCs/>
          <w:sz w:val="24"/>
          <w:szCs w:val="24"/>
        </w:rPr>
        <w:t>mínima de 3 (três) dias úteis.</w:t>
      </w:r>
    </w:p>
    <w:p w14:paraId="3CAE246A" w14:textId="118D2B1D" w:rsidR="00B66784" w:rsidRDefault="00B609DA" w:rsidP="006B1DB5">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w:t>
      </w:r>
      <w:r w:rsidR="00FD4B63">
        <w:rPr>
          <w:rFonts w:asciiTheme="majorHAnsi" w:hAnsiTheme="majorHAnsi" w:cstheme="majorHAnsi"/>
          <w:bCs/>
          <w:sz w:val="24"/>
          <w:szCs w:val="24"/>
        </w:rPr>
        <w:t>3</w:t>
      </w:r>
      <w:r>
        <w:rPr>
          <w:rFonts w:asciiTheme="majorHAnsi" w:hAnsiTheme="majorHAnsi" w:cstheme="majorHAnsi"/>
          <w:bCs/>
          <w:sz w:val="24"/>
          <w:szCs w:val="24"/>
        </w:rPr>
        <w:t>.3</w:t>
      </w:r>
      <w:r w:rsidR="00C8057B" w:rsidRPr="00C8057B">
        <w:rPr>
          <w:rFonts w:asciiTheme="majorHAnsi" w:hAnsiTheme="majorHAnsi" w:cstheme="majorHAnsi"/>
          <w:bCs/>
          <w:sz w:val="24"/>
          <w:szCs w:val="24"/>
        </w:rPr>
        <w:tab/>
        <w:t xml:space="preserve">Realizada ou não a visita técnica, </w:t>
      </w:r>
      <w:r w:rsidR="007A5FFA">
        <w:rPr>
          <w:rFonts w:asciiTheme="majorHAnsi" w:hAnsiTheme="majorHAnsi" w:cstheme="majorHAnsi"/>
          <w:bCs/>
          <w:sz w:val="24"/>
          <w:szCs w:val="24"/>
        </w:rPr>
        <w:t xml:space="preserve">a </w:t>
      </w:r>
      <w:r w:rsidR="00C8057B" w:rsidRPr="00C8057B">
        <w:rPr>
          <w:rFonts w:asciiTheme="majorHAnsi" w:hAnsiTheme="majorHAnsi" w:cstheme="majorHAnsi"/>
          <w:bCs/>
          <w:sz w:val="24"/>
          <w:szCs w:val="24"/>
        </w:rPr>
        <w:t xml:space="preserve">licitante deverá, para fins de qualificação técnica, declarar que tem conhecimento pleno dos locais e das condições em que deverá ser executada a obra, nos moldes da declaração </w:t>
      </w:r>
      <w:r w:rsidR="00C8057B" w:rsidRPr="00E328FE">
        <w:rPr>
          <w:rFonts w:asciiTheme="majorHAnsi" w:hAnsiTheme="majorHAnsi" w:cstheme="majorHAnsi"/>
          <w:bCs/>
          <w:sz w:val="24"/>
          <w:szCs w:val="24"/>
        </w:rPr>
        <w:t xml:space="preserve">constante </w:t>
      </w:r>
      <w:r w:rsidR="004C55C6" w:rsidRPr="00E328FE">
        <w:rPr>
          <w:rFonts w:asciiTheme="majorHAnsi" w:hAnsiTheme="majorHAnsi" w:cstheme="majorHAnsi"/>
          <w:bCs/>
          <w:sz w:val="24"/>
          <w:szCs w:val="24"/>
        </w:rPr>
        <w:t xml:space="preserve">no </w:t>
      </w:r>
      <w:r w:rsidR="000F17DD" w:rsidRPr="00E328FE">
        <w:rPr>
          <w:rFonts w:asciiTheme="majorHAnsi" w:hAnsiTheme="majorHAnsi" w:cstheme="majorHAnsi"/>
          <w:bCs/>
          <w:sz w:val="24"/>
          <w:szCs w:val="24"/>
        </w:rPr>
        <w:t>a</w:t>
      </w:r>
      <w:r w:rsidR="004C55C6" w:rsidRPr="00E328FE">
        <w:rPr>
          <w:rFonts w:asciiTheme="majorHAnsi" w:hAnsiTheme="majorHAnsi" w:cstheme="majorHAnsi"/>
          <w:bCs/>
          <w:sz w:val="24"/>
          <w:szCs w:val="24"/>
        </w:rPr>
        <w:t>nex</w:t>
      </w:r>
      <w:r w:rsidR="00251B22" w:rsidRPr="00E328FE">
        <w:rPr>
          <w:rFonts w:asciiTheme="majorHAnsi" w:hAnsiTheme="majorHAnsi" w:cstheme="majorHAnsi"/>
          <w:bCs/>
          <w:sz w:val="24"/>
          <w:szCs w:val="24"/>
        </w:rPr>
        <w:t>o VIII.</w:t>
      </w:r>
    </w:p>
    <w:p w14:paraId="28C38B6D" w14:textId="77777777" w:rsidR="001A767E" w:rsidRPr="00176E82" w:rsidRDefault="001A767E" w:rsidP="006B1DB5">
      <w:pPr>
        <w:tabs>
          <w:tab w:val="left" w:pos="1134"/>
        </w:tabs>
        <w:spacing w:after="0" w:line="240" w:lineRule="auto"/>
        <w:jc w:val="both"/>
        <w:rPr>
          <w:rFonts w:asciiTheme="majorHAnsi" w:hAnsiTheme="majorHAnsi" w:cstheme="majorHAnsi"/>
          <w:bCs/>
          <w:sz w:val="24"/>
          <w:szCs w:val="24"/>
        </w:rPr>
      </w:pPr>
    </w:p>
    <w:p w14:paraId="63629890" w14:textId="52CCB4AF" w:rsidR="0020738D" w:rsidRPr="00176E82" w:rsidRDefault="00973A58" w:rsidP="0020738D">
      <w:pPr>
        <w:tabs>
          <w:tab w:val="left" w:pos="1134"/>
        </w:tabs>
        <w:spacing w:after="0" w:line="240" w:lineRule="auto"/>
        <w:jc w:val="both"/>
        <w:rPr>
          <w:rFonts w:asciiTheme="majorHAnsi" w:hAnsiTheme="majorHAnsi" w:cstheme="majorHAnsi"/>
          <w:b/>
          <w:sz w:val="24"/>
          <w:szCs w:val="24"/>
        </w:rPr>
      </w:pPr>
      <w:r w:rsidRPr="00973A58">
        <w:rPr>
          <w:rFonts w:asciiTheme="majorHAnsi" w:hAnsiTheme="majorHAnsi" w:cstheme="majorHAnsi"/>
          <w:b/>
          <w:sz w:val="24"/>
          <w:szCs w:val="24"/>
        </w:rPr>
        <w:t>2</w:t>
      </w:r>
      <w:r w:rsidR="00FD4B63">
        <w:rPr>
          <w:rFonts w:asciiTheme="majorHAnsi" w:hAnsiTheme="majorHAnsi" w:cstheme="majorHAnsi"/>
          <w:b/>
          <w:sz w:val="24"/>
          <w:szCs w:val="24"/>
        </w:rPr>
        <w:t>4</w:t>
      </w:r>
      <w:r w:rsidR="0020738D" w:rsidRPr="00973A58">
        <w:rPr>
          <w:rFonts w:asciiTheme="majorHAnsi" w:hAnsiTheme="majorHAnsi" w:cstheme="majorHAnsi"/>
          <w:b/>
          <w:sz w:val="24"/>
          <w:szCs w:val="24"/>
        </w:rPr>
        <w:t>.</w:t>
      </w:r>
      <w:r w:rsidR="0020738D" w:rsidRPr="00973A58">
        <w:rPr>
          <w:rFonts w:asciiTheme="majorHAnsi" w:hAnsiTheme="majorHAnsi" w:cstheme="majorHAnsi"/>
          <w:b/>
          <w:sz w:val="24"/>
          <w:szCs w:val="24"/>
        </w:rPr>
        <w:tab/>
        <w:t>DO MODELO DE GESTÃO DO CONTRATO</w:t>
      </w:r>
    </w:p>
    <w:p w14:paraId="4E13F1A2" w14:textId="581BC674" w:rsidR="0020738D" w:rsidRPr="00596C11" w:rsidRDefault="00772648" w:rsidP="0020738D">
      <w:pPr>
        <w:tabs>
          <w:tab w:val="left" w:pos="1134"/>
        </w:tabs>
        <w:spacing w:after="0" w:line="240" w:lineRule="auto"/>
        <w:jc w:val="both"/>
        <w:rPr>
          <w:rFonts w:asciiTheme="majorHAnsi" w:hAnsiTheme="majorHAnsi" w:cstheme="majorHAnsi"/>
          <w:bCs/>
          <w:sz w:val="24"/>
          <w:szCs w:val="24"/>
        </w:rPr>
      </w:pPr>
      <w:r w:rsidRPr="00772648">
        <w:rPr>
          <w:rFonts w:asciiTheme="majorHAnsi" w:hAnsiTheme="majorHAnsi" w:cstheme="majorHAnsi"/>
          <w:bCs/>
          <w:sz w:val="24"/>
          <w:szCs w:val="24"/>
        </w:rPr>
        <w:t>2</w:t>
      </w:r>
      <w:r w:rsidR="00FD4B63">
        <w:rPr>
          <w:rFonts w:asciiTheme="majorHAnsi" w:hAnsiTheme="majorHAnsi" w:cstheme="majorHAnsi"/>
          <w:bCs/>
          <w:sz w:val="24"/>
          <w:szCs w:val="24"/>
        </w:rPr>
        <w:t>4</w:t>
      </w:r>
      <w:r w:rsidR="0020738D" w:rsidRPr="00772648">
        <w:rPr>
          <w:rFonts w:asciiTheme="majorHAnsi" w:hAnsiTheme="majorHAnsi" w:cstheme="majorHAnsi"/>
          <w:bCs/>
          <w:sz w:val="24"/>
          <w:szCs w:val="24"/>
        </w:rPr>
        <w:t>.1</w:t>
      </w:r>
      <w:r w:rsidR="00B66784">
        <w:rPr>
          <w:rFonts w:asciiTheme="majorHAnsi" w:hAnsiTheme="majorHAnsi" w:cstheme="majorHAnsi"/>
          <w:bCs/>
          <w:sz w:val="24"/>
          <w:szCs w:val="24"/>
        </w:rPr>
        <w:tab/>
      </w:r>
      <w:r w:rsidR="0020738D" w:rsidRPr="00176E82">
        <w:rPr>
          <w:rFonts w:asciiTheme="majorHAnsi" w:hAnsiTheme="majorHAnsi" w:cstheme="majorHAnsi"/>
          <w:bCs/>
          <w:sz w:val="24"/>
          <w:szCs w:val="24"/>
        </w:rPr>
        <w:t xml:space="preserve">A gestão do contrato será realizada pelo servidor designado pelo respectivo ordenador de despesas, o qual deverá ter formação nas áreas de engenharia ou arquitetura, atendendo inclusive o disposto no art. 117 da </w:t>
      </w:r>
      <w:r w:rsidR="00B95E6D">
        <w:rPr>
          <w:rFonts w:asciiTheme="majorHAnsi" w:hAnsiTheme="majorHAnsi" w:cstheme="majorHAnsi"/>
          <w:bCs/>
          <w:sz w:val="24"/>
          <w:szCs w:val="24"/>
        </w:rPr>
        <w:t>l</w:t>
      </w:r>
      <w:r w:rsidR="0020738D" w:rsidRPr="00176E82">
        <w:rPr>
          <w:rFonts w:asciiTheme="majorHAnsi" w:hAnsiTheme="majorHAnsi" w:cstheme="majorHAnsi"/>
          <w:bCs/>
          <w:sz w:val="24"/>
          <w:szCs w:val="24"/>
        </w:rPr>
        <w:t>ei n</w:t>
      </w:r>
      <w:r w:rsidR="00B95E6D">
        <w:rPr>
          <w:rFonts w:asciiTheme="majorHAnsi" w:hAnsiTheme="majorHAnsi" w:cstheme="majorHAnsi"/>
          <w:bCs/>
          <w:sz w:val="24"/>
          <w:szCs w:val="24"/>
        </w:rPr>
        <w:t>.</w:t>
      </w:r>
      <w:r w:rsidR="0020738D" w:rsidRPr="00176E82">
        <w:rPr>
          <w:rFonts w:asciiTheme="majorHAnsi" w:hAnsiTheme="majorHAnsi" w:cstheme="majorHAnsi"/>
          <w:bCs/>
          <w:sz w:val="24"/>
          <w:szCs w:val="24"/>
        </w:rPr>
        <w:t xml:space="preserve"> 14.133/202, devendo supervisionar as ações, assim como manter a gestão administrativa do contrato, quanto ao prazo de seu cumprimento, eventos de pagamento e avaliar</w:t>
      </w:r>
      <w:r w:rsidR="00E66988">
        <w:rPr>
          <w:rFonts w:asciiTheme="majorHAnsi" w:hAnsiTheme="majorHAnsi" w:cstheme="majorHAnsi"/>
          <w:bCs/>
          <w:sz w:val="24"/>
          <w:szCs w:val="24"/>
        </w:rPr>
        <w:t xml:space="preserve"> </w:t>
      </w:r>
      <w:r w:rsidR="0020738D" w:rsidRPr="00176E82">
        <w:rPr>
          <w:rFonts w:asciiTheme="majorHAnsi" w:hAnsiTheme="majorHAnsi" w:cstheme="majorHAnsi"/>
          <w:bCs/>
          <w:sz w:val="24"/>
          <w:szCs w:val="24"/>
        </w:rPr>
        <w:t xml:space="preserve">a necessidade de </w:t>
      </w:r>
      <w:r w:rsidR="0020738D" w:rsidRPr="00176E82">
        <w:rPr>
          <w:rFonts w:asciiTheme="majorHAnsi" w:hAnsiTheme="majorHAnsi" w:cstheme="majorHAnsi"/>
          <w:bCs/>
          <w:sz w:val="24"/>
          <w:szCs w:val="24"/>
        </w:rPr>
        <w:lastRenderedPageBreak/>
        <w:t xml:space="preserve">eventuais aditivos contratuais e prazo ou valor, sempre justificadamente em processo </w:t>
      </w:r>
      <w:r w:rsidR="0020738D" w:rsidRPr="00596C11">
        <w:rPr>
          <w:rFonts w:asciiTheme="majorHAnsi" w:hAnsiTheme="majorHAnsi" w:cstheme="majorHAnsi"/>
          <w:bCs/>
          <w:sz w:val="24"/>
          <w:szCs w:val="24"/>
        </w:rPr>
        <w:t>específico para tal finalidade, quando for o caso.</w:t>
      </w:r>
    </w:p>
    <w:p w14:paraId="4F01FC18" w14:textId="720CBDC1" w:rsidR="0020738D" w:rsidRPr="00596C11" w:rsidRDefault="00772648" w:rsidP="0020738D">
      <w:pPr>
        <w:tabs>
          <w:tab w:val="left" w:pos="1134"/>
        </w:tabs>
        <w:spacing w:after="0" w:line="240" w:lineRule="auto"/>
        <w:jc w:val="both"/>
        <w:rPr>
          <w:rFonts w:asciiTheme="majorHAnsi" w:hAnsiTheme="majorHAnsi" w:cstheme="majorHAnsi"/>
          <w:bCs/>
          <w:sz w:val="24"/>
          <w:szCs w:val="24"/>
        </w:rPr>
      </w:pPr>
      <w:r w:rsidRPr="00596C11">
        <w:rPr>
          <w:rFonts w:asciiTheme="majorHAnsi" w:hAnsiTheme="majorHAnsi" w:cstheme="majorHAnsi"/>
          <w:bCs/>
          <w:sz w:val="24"/>
          <w:szCs w:val="24"/>
        </w:rPr>
        <w:t>2</w:t>
      </w:r>
      <w:r w:rsidR="00FD4B63">
        <w:rPr>
          <w:rFonts w:asciiTheme="majorHAnsi" w:hAnsiTheme="majorHAnsi" w:cstheme="majorHAnsi"/>
          <w:bCs/>
          <w:sz w:val="24"/>
          <w:szCs w:val="24"/>
        </w:rPr>
        <w:t>4</w:t>
      </w:r>
      <w:r w:rsidR="0020738D" w:rsidRPr="00596C11">
        <w:rPr>
          <w:rFonts w:asciiTheme="majorHAnsi" w:hAnsiTheme="majorHAnsi" w:cstheme="majorHAnsi"/>
          <w:bCs/>
          <w:sz w:val="24"/>
          <w:szCs w:val="24"/>
        </w:rPr>
        <w:t>.1.1</w:t>
      </w:r>
      <w:r w:rsidR="00B66784" w:rsidRPr="00596C11">
        <w:rPr>
          <w:rFonts w:asciiTheme="majorHAnsi" w:hAnsiTheme="majorHAnsi" w:cstheme="majorHAnsi"/>
          <w:bCs/>
          <w:sz w:val="24"/>
          <w:szCs w:val="24"/>
        </w:rPr>
        <w:tab/>
      </w:r>
      <w:r w:rsidR="0020738D" w:rsidRPr="00596C11">
        <w:rPr>
          <w:rFonts w:asciiTheme="majorHAnsi" w:hAnsiTheme="majorHAnsi" w:cstheme="majorHAnsi"/>
          <w:bCs/>
          <w:sz w:val="24"/>
          <w:szCs w:val="24"/>
        </w:rPr>
        <w:t>Participarão das atividades de acompanhamento e fiscalização do contrato um gestor e um fiscal do contrato, registrando</w:t>
      </w:r>
      <w:r w:rsidR="0020738D" w:rsidRPr="00176E82">
        <w:rPr>
          <w:rFonts w:asciiTheme="majorHAnsi" w:hAnsiTheme="majorHAnsi" w:cstheme="majorHAnsi"/>
          <w:bCs/>
          <w:sz w:val="24"/>
          <w:szCs w:val="24"/>
        </w:rPr>
        <w:t xml:space="preserve"> em relatório todas as ocorrências e deficiências eventualmente verificadas, emitindo, caso constate alguma irregularidade, notificação a ser encaminhada à </w:t>
      </w:r>
      <w:r w:rsidR="00B95E6D">
        <w:rPr>
          <w:rFonts w:asciiTheme="majorHAnsi" w:hAnsiTheme="majorHAnsi" w:cstheme="majorHAnsi"/>
          <w:bCs/>
          <w:sz w:val="24"/>
          <w:szCs w:val="24"/>
        </w:rPr>
        <w:t>contratada</w:t>
      </w:r>
      <w:r w:rsidR="0020738D" w:rsidRPr="00176E82">
        <w:rPr>
          <w:rFonts w:asciiTheme="majorHAnsi" w:hAnsiTheme="majorHAnsi" w:cstheme="majorHAnsi"/>
          <w:bCs/>
          <w:sz w:val="24"/>
          <w:szCs w:val="24"/>
        </w:rPr>
        <w:t xml:space="preserve"> para correções, podendo ainda designar apoio a esta </w:t>
      </w:r>
      <w:r w:rsidR="0020738D" w:rsidRPr="00596C11">
        <w:rPr>
          <w:rFonts w:asciiTheme="majorHAnsi" w:hAnsiTheme="majorHAnsi" w:cstheme="majorHAnsi"/>
          <w:bCs/>
          <w:sz w:val="24"/>
          <w:szCs w:val="24"/>
        </w:rPr>
        <w:t xml:space="preserve">fiscalização, conforme determina a </w:t>
      </w:r>
      <w:r w:rsidR="00B95E6D">
        <w:rPr>
          <w:rFonts w:asciiTheme="majorHAnsi" w:hAnsiTheme="majorHAnsi" w:cstheme="majorHAnsi"/>
          <w:bCs/>
          <w:sz w:val="24"/>
          <w:szCs w:val="24"/>
        </w:rPr>
        <w:t>l</w:t>
      </w:r>
      <w:r w:rsidR="0020738D" w:rsidRPr="00596C11">
        <w:rPr>
          <w:rFonts w:asciiTheme="majorHAnsi" w:hAnsiTheme="majorHAnsi" w:cstheme="majorHAnsi"/>
          <w:bCs/>
          <w:sz w:val="24"/>
          <w:szCs w:val="24"/>
        </w:rPr>
        <w:t>ei n</w:t>
      </w:r>
      <w:r w:rsidR="00B95E6D">
        <w:rPr>
          <w:rFonts w:asciiTheme="majorHAnsi" w:hAnsiTheme="majorHAnsi" w:cstheme="majorHAnsi"/>
          <w:bCs/>
          <w:sz w:val="24"/>
          <w:szCs w:val="24"/>
        </w:rPr>
        <w:t xml:space="preserve">. </w:t>
      </w:r>
      <w:r w:rsidR="0020738D" w:rsidRPr="00596C11">
        <w:rPr>
          <w:rFonts w:asciiTheme="majorHAnsi" w:hAnsiTheme="majorHAnsi" w:cstheme="majorHAnsi"/>
          <w:bCs/>
          <w:sz w:val="24"/>
          <w:szCs w:val="24"/>
        </w:rPr>
        <w:t>14.133/2021.</w:t>
      </w:r>
    </w:p>
    <w:p w14:paraId="65EFF69E" w14:textId="13A04F2D" w:rsidR="0020738D" w:rsidRPr="00176E82" w:rsidRDefault="00772648" w:rsidP="0020738D">
      <w:pPr>
        <w:tabs>
          <w:tab w:val="left" w:pos="1134"/>
        </w:tabs>
        <w:spacing w:after="0" w:line="240" w:lineRule="auto"/>
        <w:jc w:val="both"/>
        <w:rPr>
          <w:rFonts w:asciiTheme="majorHAnsi" w:hAnsiTheme="majorHAnsi" w:cstheme="majorHAnsi"/>
          <w:bCs/>
          <w:sz w:val="24"/>
          <w:szCs w:val="24"/>
        </w:rPr>
      </w:pPr>
      <w:r w:rsidRPr="00596C11">
        <w:rPr>
          <w:rFonts w:asciiTheme="majorHAnsi" w:hAnsiTheme="majorHAnsi" w:cstheme="majorHAnsi"/>
          <w:bCs/>
          <w:sz w:val="24"/>
          <w:szCs w:val="24"/>
        </w:rPr>
        <w:t>2</w:t>
      </w:r>
      <w:r w:rsidR="00FD4B63">
        <w:rPr>
          <w:rFonts w:asciiTheme="majorHAnsi" w:hAnsiTheme="majorHAnsi" w:cstheme="majorHAnsi"/>
          <w:bCs/>
          <w:sz w:val="24"/>
          <w:szCs w:val="24"/>
        </w:rPr>
        <w:t>4</w:t>
      </w:r>
      <w:r w:rsidR="0020738D" w:rsidRPr="00596C11">
        <w:rPr>
          <w:rFonts w:asciiTheme="majorHAnsi" w:hAnsiTheme="majorHAnsi" w:cstheme="majorHAnsi"/>
          <w:bCs/>
          <w:sz w:val="24"/>
          <w:szCs w:val="24"/>
        </w:rPr>
        <w:t>.1.2</w:t>
      </w:r>
      <w:r w:rsidR="00B66784" w:rsidRPr="00596C11">
        <w:rPr>
          <w:rFonts w:asciiTheme="majorHAnsi" w:hAnsiTheme="majorHAnsi" w:cstheme="majorHAnsi"/>
          <w:bCs/>
          <w:sz w:val="24"/>
          <w:szCs w:val="24"/>
        </w:rPr>
        <w:tab/>
      </w:r>
      <w:r w:rsidR="0020738D" w:rsidRPr="00596C11">
        <w:rPr>
          <w:rFonts w:asciiTheme="majorHAnsi" w:hAnsiTheme="majorHAnsi" w:cstheme="majorHAnsi"/>
          <w:bCs/>
          <w:sz w:val="24"/>
          <w:szCs w:val="24"/>
        </w:rPr>
        <w:t>São atribuições do fiscal do contrato, designado</w:t>
      </w:r>
      <w:r w:rsidR="0020738D" w:rsidRPr="00176E82">
        <w:rPr>
          <w:rFonts w:asciiTheme="majorHAnsi" w:hAnsiTheme="majorHAnsi" w:cstheme="majorHAnsi"/>
          <w:bCs/>
          <w:sz w:val="24"/>
          <w:szCs w:val="24"/>
        </w:rPr>
        <w:t xml:space="preserve"> pelo </w:t>
      </w:r>
      <w:r w:rsidR="00B95E6D">
        <w:rPr>
          <w:rFonts w:asciiTheme="majorHAnsi" w:hAnsiTheme="majorHAnsi" w:cstheme="majorHAnsi"/>
          <w:bCs/>
          <w:sz w:val="24"/>
          <w:szCs w:val="24"/>
        </w:rPr>
        <w:t>o</w:t>
      </w:r>
      <w:r w:rsidR="0020738D" w:rsidRPr="00176E82">
        <w:rPr>
          <w:rFonts w:asciiTheme="majorHAnsi" w:hAnsiTheme="majorHAnsi" w:cstheme="majorHAnsi"/>
          <w:bCs/>
          <w:sz w:val="24"/>
          <w:szCs w:val="24"/>
        </w:rPr>
        <w:t xml:space="preserve">rdenador de </w:t>
      </w:r>
      <w:r w:rsidR="00B95E6D">
        <w:rPr>
          <w:rFonts w:asciiTheme="majorHAnsi" w:hAnsiTheme="majorHAnsi" w:cstheme="majorHAnsi"/>
          <w:bCs/>
          <w:sz w:val="24"/>
          <w:szCs w:val="24"/>
        </w:rPr>
        <w:t>d</w:t>
      </w:r>
      <w:r w:rsidR="0020738D" w:rsidRPr="00176E82">
        <w:rPr>
          <w:rFonts w:asciiTheme="majorHAnsi" w:hAnsiTheme="majorHAnsi" w:cstheme="majorHAnsi"/>
          <w:bCs/>
          <w:sz w:val="24"/>
          <w:szCs w:val="24"/>
        </w:rPr>
        <w:t xml:space="preserve">espesa dos </w:t>
      </w:r>
      <w:r w:rsidR="00B95E6D">
        <w:rPr>
          <w:rFonts w:asciiTheme="majorHAnsi" w:hAnsiTheme="majorHAnsi" w:cstheme="majorHAnsi"/>
          <w:bCs/>
          <w:sz w:val="24"/>
          <w:szCs w:val="24"/>
        </w:rPr>
        <w:t>ó</w:t>
      </w:r>
      <w:r w:rsidR="0020738D" w:rsidRPr="00176E82">
        <w:rPr>
          <w:rFonts w:asciiTheme="majorHAnsi" w:hAnsiTheme="majorHAnsi" w:cstheme="majorHAnsi"/>
          <w:bCs/>
          <w:sz w:val="24"/>
          <w:szCs w:val="24"/>
        </w:rPr>
        <w:t xml:space="preserve">rgãos da Administração Municipal </w:t>
      </w:r>
      <w:r w:rsidR="00B95E6D">
        <w:rPr>
          <w:rFonts w:asciiTheme="majorHAnsi" w:hAnsiTheme="majorHAnsi" w:cstheme="majorHAnsi"/>
          <w:bCs/>
          <w:sz w:val="24"/>
          <w:szCs w:val="24"/>
        </w:rPr>
        <w:t>D</w:t>
      </w:r>
      <w:r w:rsidR="0020738D" w:rsidRPr="00176E82">
        <w:rPr>
          <w:rFonts w:asciiTheme="majorHAnsi" w:hAnsiTheme="majorHAnsi" w:cstheme="majorHAnsi"/>
          <w:bCs/>
          <w:sz w:val="24"/>
          <w:szCs w:val="24"/>
        </w:rPr>
        <w:t>ireta:</w:t>
      </w:r>
    </w:p>
    <w:p w14:paraId="0331C075" w14:textId="667E000A"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a)</w:t>
      </w:r>
      <w:r>
        <w:rPr>
          <w:rFonts w:asciiTheme="majorHAnsi" w:hAnsiTheme="majorHAnsi" w:cstheme="majorHAnsi"/>
          <w:b/>
          <w:sz w:val="24"/>
          <w:szCs w:val="24"/>
        </w:rPr>
        <w:tab/>
      </w:r>
      <w:r w:rsidR="001A73F9">
        <w:rPr>
          <w:rFonts w:asciiTheme="majorHAnsi" w:hAnsiTheme="majorHAnsi" w:cstheme="majorHAnsi"/>
          <w:bCs/>
          <w:sz w:val="24"/>
          <w:szCs w:val="24"/>
        </w:rPr>
        <w:t>E</w:t>
      </w:r>
      <w:r w:rsidR="0020738D" w:rsidRPr="00D97CA1">
        <w:rPr>
          <w:rFonts w:asciiTheme="majorHAnsi" w:hAnsiTheme="majorHAnsi" w:cstheme="majorHAnsi"/>
          <w:bCs/>
          <w:sz w:val="24"/>
          <w:szCs w:val="24"/>
        </w:rPr>
        <w:t>scl</w:t>
      </w:r>
      <w:r w:rsidR="0020738D" w:rsidRPr="00176E82">
        <w:rPr>
          <w:rFonts w:asciiTheme="majorHAnsi" w:hAnsiTheme="majorHAnsi" w:cstheme="majorHAnsi"/>
          <w:bCs/>
          <w:sz w:val="24"/>
          <w:szCs w:val="24"/>
        </w:rPr>
        <w:t>arecer prontamente as dúvidas administrativas e técnicas e divergências surgidas na execução do objeto contratado;</w:t>
      </w:r>
    </w:p>
    <w:p w14:paraId="26B0FCE1" w14:textId="12872575"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b)</w:t>
      </w:r>
      <w:r>
        <w:rPr>
          <w:rFonts w:asciiTheme="majorHAnsi" w:hAnsiTheme="majorHAnsi" w:cstheme="majorHAnsi"/>
          <w:b/>
          <w:sz w:val="24"/>
          <w:szCs w:val="24"/>
        </w:rPr>
        <w:tab/>
      </w:r>
      <w:r w:rsidR="001A73F9">
        <w:rPr>
          <w:rFonts w:asciiTheme="majorHAnsi" w:hAnsiTheme="majorHAnsi" w:cstheme="majorHAnsi"/>
          <w:bCs/>
          <w:sz w:val="24"/>
          <w:szCs w:val="24"/>
        </w:rPr>
        <w:t>E</w:t>
      </w:r>
      <w:r w:rsidR="0020738D" w:rsidRPr="00176E82">
        <w:rPr>
          <w:rFonts w:asciiTheme="majorHAnsi" w:hAnsiTheme="majorHAnsi" w:cstheme="majorHAnsi"/>
          <w:bCs/>
          <w:sz w:val="24"/>
          <w:szCs w:val="24"/>
        </w:rPr>
        <w:t>xpedir, através de notificações e/ou relatório de vistoria, as ocorrências e fazer as determinações e comunicações necessárias à perfeita execução dos serviços;</w:t>
      </w:r>
    </w:p>
    <w:p w14:paraId="6EE21C4E" w14:textId="5E09BA1D"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c)</w:t>
      </w:r>
      <w:r>
        <w:rPr>
          <w:rFonts w:asciiTheme="majorHAnsi" w:hAnsiTheme="majorHAnsi" w:cstheme="majorHAnsi"/>
          <w:b/>
          <w:sz w:val="24"/>
          <w:szCs w:val="24"/>
        </w:rPr>
        <w:tab/>
      </w:r>
      <w:r w:rsidR="001A73F9">
        <w:rPr>
          <w:rFonts w:asciiTheme="majorHAnsi" w:hAnsiTheme="majorHAnsi" w:cstheme="majorHAnsi"/>
          <w:bCs/>
          <w:sz w:val="24"/>
          <w:szCs w:val="24"/>
        </w:rPr>
        <w:t>P</w:t>
      </w:r>
      <w:r w:rsidR="0020738D" w:rsidRPr="00176E82">
        <w:rPr>
          <w:rFonts w:asciiTheme="majorHAnsi" w:hAnsiTheme="majorHAnsi" w:cstheme="majorHAnsi"/>
          <w:bCs/>
          <w:sz w:val="24"/>
          <w:szCs w:val="24"/>
        </w:rPr>
        <w:t>roceder às medições dos serviços executados;</w:t>
      </w:r>
    </w:p>
    <w:p w14:paraId="0F61C8F3" w14:textId="4B8CBC93" w:rsidR="00D97CA1"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d)</w:t>
      </w:r>
      <w:r>
        <w:rPr>
          <w:rFonts w:asciiTheme="majorHAnsi" w:hAnsiTheme="majorHAnsi" w:cstheme="majorHAnsi"/>
          <w:b/>
          <w:sz w:val="24"/>
          <w:szCs w:val="24"/>
        </w:rPr>
        <w:tab/>
      </w:r>
      <w:r w:rsidR="001A73F9">
        <w:rPr>
          <w:rFonts w:asciiTheme="majorHAnsi" w:hAnsiTheme="majorHAnsi" w:cstheme="majorHAnsi"/>
          <w:bCs/>
          <w:sz w:val="24"/>
          <w:szCs w:val="24"/>
        </w:rPr>
        <w:t>A</w:t>
      </w:r>
      <w:r w:rsidR="0020738D" w:rsidRPr="00176E82">
        <w:rPr>
          <w:rFonts w:asciiTheme="majorHAnsi" w:hAnsiTheme="majorHAnsi" w:cstheme="majorHAnsi"/>
          <w:bCs/>
          <w:sz w:val="24"/>
          <w:szCs w:val="24"/>
        </w:rPr>
        <w:t>dotar as medidas preventivas de controle dos contratos, inclusive manifestar-se a respeito da suspensão da entrega de bens, da realização de serviços ou da execução de obras;</w:t>
      </w:r>
    </w:p>
    <w:p w14:paraId="7B657A3B" w14:textId="231F966B"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sidRPr="00D97CA1">
        <w:rPr>
          <w:rFonts w:asciiTheme="majorHAnsi" w:hAnsiTheme="majorHAnsi" w:cstheme="majorHAnsi"/>
          <w:b/>
          <w:sz w:val="24"/>
          <w:szCs w:val="24"/>
        </w:rPr>
        <w:t>e)</w:t>
      </w:r>
      <w:r>
        <w:rPr>
          <w:rFonts w:asciiTheme="majorHAnsi" w:hAnsiTheme="majorHAnsi" w:cstheme="majorHAnsi"/>
          <w:bCs/>
          <w:sz w:val="24"/>
          <w:szCs w:val="24"/>
        </w:rPr>
        <w:tab/>
      </w:r>
      <w:r w:rsidR="001A73F9">
        <w:rPr>
          <w:rFonts w:asciiTheme="majorHAnsi" w:hAnsiTheme="majorHAnsi" w:cstheme="majorHAnsi"/>
          <w:bCs/>
          <w:sz w:val="24"/>
          <w:szCs w:val="24"/>
        </w:rPr>
        <w:t>C</w:t>
      </w:r>
      <w:r w:rsidR="0020738D" w:rsidRPr="00176E82">
        <w:rPr>
          <w:rFonts w:asciiTheme="majorHAnsi" w:hAnsiTheme="majorHAnsi" w:cstheme="majorHAnsi"/>
          <w:bCs/>
          <w:sz w:val="24"/>
          <w:szCs w:val="24"/>
        </w:rPr>
        <w:t>onferir e certificar as faturas relativas aos serviços ou às obras;</w:t>
      </w:r>
    </w:p>
    <w:p w14:paraId="7F0F188C" w14:textId="0A6A1E13"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f)</w:t>
      </w:r>
      <w:r>
        <w:rPr>
          <w:rFonts w:asciiTheme="majorHAnsi" w:hAnsiTheme="majorHAnsi" w:cstheme="majorHAnsi"/>
          <w:b/>
          <w:sz w:val="24"/>
          <w:szCs w:val="24"/>
        </w:rPr>
        <w:tab/>
      </w:r>
      <w:r w:rsidR="001A73F9">
        <w:rPr>
          <w:rFonts w:asciiTheme="majorHAnsi" w:hAnsiTheme="majorHAnsi" w:cstheme="majorHAnsi"/>
          <w:bCs/>
          <w:sz w:val="24"/>
          <w:szCs w:val="24"/>
        </w:rPr>
        <w:t>P</w:t>
      </w:r>
      <w:r w:rsidR="0020738D" w:rsidRPr="00176E82">
        <w:rPr>
          <w:rFonts w:asciiTheme="majorHAnsi" w:hAnsiTheme="majorHAnsi" w:cstheme="majorHAnsi"/>
          <w:bCs/>
          <w:sz w:val="24"/>
          <w:szCs w:val="24"/>
        </w:rPr>
        <w:t>roceder às avaliações dos serviços executados pela contratada;</w:t>
      </w:r>
    </w:p>
    <w:p w14:paraId="012DC174" w14:textId="24C49323"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g)</w:t>
      </w:r>
      <w:r>
        <w:rPr>
          <w:rFonts w:asciiTheme="majorHAnsi" w:hAnsiTheme="majorHAnsi" w:cstheme="majorHAnsi"/>
          <w:b/>
          <w:sz w:val="24"/>
          <w:szCs w:val="24"/>
        </w:rPr>
        <w:tab/>
      </w:r>
      <w:r w:rsidR="001A73F9">
        <w:rPr>
          <w:rFonts w:asciiTheme="majorHAnsi" w:hAnsiTheme="majorHAnsi" w:cstheme="majorHAnsi"/>
          <w:bCs/>
          <w:sz w:val="24"/>
          <w:szCs w:val="24"/>
        </w:rPr>
        <w:t>D</w:t>
      </w:r>
      <w:r w:rsidR="0020738D" w:rsidRPr="00176E82">
        <w:rPr>
          <w:rFonts w:asciiTheme="majorHAnsi" w:hAnsiTheme="majorHAnsi" w:cstheme="majorHAnsi"/>
          <w:bCs/>
          <w:sz w:val="24"/>
          <w:szCs w:val="24"/>
        </w:rPr>
        <w:t>ar parecer técnico nos pedidos de alterações contratuais;</w:t>
      </w:r>
    </w:p>
    <w:p w14:paraId="536325BA" w14:textId="2521C79B"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h)</w:t>
      </w:r>
      <w:r>
        <w:rPr>
          <w:rFonts w:asciiTheme="majorHAnsi" w:hAnsiTheme="majorHAnsi" w:cstheme="majorHAnsi"/>
          <w:b/>
          <w:sz w:val="24"/>
          <w:szCs w:val="24"/>
        </w:rPr>
        <w:tab/>
      </w:r>
      <w:r w:rsidR="001A73F9">
        <w:rPr>
          <w:rFonts w:asciiTheme="majorHAnsi" w:hAnsiTheme="majorHAnsi" w:cstheme="majorHAnsi"/>
          <w:bCs/>
          <w:sz w:val="24"/>
          <w:szCs w:val="24"/>
        </w:rPr>
        <w:t>R</w:t>
      </w:r>
      <w:r w:rsidR="0020738D" w:rsidRPr="00176E82">
        <w:rPr>
          <w:rFonts w:asciiTheme="majorHAnsi" w:hAnsiTheme="majorHAnsi" w:cstheme="majorHAnsi"/>
          <w:bCs/>
          <w:sz w:val="24"/>
          <w:szCs w:val="24"/>
        </w:rPr>
        <w:t xml:space="preserve">ealizar, na forma do art. 140 da </w:t>
      </w:r>
      <w:r w:rsidR="00AC31D6">
        <w:rPr>
          <w:rFonts w:asciiTheme="majorHAnsi" w:hAnsiTheme="majorHAnsi" w:cstheme="majorHAnsi"/>
          <w:bCs/>
          <w:sz w:val="24"/>
          <w:szCs w:val="24"/>
        </w:rPr>
        <w:t>l</w:t>
      </w:r>
      <w:r w:rsidR="0020738D" w:rsidRPr="00176E82">
        <w:rPr>
          <w:rFonts w:asciiTheme="majorHAnsi" w:hAnsiTheme="majorHAnsi" w:cstheme="majorHAnsi"/>
          <w:bCs/>
          <w:sz w:val="24"/>
          <w:szCs w:val="24"/>
        </w:rPr>
        <w:t xml:space="preserve">ei </w:t>
      </w:r>
      <w:r w:rsidR="00AC31D6">
        <w:rPr>
          <w:rFonts w:asciiTheme="majorHAnsi" w:hAnsiTheme="majorHAnsi" w:cstheme="majorHAnsi"/>
          <w:bCs/>
          <w:sz w:val="24"/>
          <w:szCs w:val="24"/>
        </w:rPr>
        <w:t>f</w:t>
      </w:r>
      <w:r w:rsidR="0020738D" w:rsidRPr="00176E82">
        <w:rPr>
          <w:rFonts w:asciiTheme="majorHAnsi" w:hAnsiTheme="majorHAnsi" w:cstheme="majorHAnsi"/>
          <w:bCs/>
          <w:sz w:val="24"/>
          <w:szCs w:val="24"/>
        </w:rPr>
        <w:t xml:space="preserve">ederal </w:t>
      </w:r>
      <w:r w:rsidR="00AC31D6">
        <w:rPr>
          <w:rFonts w:asciiTheme="majorHAnsi" w:hAnsiTheme="majorHAnsi" w:cstheme="majorHAnsi"/>
          <w:bCs/>
          <w:sz w:val="24"/>
          <w:szCs w:val="24"/>
        </w:rPr>
        <w:t xml:space="preserve">n. </w:t>
      </w:r>
      <w:r w:rsidR="0020738D" w:rsidRPr="00176E82">
        <w:rPr>
          <w:rFonts w:asciiTheme="majorHAnsi" w:hAnsiTheme="majorHAnsi" w:cstheme="majorHAnsi"/>
          <w:bCs/>
          <w:sz w:val="24"/>
          <w:szCs w:val="24"/>
        </w:rPr>
        <w:t>14.133, de 2021, o recebimento do objeto contratado, quando for o caso;</w:t>
      </w:r>
    </w:p>
    <w:p w14:paraId="1DAB3F51" w14:textId="1792551A"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i)</w:t>
      </w:r>
      <w:r>
        <w:rPr>
          <w:rFonts w:asciiTheme="majorHAnsi" w:hAnsiTheme="majorHAnsi" w:cstheme="majorHAnsi"/>
          <w:b/>
          <w:sz w:val="24"/>
          <w:szCs w:val="24"/>
        </w:rPr>
        <w:tab/>
      </w:r>
      <w:r w:rsidR="001A73F9">
        <w:rPr>
          <w:rFonts w:asciiTheme="majorHAnsi" w:hAnsiTheme="majorHAnsi" w:cstheme="majorHAnsi"/>
          <w:bCs/>
          <w:sz w:val="24"/>
          <w:szCs w:val="24"/>
        </w:rPr>
        <w:t>A</w:t>
      </w:r>
      <w:r w:rsidR="0020738D" w:rsidRPr="00176E82">
        <w:rPr>
          <w:rFonts w:asciiTheme="majorHAnsi" w:hAnsiTheme="majorHAnsi" w:cstheme="majorHAnsi"/>
          <w:bCs/>
          <w:sz w:val="24"/>
          <w:szCs w:val="24"/>
        </w:rPr>
        <w:t>brir processo administrativo e o encaminhar, com vistas à apuração de eventuais irregularidades e aplicação das respectivas sanções previstas em contrato; e,</w:t>
      </w:r>
    </w:p>
    <w:p w14:paraId="61549206" w14:textId="5B5930D2"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j)</w:t>
      </w:r>
      <w:r>
        <w:rPr>
          <w:rFonts w:asciiTheme="majorHAnsi" w:hAnsiTheme="majorHAnsi" w:cstheme="majorHAnsi"/>
          <w:b/>
          <w:sz w:val="24"/>
          <w:szCs w:val="24"/>
        </w:rPr>
        <w:tab/>
      </w:r>
      <w:r w:rsidR="001A73F9">
        <w:rPr>
          <w:rFonts w:asciiTheme="majorHAnsi" w:hAnsiTheme="majorHAnsi" w:cstheme="majorHAnsi"/>
          <w:bCs/>
          <w:sz w:val="24"/>
          <w:szCs w:val="24"/>
        </w:rPr>
        <w:t>O</w:t>
      </w:r>
      <w:r w:rsidR="0020738D" w:rsidRPr="00176E82">
        <w:rPr>
          <w:rFonts w:asciiTheme="majorHAnsi" w:hAnsiTheme="majorHAnsi" w:cstheme="majorHAnsi"/>
          <w:bCs/>
          <w:sz w:val="24"/>
          <w:szCs w:val="24"/>
        </w:rPr>
        <w:t>utras atividades compatíveis com a função.</w:t>
      </w:r>
    </w:p>
    <w:p w14:paraId="42A8D465" w14:textId="1DFD298B"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sidRPr="00D97CA1">
        <w:rPr>
          <w:rFonts w:asciiTheme="majorHAnsi" w:hAnsiTheme="majorHAnsi" w:cstheme="majorHAnsi"/>
          <w:bCs/>
          <w:sz w:val="24"/>
          <w:szCs w:val="24"/>
        </w:rPr>
        <w:t>24.1.3</w:t>
      </w:r>
      <w:r w:rsidR="00B66784">
        <w:rPr>
          <w:rFonts w:asciiTheme="majorHAnsi" w:hAnsiTheme="majorHAnsi" w:cstheme="majorHAnsi"/>
          <w:bCs/>
          <w:sz w:val="24"/>
          <w:szCs w:val="24"/>
        </w:rPr>
        <w:tab/>
      </w:r>
      <w:r w:rsidR="0020738D" w:rsidRPr="00596C11">
        <w:rPr>
          <w:rFonts w:asciiTheme="majorHAnsi" w:hAnsiTheme="majorHAnsi" w:cstheme="majorHAnsi"/>
          <w:bCs/>
          <w:sz w:val="24"/>
          <w:szCs w:val="24"/>
        </w:rPr>
        <w:t>O gestor a ser designado especificamente para acompanhamento do contrato terá as seguintes atribuições:</w:t>
      </w:r>
    </w:p>
    <w:p w14:paraId="61E8F690" w14:textId="7188E9BE"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a)</w:t>
      </w:r>
      <w:r>
        <w:rPr>
          <w:rFonts w:asciiTheme="majorHAnsi" w:hAnsiTheme="majorHAnsi" w:cstheme="majorHAnsi"/>
          <w:b/>
          <w:sz w:val="24"/>
          <w:szCs w:val="24"/>
        </w:rPr>
        <w:tab/>
      </w:r>
      <w:r w:rsidR="001A73F9">
        <w:rPr>
          <w:rFonts w:asciiTheme="majorHAnsi" w:hAnsiTheme="majorHAnsi" w:cstheme="majorHAnsi"/>
          <w:bCs/>
          <w:sz w:val="24"/>
          <w:szCs w:val="24"/>
        </w:rPr>
        <w:t>P</w:t>
      </w:r>
      <w:r w:rsidR="0020738D" w:rsidRPr="00176E82">
        <w:rPr>
          <w:rFonts w:asciiTheme="majorHAnsi" w:hAnsiTheme="majorHAnsi" w:cstheme="majorHAnsi"/>
          <w:bCs/>
          <w:sz w:val="24"/>
          <w:szCs w:val="24"/>
        </w:rPr>
        <w:t>romover a juntada, no procedimento administrativo, de todos os documentos contratuais recebidos;</w:t>
      </w:r>
    </w:p>
    <w:p w14:paraId="4147E447" w14:textId="2D700D8C"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b)</w:t>
      </w:r>
      <w:r>
        <w:rPr>
          <w:rFonts w:asciiTheme="majorHAnsi" w:hAnsiTheme="majorHAnsi" w:cstheme="majorHAnsi"/>
          <w:b/>
          <w:sz w:val="24"/>
          <w:szCs w:val="24"/>
        </w:rPr>
        <w:tab/>
      </w:r>
      <w:r w:rsidR="001A73F9">
        <w:rPr>
          <w:rFonts w:asciiTheme="majorHAnsi" w:hAnsiTheme="majorHAnsi" w:cstheme="majorHAnsi"/>
          <w:bCs/>
          <w:sz w:val="24"/>
          <w:szCs w:val="24"/>
        </w:rPr>
        <w:t>A</w:t>
      </w:r>
      <w:r w:rsidR="0020738D" w:rsidRPr="00176E82">
        <w:rPr>
          <w:rFonts w:asciiTheme="majorHAnsi" w:hAnsiTheme="majorHAnsi" w:cstheme="majorHAnsi"/>
          <w:bCs/>
          <w:sz w:val="24"/>
          <w:szCs w:val="24"/>
        </w:rPr>
        <w:t>nalisar a documentação que antecede o pagamento;</w:t>
      </w:r>
    </w:p>
    <w:p w14:paraId="7E0D5C32" w14:textId="13A2930A"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c)</w:t>
      </w:r>
      <w:r>
        <w:rPr>
          <w:rFonts w:asciiTheme="majorHAnsi" w:hAnsiTheme="majorHAnsi" w:cstheme="majorHAnsi"/>
          <w:b/>
          <w:sz w:val="24"/>
          <w:szCs w:val="24"/>
        </w:rPr>
        <w:tab/>
      </w:r>
      <w:r w:rsidR="001A73F9">
        <w:rPr>
          <w:rFonts w:asciiTheme="majorHAnsi" w:hAnsiTheme="majorHAnsi" w:cstheme="majorHAnsi"/>
          <w:bCs/>
          <w:sz w:val="24"/>
          <w:szCs w:val="24"/>
        </w:rPr>
        <w:t>A</w:t>
      </w:r>
      <w:r w:rsidR="0020738D" w:rsidRPr="00176E82">
        <w:rPr>
          <w:rFonts w:asciiTheme="majorHAnsi" w:hAnsiTheme="majorHAnsi" w:cstheme="majorHAnsi"/>
          <w:bCs/>
          <w:sz w:val="24"/>
          <w:szCs w:val="24"/>
        </w:rPr>
        <w:t>nalisar os pedidos de reequilíbrio econômico-financeiro do contrato;</w:t>
      </w:r>
    </w:p>
    <w:p w14:paraId="6196D349" w14:textId="2D1126A4"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d)</w:t>
      </w:r>
      <w:r>
        <w:rPr>
          <w:rFonts w:asciiTheme="majorHAnsi" w:hAnsiTheme="majorHAnsi" w:cstheme="majorHAnsi"/>
          <w:b/>
          <w:sz w:val="24"/>
          <w:szCs w:val="24"/>
        </w:rPr>
        <w:tab/>
      </w:r>
      <w:r w:rsidR="001A73F9">
        <w:rPr>
          <w:rFonts w:asciiTheme="majorHAnsi" w:hAnsiTheme="majorHAnsi" w:cstheme="majorHAnsi"/>
          <w:bCs/>
          <w:sz w:val="24"/>
          <w:szCs w:val="24"/>
        </w:rPr>
        <w:t>A</w:t>
      </w:r>
      <w:r w:rsidR="0020738D" w:rsidRPr="00176E82">
        <w:rPr>
          <w:rFonts w:asciiTheme="majorHAnsi" w:hAnsiTheme="majorHAnsi" w:cstheme="majorHAnsi"/>
          <w:bCs/>
          <w:sz w:val="24"/>
          <w:szCs w:val="24"/>
        </w:rPr>
        <w:t>nalisar eventuais alterações contratuais;</w:t>
      </w:r>
    </w:p>
    <w:p w14:paraId="723491BA" w14:textId="6A237828"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e)</w:t>
      </w:r>
      <w:r>
        <w:rPr>
          <w:rFonts w:asciiTheme="majorHAnsi" w:hAnsiTheme="majorHAnsi" w:cstheme="majorHAnsi"/>
          <w:b/>
          <w:sz w:val="24"/>
          <w:szCs w:val="24"/>
        </w:rPr>
        <w:tab/>
      </w:r>
      <w:r w:rsidR="001A73F9">
        <w:rPr>
          <w:rFonts w:asciiTheme="majorHAnsi" w:hAnsiTheme="majorHAnsi" w:cstheme="majorHAnsi"/>
          <w:bCs/>
          <w:sz w:val="24"/>
          <w:szCs w:val="24"/>
        </w:rPr>
        <w:t>A</w:t>
      </w:r>
      <w:r w:rsidR="0020738D" w:rsidRPr="00176E82">
        <w:rPr>
          <w:rFonts w:asciiTheme="majorHAnsi" w:hAnsiTheme="majorHAnsi" w:cstheme="majorHAnsi"/>
          <w:bCs/>
          <w:sz w:val="24"/>
          <w:szCs w:val="24"/>
        </w:rPr>
        <w:t>nalisar os documentos referentes ao recebimento do objeto contratado;</w:t>
      </w:r>
    </w:p>
    <w:p w14:paraId="65C77039" w14:textId="4B2F95C7"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f)</w:t>
      </w:r>
      <w:r>
        <w:rPr>
          <w:rFonts w:asciiTheme="majorHAnsi" w:hAnsiTheme="majorHAnsi" w:cstheme="majorHAnsi"/>
          <w:b/>
          <w:sz w:val="24"/>
          <w:szCs w:val="24"/>
        </w:rPr>
        <w:tab/>
      </w:r>
      <w:r w:rsidR="001A73F9">
        <w:rPr>
          <w:rFonts w:asciiTheme="majorHAnsi" w:hAnsiTheme="majorHAnsi" w:cstheme="majorHAnsi"/>
          <w:bCs/>
          <w:sz w:val="24"/>
          <w:szCs w:val="24"/>
        </w:rPr>
        <w:t>A</w:t>
      </w:r>
      <w:r w:rsidR="0020738D" w:rsidRPr="00176E82">
        <w:rPr>
          <w:rFonts w:asciiTheme="majorHAnsi" w:hAnsiTheme="majorHAnsi" w:cstheme="majorHAnsi"/>
          <w:bCs/>
          <w:sz w:val="24"/>
          <w:szCs w:val="24"/>
        </w:rPr>
        <w:t>companhar o desenvolvimento da execução através de relatórios e demais documentos relativos ao objeto contratado;</w:t>
      </w:r>
    </w:p>
    <w:p w14:paraId="2F292B07" w14:textId="2382E282"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g)</w:t>
      </w:r>
      <w:r>
        <w:rPr>
          <w:rFonts w:asciiTheme="majorHAnsi" w:hAnsiTheme="majorHAnsi" w:cstheme="majorHAnsi"/>
          <w:b/>
          <w:sz w:val="24"/>
          <w:szCs w:val="24"/>
        </w:rPr>
        <w:tab/>
      </w:r>
      <w:r w:rsidR="001A73F9">
        <w:rPr>
          <w:rFonts w:asciiTheme="majorHAnsi" w:hAnsiTheme="majorHAnsi" w:cstheme="majorHAnsi"/>
          <w:bCs/>
          <w:sz w:val="24"/>
          <w:szCs w:val="24"/>
        </w:rPr>
        <w:t>D</w:t>
      </w:r>
      <w:r w:rsidR="0020738D" w:rsidRPr="00176E82">
        <w:rPr>
          <w:rFonts w:asciiTheme="majorHAnsi" w:hAnsiTheme="majorHAnsi" w:cstheme="majorHAnsi"/>
          <w:bCs/>
          <w:sz w:val="24"/>
          <w:szCs w:val="24"/>
        </w:rPr>
        <w:t>ecidir provisoriamente a suspensão da entrega de bens ou a realização de serviços; e,</w:t>
      </w:r>
    </w:p>
    <w:p w14:paraId="7C3921FE" w14:textId="6085CDD1"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
          <w:sz w:val="24"/>
          <w:szCs w:val="24"/>
        </w:rPr>
        <w:t>h)</w:t>
      </w:r>
      <w:r>
        <w:rPr>
          <w:rFonts w:asciiTheme="majorHAnsi" w:hAnsiTheme="majorHAnsi" w:cstheme="majorHAnsi"/>
          <w:b/>
          <w:sz w:val="24"/>
          <w:szCs w:val="24"/>
        </w:rPr>
        <w:tab/>
      </w:r>
      <w:r w:rsidR="001A73F9">
        <w:rPr>
          <w:rFonts w:asciiTheme="majorHAnsi" w:hAnsiTheme="majorHAnsi" w:cstheme="majorHAnsi"/>
          <w:bCs/>
          <w:sz w:val="24"/>
          <w:szCs w:val="24"/>
        </w:rPr>
        <w:t>O</w:t>
      </w:r>
      <w:r w:rsidR="0020738D" w:rsidRPr="00176E82">
        <w:rPr>
          <w:rFonts w:asciiTheme="majorHAnsi" w:hAnsiTheme="majorHAnsi" w:cstheme="majorHAnsi"/>
          <w:bCs/>
          <w:sz w:val="24"/>
          <w:szCs w:val="24"/>
        </w:rPr>
        <w:t>utras atividades compatíveis com a função.</w:t>
      </w:r>
    </w:p>
    <w:p w14:paraId="641ECBB1" w14:textId="737F76AC"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sidRPr="00D97CA1">
        <w:rPr>
          <w:rFonts w:asciiTheme="majorHAnsi" w:hAnsiTheme="majorHAnsi" w:cstheme="majorHAnsi"/>
          <w:bCs/>
          <w:sz w:val="24"/>
          <w:szCs w:val="24"/>
        </w:rPr>
        <w:t>24.2</w:t>
      </w:r>
      <w:r w:rsidR="008E6B06">
        <w:rPr>
          <w:rFonts w:asciiTheme="majorHAnsi" w:hAnsiTheme="majorHAnsi" w:cstheme="majorHAnsi"/>
          <w:bCs/>
          <w:sz w:val="24"/>
          <w:szCs w:val="24"/>
        </w:rPr>
        <w:tab/>
      </w:r>
      <w:r w:rsidR="0020738D" w:rsidRPr="00176E82">
        <w:rPr>
          <w:rFonts w:asciiTheme="majorHAnsi" w:hAnsiTheme="majorHAnsi" w:cstheme="majorHAnsi"/>
          <w:bCs/>
          <w:sz w:val="24"/>
          <w:szCs w:val="24"/>
        </w:rPr>
        <w:t xml:space="preserve">O protocolo de </w:t>
      </w:r>
      <w:r w:rsidR="0020738D" w:rsidRPr="00596C11">
        <w:rPr>
          <w:rFonts w:asciiTheme="majorHAnsi" w:hAnsiTheme="majorHAnsi" w:cstheme="majorHAnsi"/>
          <w:bCs/>
          <w:sz w:val="24"/>
          <w:szCs w:val="24"/>
        </w:rPr>
        <w:t>comunicação entre contratante e contratada ao longo do contrato, será realizado entre o fiscal e o gestor do</w:t>
      </w:r>
      <w:r w:rsidR="0020738D" w:rsidRPr="00176E82">
        <w:rPr>
          <w:rFonts w:asciiTheme="majorHAnsi" w:hAnsiTheme="majorHAnsi" w:cstheme="majorHAnsi"/>
          <w:bCs/>
          <w:sz w:val="24"/>
          <w:szCs w:val="24"/>
        </w:rPr>
        <w:t xml:space="preserve"> contrato, nomeados pela Administração, e o</w:t>
      </w:r>
      <w:r w:rsidR="00AC31D6">
        <w:rPr>
          <w:rFonts w:asciiTheme="majorHAnsi" w:hAnsiTheme="majorHAnsi" w:cstheme="majorHAnsi"/>
          <w:bCs/>
          <w:sz w:val="24"/>
          <w:szCs w:val="24"/>
        </w:rPr>
        <w:t>/a</w:t>
      </w:r>
      <w:r w:rsidR="0020738D" w:rsidRPr="00176E82">
        <w:rPr>
          <w:rFonts w:asciiTheme="majorHAnsi" w:hAnsiTheme="majorHAnsi" w:cstheme="majorHAnsi"/>
          <w:bCs/>
          <w:sz w:val="24"/>
          <w:szCs w:val="24"/>
        </w:rPr>
        <w:t xml:space="preserve"> técnico</w:t>
      </w:r>
      <w:r w:rsidR="00AC31D6">
        <w:rPr>
          <w:rFonts w:asciiTheme="majorHAnsi" w:hAnsiTheme="majorHAnsi" w:cstheme="majorHAnsi"/>
          <w:bCs/>
          <w:sz w:val="24"/>
          <w:szCs w:val="24"/>
        </w:rPr>
        <w:t xml:space="preserve"> (a)</w:t>
      </w:r>
      <w:r w:rsidR="0020738D" w:rsidRPr="00176E82">
        <w:rPr>
          <w:rFonts w:asciiTheme="majorHAnsi" w:hAnsiTheme="majorHAnsi" w:cstheme="majorHAnsi"/>
          <w:bCs/>
          <w:sz w:val="24"/>
          <w:szCs w:val="24"/>
        </w:rPr>
        <w:t xml:space="preserve"> responsável indicado</w:t>
      </w:r>
      <w:r w:rsidR="00AC31D6">
        <w:rPr>
          <w:rFonts w:asciiTheme="majorHAnsi" w:hAnsiTheme="majorHAnsi" w:cstheme="majorHAnsi"/>
          <w:bCs/>
          <w:sz w:val="24"/>
          <w:szCs w:val="24"/>
        </w:rPr>
        <w:t xml:space="preserve"> (a)</w:t>
      </w:r>
      <w:r w:rsidR="0020738D" w:rsidRPr="00176E82">
        <w:rPr>
          <w:rFonts w:asciiTheme="majorHAnsi" w:hAnsiTheme="majorHAnsi" w:cstheme="majorHAnsi"/>
          <w:bCs/>
          <w:sz w:val="24"/>
          <w:szCs w:val="24"/>
        </w:rPr>
        <w:t xml:space="preserve"> pela empresa vencedora da </w:t>
      </w:r>
      <w:r w:rsidR="00AC31D6">
        <w:rPr>
          <w:rFonts w:asciiTheme="majorHAnsi" w:hAnsiTheme="majorHAnsi" w:cstheme="majorHAnsi"/>
          <w:bCs/>
          <w:sz w:val="24"/>
          <w:szCs w:val="24"/>
        </w:rPr>
        <w:t>l</w:t>
      </w:r>
      <w:r w:rsidR="0020738D" w:rsidRPr="00176E82">
        <w:rPr>
          <w:rFonts w:asciiTheme="majorHAnsi" w:hAnsiTheme="majorHAnsi" w:cstheme="majorHAnsi"/>
          <w:bCs/>
          <w:sz w:val="24"/>
          <w:szCs w:val="24"/>
        </w:rPr>
        <w:t>icitação (</w:t>
      </w:r>
      <w:r w:rsidR="00AC31D6">
        <w:rPr>
          <w:rFonts w:asciiTheme="majorHAnsi" w:hAnsiTheme="majorHAnsi" w:cstheme="majorHAnsi"/>
          <w:bCs/>
          <w:sz w:val="24"/>
          <w:szCs w:val="24"/>
        </w:rPr>
        <w:t>c</w:t>
      </w:r>
      <w:r w:rsidR="0020738D" w:rsidRPr="00176E82">
        <w:rPr>
          <w:rFonts w:asciiTheme="majorHAnsi" w:hAnsiTheme="majorHAnsi" w:cstheme="majorHAnsi"/>
          <w:bCs/>
          <w:sz w:val="24"/>
          <w:szCs w:val="24"/>
        </w:rPr>
        <w:t>ontratada)</w:t>
      </w:r>
      <w:r w:rsidR="00DC3CAD">
        <w:rPr>
          <w:rFonts w:asciiTheme="majorHAnsi" w:hAnsiTheme="majorHAnsi" w:cstheme="majorHAnsi"/>
          <w:bCs/>
          <w:sz w:val="24"/>
          <w:szCs w:val="24"/>
        </w:rPr>
        <w:t>,</w:t>
      </w:r>
      <w:r w:rsidR="0020738D" w:rsidRPr="00176E82">
        <w:rPr>
          <w:rFonts w:asciiTheme="majorHAnsi" w:hAnsiTheme="majorHAnsi" w:cstheme="majorHAnsi"/>
          <w:bCs/>
          <w:sz w:val="24"/>
          <w:szCs w:val="24"/>
        </w:rPr>
        <w:t xml:space="preserve"> que poderão adotar a comunicação eletrônica nos respectivos endereços institucionais (e-mail) para o acompanhamento da rotina de execução contratual.</w:t>
      </w:r>
    </w:p>
    <w:p w14:paraId="4715EFCC" w14:textId="69F73CEB"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sidRPr="00D97CA1">
        <w:rPr>
          <w:rFonts w:asciiTheme="majorHAnsi" w:hAnsiTheme="majorHAnsi" w:cstheme="majorHAnsi"/>
          <w:bCs/>
          <w:sz w:val="24"/>
          <w:szCs w:val="24"/>
        </w:rPr>
        <w:t>24.2.1</w:t>
      </w:r>
      <w:r w:rsidR="008E6B06">
        <w:rPr>
          <w:rFonts w:asciiTheme="majorHAnsi" w:hAnsiTheme="majorHAnsi" w:cstheme="majorHAnsi"/>
          <w:bCs/>
          <w:sz w:val="24"/>
          <w:szCs w:val="24"/>
        </w:rPr>
        <w:tab/>
      </w:r>
      <w:r w:rsidR="0020738D" w:rsidRPr="00176E82">
        <w:rPr>
          <w:rFonts w:asciiTheme="majorHAnsi" w:hAnsiTheme="majorHAnsi" w:cstheme="majorHAnsi"/>
          <w:bCs/>
          <w:sz w:val="24"/>
          <w:szCs w:val="24"/>
        </w:rPr>
        <w:t xml:space="preserve">Ficará a cargo do fiscal do contrato, designado pelo </w:t>
      </w:r>
      <w:r w:rsidR="00AC31D6">
        <w:rPr>
          <w:rFonts w:asciiTheme="majorHAnsi" w:hAnsiTheme="majorHAnsi" w:cstheme="majorHAnsi"/>
          <w:bCs/>
          <w:sz w:val="24"/>
          <w:szCs w:val="24"/>
        </w:rPr>
        <w:t>o</w:t>
      </w:r>
      <w:r w:rsidR="0020738D" w:rsidRPr="00176E82">
        <w:rPr>
          <w:rFonts w:asciiTheme="majorHAnsi" w:hAnsiTheme="majorHAnsi" w:cstheme="majorHAnsi"/>
          <w:bCs/>
          <w:sz w:val="24"/>
          <w:szCs w:val="24"/>
        </w:rPr>
        <w:t xml:space="preserve">rdenador de </w:t>
      </w:r>
      <w:r w:rsidR="00AC31D6">
        <w:rPr>
          <w:rFonts w:asciiTheme="majorHAnsi" w:hAnsiTheme="majorHAnsi" w:cstheme="majorHAnsi"/>
          <w:bCs/>
          <w:sz w:val="24"/>
          <w:szCs w:val="24"/>
        </w:rPr>
        <w:t>d</w:t>
      </w:r>
      <w:r w:rsidR="0020738D" w:rsidRPr="00176E82">
        <w:rPr>
          <w:rFonts w:asciiTheme="majorHAnsi" w:hAnsiTheme="majorHAnsi" w:cstheme="majorHAnsi"/>
          <w:bCs/>
          <w:sz w:val="24"/>
          <w:szCs w:val="24"/>
        </w:rPr>
        <w:t xml:space="preserve">espesa dos </w:t>
      </w:r>
      <w:r w:rsidR="00AC31D6">
        <w:rPr>
          <w:rFonts w:asciiTheme="majorHAnsi" w:hAnsiTheme="majorHAnsi" w:cstheme="majorHAnsi"/>
          <w:bCs/>
          <w:sz w:val="24"/>
          <w:szCs w:val="24"/>
        </w:rPr>
        <w:t>ó</w:t>
      </w:r>
      <w:r w:rsidR="0020738D" w:rsidRPr="00176E82">
        <w:rPr>
          <w:rFonts w:asciiTheme="majorHAnsi" w:hAnsiTheme="majorHAnsi" w:cstheme="majorHAnsi"/>
          <w:bCs/>
          <w:sz w:val="24"/>
          <w:szCs w:val="24"/>
        </w:rPr>
        <w:t xml:space="preserve">rgãos da Administração Municipal Direta expedir, através de notificações e/ou </w:t>
      </w:r>
      <w:r w:rsidR="0020738D" w:rsidRPr="00176E82">
        <w:rPr>
          <w:rFonts w:asciiTheme="majorHAnsi" w:hAnsiTheme="majorHAnsi" w:cstheme="majorHAnsi"/>
          <w:bCs/>
          <w:sz w:val="24"/>
          <w:szCs w:val="24"/>
        </w:rPr>
        <w:lastRenderedPageBreak/>
        <w:t>relatório de vistoria, as ocorrências e fazer as determinações e comunicações necessárias à perfeita execução dos serviços/obras.</w:t>
      </w:r>
    </w:p>
    <w:p w14:paraId="3F763716" w14:textId="50BC758F" w:rsidR="0020738D" w:rsidRPr="00176E82" w:rsidRDefault="00D97CA1" w:rsidP="0020738D">
      <w:pPr>
        <w:tabs>
          <w:tab w:val="left" w:pos="1134"/>
        </w:tabs>
        <w:spacing w:after="0" w:line="240" w:lineRule="auto"/>
        <w:jc w:val="both"/>
        <w:rPr>
          <w:rFonts w:asciiTheme="majorHAnsi" w:hAnsiTheme="majorHAnsi" w:cstheme="majorHAnsi"/>
          <w:bCs/>
          <w:sz w:val="24"/>
          <w:szCs w:val="24"/>
        </w:rPr>
      </w:pPr>
      <w:r w:rsidRPr="00D97CA1">
        <w:rPr>
          <w:rFonts w:asciiTheme="majorHAnsi" w:hAnsiTheme="majorHAnsi" w:cstheme="majorHAnsi"/>
          <w:bCs/>
          <w:sz w:val="24"/>
          <w:szCs w:val="24"/>
        </w:rPr>
        <w:t>24.2.1.1</w:t>
      </w:r>
      <w:r w:rsidR="008E6B06">
        <w:rPr>
          <w:rFonts w:asciiTheme="majorHAnsi" w:hAnsiTheme="majorHAnsi" w:cstheme="majorHAnsi"/>
          <w:bCs/>
          <w:sz w:val="24"/>
          <w:szCs w:val="24"/>
        </w:rPr>
        <w:tab/>
      </w:r>
      <w:r w:rsidR="0020738D" w:rsidRPr="00176E82">
        <w:rPr>
          <w:rFonts w:asciiTheme="majorHAnsi" w:hAnsiTheme="majorHAnsi" w:cstheme="majorHAnsi"/>
          <w:bCs/>
          <w:sz w:val="24"/>
          <w:szCs w:val="24"/>
        </w:rPr>
        <w:t>Constatada a situação de irregularidade em quaisquer das certidões da</w:t>
      </w:r>
      <w:r w:rsidR="00AC31D6">
        <w:rPr>
          <w:rFonts w:asciiTheme="majorHAnsi" w:hAnsiTheme="majorHAnsi" w:cstheme="majorHAnsi"/>
          <w:bCs/>
          <w:sz w:val="24"/>
          <w:szCs w:val="24"/>
        </w:rPr>
        <w:t xml:space="preserve"> contratada</w:t>
      </w:r>
      <w:r w:rsidR="0020738D" w:rsidRPr="00176E82">
        <w:rPr>
          <w:rFonts w:asciiTheme="majorHAnsi" w:hAnsiTheme="majorHAnsi" w:cstheme="majorHAnsi"/>
          <w:bCs/>
          <w:sz w:val="24"/>
          <w:szCs w:val="24"/>
        </w:rPr>
        <w:t>, ela será notificada, por escrito, sem prejuízo do pagamento pelo objeto já executado, para, num prazo de 05 (cinco) dias úteis, regularizar tal situação ou, no mesmo prazo, apresentar defesa, a ser avaliada pela própria fiscalização quanto ao atendimento.</w:t>
      </w:r>
    </w:p>
    <w:p w14:paraId="5065AD91" w14:textId="77777777" w:rsidR="00D97CA1" w:rsidRDefault="00D97CA1" w:rsidP="00D97CA1">
      <w:pPr>
        <w:tabs>
          <w:tab w:val="left" w:pos="1134"/>
        </w:tabs>
        <w:spacing w:after="0" w:line="240" w:lineRule="auto"/>
        <w:jc w:val="both"/>
        <w:rPr>
          <w:rFonts w:asciiTheme="majorHAnsi" w:hAnsiTheme="majorHAnsi" w:cstheme="majorHAnsi"/>
          <w:bCs/>
          <w:sz w:val="24"/>
          <w:szCs w:val="24"/>
        </w:rPr>
      </w:pPr>
      <w:r w:rsidRPr="00D97CA1">
        <w:rPr>
          <w:rFonts w:asciiTheme="majorHAnsi" w:hAnsiTheme="majorHAnsi" w:cstheme="majorHAnsi"/>
          <w:bCs/>
          <w:sz w:val="24"/>
          <w:szCs w:val="24"/>
        </w:rPr>
        <w:t>24.2.2</w:t>
      </w:r>
      <w:r w:rsidR="008E6B06">
        <w:rPr>
          <w:rFonts w:asciiTheme="majorHAnsi" w:hAnsiTheme="majorHAnsi" w:cstheme="majorHAnsi"/>
          <w:bCs/>
          <w:sz w:val="24"/>
          <w:szCs w:val="24"/>
        </w:rPr>
        <w:tab/>
      </w:r>
      <w:r w:rsidR="0020738D" w:rsidRPr="00176E82">
        <w:rPr>
          <w:rFonts w:asciiTheme="majorHAnsi" w:hAnsiTheme="majorHAnsi" w:cstheme="majorHAnsi"/>
          <w:bCs/>
          <w:sz w:val="24"/>
          <w:szCs w:val="24"/>
        </w:rPr>
        <w:t>A eventual substituição de profissional responsável pela comunicação entre contratante e contratado só será possível mediante comunicação por escrito</w:t>
      </w:r>
      <w:r w:rsidR="00A549E0">
        <w:rPr>
          <w:rFonts w:asciiTheme="majorHAnsi" w:hAnsiTheme="majorHAnsi" w:cstheme="majorHAnsi"/>
          <w:bCs/>
          <w:sz w:val="24"/>
          <w:szCs w:val="24"/>
        </w:rPr>
        <w:t xml:space="preserve"> à Administração</w:t>
      </w:r>
      <w:r w:rsidR="0020738D" w:rsidRPr="00176E82">
        <w:rPr>
          <w:rFonts w:asciiTheme="majorHAnsi" w:hAnsiTheme="majorHAnsi" w:cstheme="majorHAnsi"/>
          <w:bCs/>
          <w:sz w:val="24"/>
          <w:szCs w:val="24"/>
        </w:rPr>
        <w:t>, devidamente justificada.</w:t>
      </w:r>
    </w:p>
    <w:p w14:paraId="4DC80755" w14:textId="77980E13" w:rsidR="0020738D" w:rsidRPr="00695ED2" w:rsidRDefault="00D97CA1" w:rsidP="00D97CA1">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24.3</w:t>
      </w:r>
      <w:r w:rsidR="00561AAA">
        <w:rPr>
          <w:rFonts w:asciiTheme="majorHAnsi" w:hAnsiTheme="majorHAnsi" w:cstheme="majorHAnsi"/>
          <w:b/>
          <w:sz w:val="24"/>
          <w:szCs w:val="24"/>
        </w:rPr>
        <w:t xml:space="preserve">      </w:t>
      </w:r>
      <w:r w:rsidR="00010986">
        <w:rPr>
          <w:rFonts w:asciiTheme="majorHAnsi" w:hAnsiTheme="majorHAnsi" w:cstheme="majorHAnsi"/>
          <w:b/>
          <w:sz w:val="24"/>
          <w:szCs w:val="24"/>
        </w:rPr>
        <w:t xml:space="preserve"> </w:t>
      </w:r>
      <w:r w:rsidR="00561AAA">
        <w:rPr>
          <w:rFonts w:asciiTheme="majorHAnsi" w:hAnsiTheme="majorHAnsi" w:cstheme="majorHAnsi"/>
          <w:b/>
          <w:sz w:val="24"/>
          <w:szCs w:val="24"/>
        </w:rPr>
        <w:t xml:space="preserve">      </w:t>
      </w:r>
      <w:r w:rsidR="0020738D" w:rsidRPr="00695ED2">
        <w:rPr>
          <w:rFonts w:asciiTheme="majorHAnsi" w:hAnsiTheme="majorHAnsi" w:cstheme="majorHAnsi"/>
          <w:bCs/>
          <w:sz w:val="24"/>
          <w:szCs w:val="24"/>
        </w:rPr>
        <w:t>A forma de pagamento do serviço está expressamente prevista no</w:t>
      </w:r>
      <w:r w:rsidR="008E6B06">
        <w:rPr>
          <w:rFonts w:asciiTheme="majorHAnsi" w:hAnsiTheme="majorHAnsi" w:cstheme="majorHAnsi"/>
          <w:bCs/>
          <w:sz w:val="24"/>
          <w:szCs w:val="24"/>
        </w:rPr>
        <w:t xml:space="preserve"> </w:t>
      </w:r>
      <w:r w:rsidR="0020738D" w:rsidRPr="00695ED2">
        <w:rPr>
          <w:rFonts w:asciiTheme="majorHAnsi" w:hAnsiTheme="majorHAnsi" w:cstheme="majorHAnsi"/>
          <w:bCs/>
          <w:sz w:val="24"/>
          <w:szCs w:val="24"/>
        </w:rPr>
        <w:t>contrato, em</w:t>
      </w:r>
      <w:r w:rsidR="00E57F08">
        <w:rPr>
          <w:rFonts w:asciiTheme="majorHAnsi" w:hAnsiTheme="majorHAnsi" w:cstheme="majorHAnsi"/>
          <w:bCs/>
          <w:sz w:val="24"/>
          <w:szCs w:val="24"/>
        </w:rPr>
        <w:t xml:space="preserve"> </w:t>
      </w:r>
      <w:r w:rsidR="00E57F08" w:rsidRPr="007F7154">
        <w:rPr>
          <w:rFonts w:asciiTheme="majorHAnsi" w:hAnsiTheme="majorHAnsi" w:cstheme="majorHAnsi"/>
          <w:bCs/>
          <w:sz w:val="24"/>
          <w:szCs w:val="24"/>
        </w:rPr>
        <w:t>sua</w:t>
      </w:r>
      <w:r w:rsidR="00E57F08" w:rsidRPr="007F7154">
        <w:rPr>
          <w:rFonts w:asciiTheme="majorHAnsi" w:hAnsiTheme="majorHAnsi" w:cstheme="majorHAnsi"/>
          <w:bCs/>
          <w:spacing w:val="40"/>
          <w:sz w:val="24"/>
          <w:szCs w:val="24"/>
        </w:rPr>
        <w:t xml:space="preserve"> </w:t>
      </w:r>
      <w:r w:rsidR="0020738D" w:rsidRPr="007F7154">
        <w:rPr>
          <w:rFonts w:asciiTheme="majorHAnsi" w:hAnsiTheme="majorHAnsi" w:cstheme="majorHAnsi"/>
          <w:b/>
          <w:sz w:val="24"/>
          <w:szCs w:val="24"/>
        </w:rPr>
        <w:t>“CLÁUSULA</w:t>
      </w:r>
      <w:r w:rsidR="006B77E2" w:rsidRPr="007F7154">
        <w:rPr>
          <w:rFonts w:asciiTheme="majorHAnsi" w:hAnsiTheme="majorHAnsi" w:cstheme="majorHAnsi"/>
          <w:b/>
          <w:sz w:val="24"/>
          <w:szCs w:val="24"/>
        </w:rPr>
        <w:t xml:space="preserve"> QU</w:t>
      </w:r>
      <w:r w:rsidR="00D106E9">
        <w:rPr>
          <w:rFonts w:asciiTheme="majorHAnsi" w:hAnsiTheme="majorHAnsi" w:cstheme="majorHAnsi"/>
          <w:b/>
          <w:sz w:val="24"/>
          <w:szCs w:val="24"/>
        </w:rPr>
        <w:t>INTA</w:t>
      </w:r>
      <w:r w:rsidR="0020738D" w:rsidRPr="007F7154">
        <w:rPr>
          <w:rFonts w:asciiTheme="majorHAnsi" w:hAnsiTheme="majorHAnsi" w:cstheme="majorHAnsi"/>
          <w:b/>
          <w:sz w:val="24"/>
          <w:szCs w:val="24"/>
        </w:rPr>
        <w:t xml:space="preserve"> </w:t>
      </w:r>
      <w:r w:rsidR="006B77E2" w:rsidRPr="007F7154">
        <w:rPr>
          <w:rFonts w:asciiTheme="majorHAnsi" w:hAnsiTheme="majorHAnsi" w:cstheme="majorHAnsi"/>
          <w:b/>
          <w:sz w:val="24"/>
          <w:szCs w:val="24"/>
        </w:rPr>
        <w:t>– FORMA E PRAZO DE PAGAMENTO</w:t>
      </w:r>
      <w:r w:rsidR="0020738D" w:rsidRPr="007F7154">
        <w:rPr>
          <w:rFonts w:asciiTheme="majorHAnsi" w:hAnsiTheme="majorHAnsi" w:cstheme="majorHAnsi"/>
          <w:b/>
          <w:sz w:val="24"/>
          <w:szCs w:val="24"/>
        </w:rPr>
        <w:t>”</w:t>
      </w:r>
      <w:r w:rsidR="0020738D" w:rsidRPr="007F7154">
        <w:rPr>
          <w:rFonts w:asciiTheme="majorHAnsi" w:hAnsiTheme="majorHAnsi" w:cstheme="majorHAnsi"/>
          <w:bCs/>
          <w:sz w:val="24"/>
          <w:szCs w:val="24"/>
        </w:rPr>
        <w:t>.</w:t>
      </w:r>
    </w:p>
    <w:p w14:paraId="36977109" w14:textId="1A7E4E0A" w:rsidR="0020738D" w:rsidRPr="00176E82" w:rsidRDefault="00D97CA1" w:rsidP="00E57F08">
      <w:pPr>
        <w:widowControl w:val="0"/>
        <w:tabs>
          <w:tab w:val="left" w:pos="247"/>
          <w:tab w:val="left" w:pos="829"/>
        </w:tabs>
        <w:autoSpaceDE w:val="0"/>
        <w:autoSpaceDN w:val="0"/>
        <w:spacing w:before="1" w:after="0"/>
        <w:ind w:right="-1"/>
        <w:jc w:val="both"/>
        <w:rPr>
          <w:rFonts w:asciiTheme="majorHAnsi" w:hAnsiTheme="majorHAnsi" w:cstheme="majorHAnsi"/>
          <w:bCs/>
          <w:sz w:val="24"/>
          <w:szCs w:val="24"/>
        </w:rPr>
      </w:pPr>
      <w:r w:rsidRPr="00D97CA1">
        <w:rPr>
          <w:rFonts w:asciiTheme="majorHAnsi" w:hAnsiTheme="majorHAnsi" w:cstheme="majorHAnsi"/>
          <w:bCs/>
          <w:sz w:val="24"/>
          <w:szCs w:val="24"/>
        </w:rPr>
        <w:t>24.4</w:t>
      </w:r>
      <w:r w:rsidRPr="00D97CA1">
        <w:rPr>
          <w:rFonts w:asciiTheme="majorHAnsi" w:hAnsiTheme="majorHAnsi" w:cstheme="majorHAnsi"/>
          <w:bCs/>
          <w:sz w:val="24"/>
          <w:szCs w:val="24"/>
        </w:rPr>
        <w:tab/>
      </w:r>
      <w:r w:rsidR="00E46679">
        <w:rPr>
          <w:rFonts w:asciiTheme="majorHAnsi" w:hAnsiTheme="majorHAnsi" w:cstheme="majorHAnsi"/>
          <w:bCs/>
          <w:sz w:val="24"/>
          <w:szCs w:val="24"/>
        </w:rPr>
        <w:t xml:space="preserve">      </w:t>
      </w:r>
      <w:r w:rsidR="0020738D" w:rsidRPr="00176E82">
        <w:rPr>
          <w:rFonts w:asciiTheme="majorHAnsi" w:hAnsiTheme="majorHAnsi" w:cstheme="majorHAnsi"/>
          <w:bCs/>
          <w:sz w:val="24"/>
          <w:szCs w:val="24"/>
        </w:rPr>
        <w:t>O método de avaliação da conformidade dos serviços entregues com relação às especificações técnicas e com a proposta da contratada, com vistas ao recebimento provisório</w:t>
      </w:r>
      <w:r w:rsidR="007E5372">
        <w:rPr>
          <w:rFonts w:asciiTheme="majorHAnsi" w:hAnsiTheme="majorHAnsi" w:cstheme="majorHAnsi"/>
          <w:bCs/>
          <w:sz w:val="24"/>
          <w:szCs w:val="24"/>
        </w:rPr>
        <w:t xml:space="preserve">, </w:t>
      </w:r>
      <w:r w:rsidR="0020738D" w:rsidRPr="00176E82">
        <w:rPr>
          <w:rFonts w:asciiTheme="majorHAnsi" w:hAnsiTheme="majorHAnsi" w:cstheme="majorHAnsi"/>
          <w:bCs/>
          <w:sz w:val="24"/>
          <w:szCs w:val="24"/>
        </w:rPr>
        <w:t>será realizado através de medição mensal assistida pela</w:t>
      </w:r>
      <w:r w:rsidR="00E46679">
        <w:rPr>
          <w:rFonts w:asciiTheme="majorHAnsi" w:hAnsiTheme="majorHAnsi" w:cstheme="majorHAnsi"/>
          <w:bCs/>
          <w:sz w:val="24"/>
          <w:szCs w:val="24"/>
        </w:rPr>
        <w:t xml:space="preserve"> contratada</w:t>
      </w:r>
      <w:r w:rsidR="0020738D" w:rsidRPr="00176E82">
        <w:rPr>
          <w:rFonts w:asciiTheme="majorHAnsi" w:hAnsiTheme="majorHAnsi" w:cstheme="majorHAnsi"/>
          <w:bCs/>
          <w:sz w:val="24"/>
          <w:szCs w:val="24"/>
        </w:rPr>
        <w:t>, de acordo com os quantitativos apurados pela fiscalização e apoio, tendo por base o orçamento, cronograma definitivo e planejamento proposto pela</w:t>
      </w:r>
      <w:r w:rsidR="00E46679">
        <w:rPr>
          <w:rFonts w:asciiTheme="majorHAnsi" w:hAnsiTheme="majorHAnsi" w:cstheme="majorHAnsi"/>
          <w:bCs/>
          <w:sz w:val="24"/>
          <w:szCs w:val="24"/>
        </w:rPr>
        <w:t xml:space="preserve"> contratada</w:t>
      </w:r>
      <w:r w:rsidR="0020738D" w:rsidRPr="00176E82">
        <w:rPr>
          <w:rFonts w:asciiTheme="majorHAnsi" w:hAnsiTheme="majorHAnsi" w:cstheme="majorHAnsi"/>
          <w:bCs/>
          <w:sz w:val="24"/>
          <w:szCs w:val="24"/>
        </w:rPr>
        <w:t>.</w:t>
      </w:r>
    </w:p>
    <w:p w14:paraId="046E0BDE" w14:textId="40C62E18" w:rsidR="0020738D" w:rsidRPr="00176E82" w:rsidRDefault="00D97CA1" w:rsidP="00E57F08">
      <w:pPr>
        <w:widowControl w:val="0"/>
        <w:tabs>
          <w:tab w:val="left" w:pos="247"/>
          <w:tab w:val="left" w:pos="829"/>
        </w:tabs>
        <w:autoSpaceDE w:val="0"/>
        <w:autoSpaceDN w:val="0"/>
        <w:spacing w:before="1" w:after="0"/>
        <w:ind w:right="-1"/>
        <w:jc w:val="both"/>
        <w:rPr>
          <w:rFonts w:asciiTheme="majorHAnsi" w:hAnsiTheme="majorHAnsi" w:cstheme="majorHAnsi"/>
          <w:bCs/>
          <w:sz w:val="24"/>
          <w:szCs w:val="24"/>
        </w:rPr>
      </w:pPr>
      <w:r w:rsidRPr="00522CBC">
        <w:rPr>
          <w:rFonts w:asciiTheme="majorHAnsi" w:hAnsiTheme="majorHAnsi" w:cstheme="majorHAnsi"/>
          <w:bCs/>
          <w:sz w:val="24"/>
          <w:szCs w:val="24"/>
        </w:rPr>
        <w:t>24.5</w:t>
      </w:r>
      <w:r>
        <w:rPr>
          <w:rFonts w:asciiTheme="majorHAnsi" w:hAnsiTheme="majorHAnsi" w:cstheme="majorHAnsi"/>
          <w:b/>
          <w:sz w:val="24"/>
          <w:szCs w:val="24"/>
        </w:rPr>
        <w:tab/>
      </w:r>
      <w:r w:rsidR="0020738D" w:rsidRPr="00176E82">
        <w:rPr>
          <w:rFonts w:asciiTheme="majorHAnsi" w:hAnsiTheme="majorHAnsi" w:cstheme="majorHAnsi"/>
          <w:bCs/>
          <w:sz w:val="24"/>
          <w:szCs w:val="24"/>
        </w:rPr>
        <w:t>As medições serão cumulativas e efetuadas sobre o total realizado no</w:t>
      </w:r>
      <w:r w:rsidR="00B02F4F">
        <w:rPr>
          <w:rFonts w:asciiTheme="majorHAnsi" w:hAnsiTheme="majorHAnsi" w:cstheme="majorHAnsi"/>
          <w:bCs/>
          <w:sz w:val="24"/>
          <w:szCs w:val="24"/>
        </w:rPr>
        <w:t xml:space="preserve"> </w:t>
      </w:r>
      <w:r w:rsidR="0020738D" w:rsidRPr="00176E82">
        <w:rPr>
          <w:rFonts w:asciiTheme="majorHAnsi" w:hAnsiTheme="majorHAnsi" w:cstheme="majorHAnsi"/>
          <w:bCs/>
          <w:sz w:val="24"/>
          <w:szCs w:val="24"/>
        </w:rPr>
        <w:t>período, sendo que os eventos impugnados pela fiscalização não serão considerados para pagamento até a sua correção total, devendo a</w:t>
      </w:r>
      <w:r w:rsidR="00E46679">
        <w:rPr>
          <w:rFonts w:asciiTheme="majorHAnsi" w:hAnsiTheme="majorHAnsi" w:cstheme="majorHAnsi"/>
          <w:bCs/>
          <w:sz w:val="24"/>
          <w:szCs w:val="24"/>
        </w:rPr>
        <w:t xml:space="preserve"> contratada</w:t>
      </w:r>
      <w:r w:rsidR="0020738D" w:rsidRPr="00176E82">
        <w:rPr>
          <w:rFonts w:asciiTheme="majorHAnsi" w:hAnsiTheme="majorHAnsi" w:cstheme="majorHAnsi"/>
          <w:bCs/>
          <w:sz w:val="24"/>
          <w:szCs w:val="24"/>
        </w:rPr>
        <w:t xml:space="preserve">, por meio de sua fiscalização, confirmar as informações constantes do </w:t>
      </w:r>
      <w:r w:rsidR="00E46679">
        <w:rPr>
          <w:rFonts w:asciiTheme="majorHAnsi" w:hAnsiTheme="majorHAnsi" w:cstheme="majorHAnsi"/>
          <w:bCs/>
          <w:sz w:val="24"/>
          <w:szCs w:val="24"/>
        </w:rPr>
        <w:t>r</w:t>
      </w:r>
      <w:r w:rsidR="0020738D" w:rsidRPr="00176E82">
        <w:rPr>
          <w:rFonts w:asciiTheme="majorHAnsi" w:hAnsiTheme="majorHAnsi" w:cstheme="majorHAnsi"/>
          <w:bCs/>
          <w:sz w:val="24"/>
          <w:szCs w:val="24"/>
        </w:rPr>
        <w:t xml:space="preserve">elatório </w:t>
      </w:r>
      <w:r w:rsidR="00E46679">
        <w:rPr>
          <w:rFonts w:asciiTheme="majorHAnsi" w:hAnsiTheme="majorHAnsi" w:cstheme="majorHAnsi"/>
          <w:bCs/>
          <w:sz w:val="24"/>
          <w:szCs w:val="24"/>
        </w:rPr>
        <w:t>m</w:t>
      </w:r>
      <w:r w:rsidR="0020738D" w:rsidRPr="00176E82">
        <w:rPr>
          <w:rFonts w:asciiTheme="majorHAnsi" w:hAnsiTheme="majorHAnsi" w:cstheme="majorHAnsi"/>
          <w:bCs/>
          <w:sz w:val="24"/>
          <w:szCs w:val="24"/>
        </w:rPr>
        <w:t xml:space="preserve">ensal de </w:t>
      </w:r>
      <w:r w:rsidR="00E46679">
        <w:rPr>
          <w:rFonts w:asciiTheme="majorHAnsi" w:hAnsiTheme="majorHAnsi" w:cstheme="majorHAnsi"/>
          <w:bCs/>
          <w:sz w:val="24"/>
          <w:szCs w:val="24"/>
        </w:rPr>
        <w:t>a</w:t>
      </w:r>
      <w:r w:rsidR="0020738D" w:rsidRPr="00176E82">
        <w:rPr>
          <w:rFonts w:asciiTheme="majorHAnsi" w:hAnsiTheme="majorHAnsi" w:cstheme="majorHAnsi"/>
          <w:bCs/>
          <w:sz w:val="24"/>
          <w:szCs w:val="24"/>
        </w:rPr>
        <w:t xml:space="preserve">ndamento das </w:t>
      </w:r>
      <w:r w:rsidR="00E46679">
        <w:rPr>
          <w:rFonts w:asciiTheme="majorHAnsi" w:hAnsiTheme="majorHAnsi" w:cstheme="majorHAnsi"/>
          <w:bCs/>
          <w:sz w:val="24"/>
          <w:szCs w:val="24"/>
        </w:rPr>
        <w:t>a</w:t>
      </w:r>
      <w:r w:rsidR="0020738D" w:rsidRPr="00176E82">
        <w:rPr>
          <w:rFonts w:asciiTheme="majorHAnsi" w:hAnsiTheme="majorHAnsi" w:cstheme="majorHAnsi"/>
          <w:bCs/>
          <w:sz w:val="24"/>
          <w:szCs w:val="24"/>
        </w:rPr>
        <w:t>tividades para proceder à medição.</w:t>
      </w:r>
    </w:p>
    <w:p w14:paraId="0143F990" w14:textId="4FB778AE" w:rsidR="0020738D" w:rsidRPr="00176E82" w:rsidRDefault="00522CBC" w:rsidP="0020738D">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Cs/>
          <w:sz w:val="24"/>
          <w:szCs w:val="24"/>
        </w:rPr>
        <w:t>24.6</w:t>
      </w:r>
      <w:r w:rsidR="008E6B06">
        <w:rPr>
          <w:rFonts w:asciiTheme="majorHAnsi" w:hAnsiTheme="majorHAnsi" w:cstheme="majorHAnsi"/>
          <w:bCs/>
          <w:sz w:val="24"/>
          <w:szCs w:val="24"/>
        </w:rPr>
        <w:tab/>
      </w:r>
      <w:r w:rsidR="0020738D" w:rsidRPr="00176E82">
        <w:rPr>
          <w:rFonts w:asciiTheme="majorHAnsi" w:hAnsiTheme="majorHAnsi" w:cstheme="majorHAnsi"/>
          <w:bCs/>
          <w:sz w:val="24"/>
          <w:szCs w:val="24"/>
        </w:rPr>
        <w:t xml:space="preserve">A verificação do cumprimento da obrigação da contratada de manter todas as condições nas quais o contrato foi assinado durante todo o seu período de execução será feita, durante toda execução do contrato, através da manutenção de todas as condições de habilitação e qualificação exigidas na licitação, inclusive, o recolhimento do ISSQN ao </w:t>
      </w:r>
      <w:r w:rsidR="00E46679">
        <w:rPr>
          <w:rFonts w:asciiTheme="majorHAnsi" w:hAnsiTheme="majorHAnsi" w:cstheme="majorHAnsi"/>
          <w:bCs/>
          <w:sz w:val="24"/>
          <w:szCs w:val="24"/>
        </w:rPr>
        <w:t>m</w:t>
      </w:r>
      <w:r w:rsidR="0020738D" w:rsidRPr="00176E82">
        <w:rPr>
          <w:rFonts w:asciiTheme="majorHAnsi" w:hAnsiTheme="majorHAnsi" w:cstheme="majorHAnsi"/>
          <w:bCs/>
          <w:sz w:val="24"/>
          <w:szCs w:val="24"/>
        </w:rPr>
        <w:t xml:space="preserve">unicípio do </w:t>
      </w:r>
      <w:r w:rsidR="00E46679">
        <w:rPr>
          <w:rFonts w:asciiTheme="majorHAnsi" w:hAnsiTheme="majorHAnsi" w:cstheme="majorHAnsi"/>
          <w:bCs/>
          <w:sz w:val="24"/>
          <w:szCs w:val="24"/>
        </w:rPr>
        <w:t>l</w:t>
      </w:r>
      <w:r w:rsidR="0020738D" w:rsidRPr="00176E82">
        <w:rPr>
          <w:rFonts w:asciiTheme="majorHAnsi" w:hAnsiTheme="majorHAnsi" w:cstheme="majorHAnsi"/>
          <w:bCs/>
          <w:sz w:val="24"/>
          <w:szCs w:val="24"/>
        </w:rPr>
        <w:t>ocal da prestação do serviço, durante toda a execução do contrato, observando a legislação tributária vigente.</w:t>
      </w:r>
    </w:p>
    <w:p w14:paraId="589F493A" w14:textId="00E7FF5A" w:rsidR="00522CBC" w:rsidRDefault="00522CBC" w:rsidP="0020738D">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Cs/>
          <w:sz w:val="24"/>
          <w:szCs w:val="24"/>
        </w:rPr>
        <w:t>24.7</w:t>
      </w:r>
      <w:r w:rsidR="005819F5">
        <w:rPr>
          <w:rFonts w:asciiTheme="majorHAnsi" w:hAnsiTheme="majorHAnsi" w:cstheme="majorHAnsi"/>
          <w:bCs/>
          <w:sz w:val="24"/>
          <w:szCs w:val="24"/>
        </w:rPr>
        <w:tab/>
      </w:r>
      <w:r w:rsidR="0020738D" w:rsidRPr="00176E82">
        <w:rPr>
          <w:rFonts w:asciiTheme="majorHAnsi" w:hAnsiTheme="majorHAnsi" w:cstheme="majorHAnsi"/>
          <w:bCs/>
          <w:sz w:val="24"/>
          <w:szCs w:val="24"/>
        </w:rPr>
        <w:t xml:space="preserve">O recebimento do objeto será realizado com base no art. 140 da </w:t>
      </w:r>
      <w:r w:rsidR="00E46679">
        <w:rPr>
          <w:rFonts w:asciiTheme="majorHAnsi" w:hAnsiTheme="majorHAnsi" w:cstheme="majorHAnsi"/>
          <w:bCs/>
          <w:sz w:val="24"/>
          <w:szCs w:val="24"/>
        </w:rPr>
        <w:t>l</w:t>
      </w:r>
      <w:r w:rsidR="0020738D" w:rsidRPr="00176E82">
        <w:rPr>
          <w:rFonts w:asciiTheme="majorHAnsi" w:hAnsiTheme="majorHAnsi" w:cstheme="majorHAnsi"/>
          <w:bCs/>
          <w:sz w:val="24"/>
          <w:szCs w:val="24"/>
        </w:rPr>
        <w:t>ei</w:t>
      </w:r>
      <w:r w:rsidR="00E46679">
        <w:rPr>
          <w:rFonts w:asciiTheme="majorHAnsi" w:hAnsiTheme="majorHAnsi" w:cstheme="majorHAnsi"/>
          <w:bCs/>
          <w:sz w:val="24"/>
          <w:szCs w:val="24"/>
        </w:rPr>
        <w:t xml:space="preserve"> n. </w:t>
      </w:r>
      <w:r w:rsidR="0020738D" w:rsidRPr="00176E82">
        <w:rPr>
          <w:rFonts w:asciiTheme="majorHAnsi" w:hAnsiTheme="majorHAnsi" w:cstheme="majorHAnsi"/>
          <w:bCs/>
          <w:sz w:val="24"/>
          <w:szCs w:val="24"/>
        </w:rPr>
        <w:t>14.133/2021, e ainda obedecerá ao seguinte:</w:t>
      </w:r>
    </w:p>
    <w:p w14:paraId="6814878B" w14:textId="4C488EBA" w:rsidR="0020738D" w:rsidRPr="00176E82" w:rsidRDefault="00522CBC" w:rsidP="0020738D">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
          <w:sz w:val="24"/>
          <w:szCs w:val="24"/>
        </w:rPr>
        <w:t>a)</w:t>
      </w:r>
      <w:r w:rsidR="0020738D" w:rsidRPr="00176E82">
        <w:rPr>
          <w:rFonts w:asciiTheme="majorHAnsi" w:hAnsiTheme="majorHAnsi" w:cstheme="majorHAnsi"/>
          <w:bCs/>
          <w:sz w:val="24"/>
          <w:szCs w:val="24"/>
        </w:rPr>
        <w:tab/>
      </w:r>
      <w:r w:rsidR="0020738D" w:rsidRPr="004E0E9F">
        <w:rPr>
          <w:rFonts w:asciiTheme="majorHAnsi" w:hAnsiTheme="majorHAnsi" w:cstheme="majorHAnsi"/>
          <w:b/>
          <w:sz w:val="24"/>
          <w:szCs w:val="24"/>
        </w:rPr>
        <w:t>PROVISORIAMENTE</w:t>
      </w:r>
      <w:r w:rsidR="0020738D" w:rsidRPr="00176E82">
        <w:rPr>
          <w:rFonts w:asciiTheme="majorHAnsi" w:hAnsiTheme="majorHAnsi" w:cstheme="majorHAnsi"/>
          <w:bCs/>
          <w:sz w:val="24"/>
          <w:szCs w:val="24"/>
        </w:rPr>
        <w:t>, pelo responsável por seu acompanhamento e fiscalização, mediante termo detalhado, quando verificado o cumprimento das exigências de caráter técnico;</w:t>
      </w:r>
    </w:p>
    <w:p w14:paraId="1311DA74" w14:textId="4B219B88" w:rsidR="0020738D" w:rsidRPr="00176E82" w:rsidRDefault="00522CBC" w:rsidP="0020738D">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
          <w:sz w:val="24"/>
          <w:szCs w:val="24"/>
        </w:rPr>
        <w:t>b)</w:t>
      </w:r>
      <w:r w:rsidR="0020738D" w:rsidRPr="00176E82">
        <w:rPr>
          <w:rFonts w:asciiTheme="majorHAnsi" w:hAnsiTheme="majorHAnsi" w:cstheme="majorHAnsi"/>
          <w:bCs/>
          <w:sz w:val="24"/>
          <w:szCs w:val="24"/>
        </w:rPr>
        <w:tab/>
      </w:r>
      <w:r w:rsidR="0020738D" w:rsidRPr="004E0E9F">
        <w:rPr>
          <w:rFonts w:asciiTheme="majorHAnsi" w:hAnsiTheme="majorHAnsi" w:cstheme="majorHAnsi"/>
          <w:b/>
          <w:sz w:val="24"/>
          <w:szCs w:val="24"/>
        </w:rPr>
        <w:t>DEFINITIVAMENTE</w:t>
      </w:r>
      <w:r w:rsidR="0020738D" w:rsidRPr="00176E82">
        <w:rPr>
          <w:rFonts w:asciiTheme="majorHAnsi" w:hAnsiTheme="majorHAnsi" w:cstheme="majorHAnsi"/>
          <w:bCs/>
          <w:sz w:val="24"/>
          <w:szCs w:val="24"/>
        </w:rPr>
        <w:t>, por servidor ou comissão designada pela autoridade competente, mediante termo detalhado que comprove o atendimento das exigências contratuais.</w:t>
      </w:r>
    </w:p>
    <w:p w14:paraId="3C67E491" w14:textId="5020C6D9" w:rsidR="0020738D" w:rsidRPr="00176E82" w:rsidRDefault="00522CBC" w:rsidP="0020738D">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Cs/>
          <w:sz w:val="24"/>
          <w:szCs w:val="24"/>
        </w:rPr>
        <w:t>24.8</w:t>
      </w:r>
      <w:r w:rsidR="005819F5">
        <w:rPr>
          <w:rFonts w:asciiTheme="majorHAnsi" w:hAnsiTheme="majorHAnsi" w:cstheme="majorHAnsi"/>
          <w:bCs/>
          <w:sz w:val="24"/>
          <w:szCs w:val="24"/>
        </w:rPr>
        <w:tab/>
      </w:r>
      <w:r w:rsidR="0020738D" w:rsidRPr="00176E82">
        <w:rPr>
          <w:rFonts w:asciiTheme="majorHAnsi" w:hAnsiTheme="majorHAnsi" w:cstheme="majorHAnsi"/>
          <w:bCs/>
          <w:sz w:val="24"/>
          <w:szCs w:val="24"/>
        </w:rPr>
        <w:t>Os procedimentos para sanções, glosas e rescisão contratual serão devidamente justificados e aplicados como segue:</w:t>
      </w:r>
    </w:p>
    <w:p w14:paraId="7A36F53D" w14:textId="29632673" w:rsidR="0020738D" w:rsidRPr="00176E82" w:rsidRDefault="00522CBC" w:rsidP="0020738D">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Cs/>
          <w:sz w:val="24"/>
          <w:szCs w:val="24"/>
        </w:rPr>
        <w:t>24.9</w:t>
      </w:r>
      <w:r w:rsidR="005819F5">
        <w:rPr>
          <w:rFonts w:asciiTheme="majorHAnsi" w:hAnsiTheme="majorHAnsi" w:cstheme="majorHAnsi"/>
          <w:bCs/>
          <w:sz w:val="24"/>
          <w:szCs w:val="24"/>
        </w:rPr>
        <w:tab/>
      </w:r>
      <w:r w:rsidR="0020738D" w:rsidRPr="00176E82">
        <w:rPr>
          <w:rFonts w:asciiTheme="majorHAnsi" w:hAnsiTheme="majorHAnsi" w:cstheme="majorHAnsi"/>
          <w:bCs/>
          <w:sz w:val="24"/>
          <w:szCs w:val="24"/>
        </w:rPr>
        <w:t>A</w:t>
      </w:r>
      <w:r w:rsidR="007E5372">
        <w:rPr>
          <w:rFonts w:asciiTheme="majorHAnsi" w:hAnsiTheme="majorHAnsi" w:cstheme="majorHAnsi"/>
          <w:bCs/>
          <w:sz w:val="24"/>
          <w:szCs w:val="24"/>
        </w:rPr>
        <w:t xml:space="preserve"> </w:t>
      </w:r>
      <w:r w:rsidR="0020738D" w:rsidRPr="00176E82">
        <w:rPr>
          <w:rFonts w:asciiTheme="majorHAnsi" w:hAnsiTheme="majorHAnsi" w:cstheme="majorHAnsi"/>
          <w:bCs/>
          <w:sz w:val="24"/>
          <w:szCs w:val="24"/>
        </w:rPr>
        <w:t>Administração, no exercício de sua função de controle, poderá bloquear (glosar) créditos em faturas emitidas pelo particular (</w:t>
      </w:r>
      <w:r w:rsidR="00A90DF6">
        <w:rPr>
          <w:rFonts w:asciiTheme="majorHAnsi" w:hAnsiTheme="majorHAnsi" w:cstheme="majorHAnsi"/>
          <w:bCs/>
          <w:sz w:val="24"/>
          <w:szCs w:val="24"/>
        </w:rPr>
        <w:t>c</w:t>
      </w:r>
      <w:r w:rsidR="0020738D" w:rsidRPr="00176E82">
        <w:rPr>
          <w:rFonts w:asciiTheme="majorHAnsi" w:hAnsiTheme="majorHAnsi" w:cstheme="majorHAnsi"/>
          <w:bCs/>
          <w:sz w:val="24"/>
          <w:szCs w:val="24"/>
        </w:rPr>
        <w:t>ontratado), nas seguintes hipóteses:</w:t>
      </w:r>
    </w:p>
    <w:p w14:paraId="296B0D2A" w14:textId="5FB8E94B" w:rsidR="0020738D" w:rsidRPr="00176E82" w:rsidRDefault="0020738D" w:rsidP="0020738D">
      <w:pPr>
        <w:tabs>
          <w:tab w:val="left" w:pos="1134"/>
        </w:tabs>
        <w:spacing w:after="0" w:line="240" w:lineRule="auto"/>
        <w:jc w:val="both"/>
        <w:rPr>
          <w:rFonts w:asciiTheme="majorHAnsi" w:hAnsiTheme="majorHAnsi" w:cstheme="majorHAnsi"/>
          <w:bCs/>
          <w:sz w:val="24"/>
          <w:szCs w:val="24"/>
        </w:rPr>
      </w:pPr>
      <w:r w:rsidRPr="005819F5">
        <w:rPr>
          <w:rFonts w:asciiTheme="majorHAnsi" w:hAnsiTheme="majorHAnsi" w:cstheme="majorHAnsi"/>
          <w:b/>
          <w:sz w:val="24"/>
          <w:szCs w:val="24"/>
        </w:rPr>
        <w:t>a)</w:t>
      </w:r>
      <w:r w:rsidRPr="00176E82">
        <w:rPr>
          <w:rFonts w:asciiTheme="majorHAnsi" w:hAnsiTheme="majorHAnsi" w:cstheme="majorHAnsi"/>
          <w:bCs/>
          <w:sz w:val="24"/>
          <w:szCs w:val="24"/>
        </w:rPr>
        <w:tab/>
      </w:r>
      <w:r w:rsidR="007E5372">
        <w:rPr>
          <w:rFonts w:asciiTheme="majorHAnsi" w:hAnsiTheme="majorHAnsi" w:cstheme="majorHAnsi"/>
          <w:bCs/>
          <w:sz w:val="24"/>
          <w:szCs w:val="24"/>
        </w:rPr>
        <w:t>P</w:t>
      </w:r>
      <w:r w:rsidRPr="00176E82">
        <w:rPr>
          <w:rFonts w:asciiTheme="majorHAnsi" w:hAnsiTheme="majorHAnsi" w:cstheme="majorHAnsi"/>
          <w:bCs/>
          <w:sz w:val="24"/>
          <w:szCs w:val="24"/>
        </w:rPr>
        <w:t>ara exigir correção de serviços não recebidos pela fiscalização, mas lançados na fatura pela contratada; e</w:t>
      </w:r>
    </w:p>
    <w:p w14:paraId="078B4961" w14:textId="0951AAF6" w:rsidR="0020738D" w:rsidRPr="00176E82" w:rsidRDefault="0020738D" w:rsidP="0020738D">
      <w:pPr>
        <w:tabs>
          <w:tab w:val="left" w:pos="1134"/>
        </w:tabs>
        <w:spacing w:after="0" w:line="240" w:lineRule="auto"/>
        <w:jc w:val="both"/>
        <w:rPr>
          <w:rFonts w:asciiTheme="majorHAnsi" w:hAnsiTheme="majorHAnsi" w:cstheme="majorHAnsi"/>
          <w:bCs/>
          <w:sz w:val="24"/>
          <w:szCs w:val="24"/>
        </w:rPr>
      </w:pPr>
      <w:r w:rsidRPr="005819F5">
        <w:rPr>
          <w:rFonts w:asciiTheme="majorHAnsi" w:hAnsiTheme="majorHAnsi" w:cstheme="majorHAnsi"/>
          <w:b/>
          <w:sz w:val="24"/>
          <w:szCs w:val="24"/>
        </w:rPr>
        <w:t>b)</w:t>
      </w:r>
      <w:r w:rsidRPr="00176E82">
        <w:rPr>
          <w:rFonts w:asciiTheme="majorHAnsi" w:hAnsiTheme="majorHAnsi" w:cstheme="majorHAnsi"/>
          <w:bCs/>
          <w:sz w:val="24"/>
          <w:szCs w:val="24"/>
        </w:rPr>
        <w:tab/>
      </w:r>
      <w:r w:rsidR="007E5372">
        <w:rPr>
          <w:rFonts w:asciiTheme="majorHAnsi" w:hAnsiTheme="majorHAnsi" w:cstheme="majorHAnsi"/>
          <w:bCs/>
          <w:sz w:val="24"/>
          <w:szCs w:val="24"/>
        </w:rPr>
        <w:t>D</w:t>
      </w:r>
      <w:r w:rsidRPr="00176E82">
        <w:rPr>
          <w:rFonts w:asciiTheme="majorHAnsi" w:hAnsiTheme="majorHAnsi" w:cstheme="majorHAnsi"/>
          <w:bCs/>
          <w:sz w:val="24"/>
          <w:szCs w:val="24"/>
        </w:rPr>
        <w:t xml:space="preserve">e modo a compensar os débitos a ele imputados, sendo que, a glosa não possui natureza sancionatória, tratando-se de medida que visa o ressarcimento de </w:t>
      </w:r>
      <w:r w:rsidRPr="00176E82">
        <w:rPr>
          <w:rFonts w:asciiTheme="majorHAnsi" w:hAnsiTheme="majorHAnsi" w:cstheme="majorHAnsi"/>
          <w:bCs/>
          <w:sz w:val="24"/>
          <w:szCs w:val="24"/>
        </w:rPr>
        <w:lastRenderedPageBreak/>
        <w:t>determinada monta, considerando não ter o serviço/obra sido realizado a contento e/ou ser constatada alguma irregularidade quando da observação da fiscalização.</w:t>
      </w:r>
    </w:p>
    <w:p w14:paraId="0942B85A" w14:textId="7F461C93" w:rsidR="0020738D" w:rsidRPr="00176E82" w:rsidRDefault="00522CBC" w:rsidP="0020738D">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Cs/>
          <w:sz w:val="24"/>
          <w:szCs w:val="24"/>
        </w:rPr>
        <w:t>24.10</w:t>
      </w:r>
      <w:r w:rsidR="005819F5">
        <w:rPr>
          <w:rFonts w:asciiTheme="majorHAnsi" w:hAnsiTheme="majorHAnsi" w:cstheme="majorHAnsi"/>
          <w:bCs/>
          <w:sz w:val="24"/>
          <w:szCs w:val="24"/>
        </w:rPr>
        <w:tab/>
      </w:r>
      <w:r w:rsidR="0020738D" w:rsidRPr="00176E82">
        <w:rPr>
          <w:rFonts w:asciiTheme="majorHAnsi" w:hAnsiTheme="majorHAnsi" w:cstheme="majorHAnsi"/>
          <w:bCs/>
          <w:sz w:val="24"/>
          <w:szCs w:val="24"/>
        </w:rPr>
        <w:t>Os casos de rescisão/extinção contratual serão formalmente motivados, assegurando-se à</w:t>
      </w:r>
      <w:r w:rsidR="00A90DF6">
        <w:rPr>
          <w:rFonts w:asciiTheme="majorHAnsi" w:hAnsiTheme="majorHAnsi" w:cstheme="majorHAnsi"/>
          <w:bCs/>
          <w:sz w:val="24"/>
          <w:szCs w:val="24"/>
        </w:rPr>
        <w:t xml:space="preserve"> contratada</w:t>
      </w:r>
      <w:r w:rsidR="0020738D" w:rsidRPr="00176E82">
        <w:rPr>
          <w:rFonts w:asciiTheme="majorHAnsi" w:hAnsiTheme="majorHAnsi" w:cstheme="majorHAnsi"/>
          <w:bCs/>
          <w:sz w:val="24"/>
          <w:szCs w:val="24"/>
        </w:rPr>
        <w:t xml:space="preserve"> o direito à prévia e ampla defesa.</w:t>
      </w:r>
    </w:p>
    <w:p w14:paraId="264FD168" w14:textId="700E3C5E" w:rsidR="0020738D" w:rsidRPr="00176E82" w:rsidRDefault="00522CBC" w:rsidP="0020738D">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Cs/>
          <w:sz w:val="24"/>
          <w:szCs w:val="24"/>
        </w:rPr>
        <w:t>24.10.1</w:t>
      </w:r>
      <w:r w:rsidR="005819F5">
        <w:rPr>
          <w:rFonts w:asciiTheme="majorHAnsi" w:hAnsiTheme="majorHAnsi" w:cstheme="majorHAnsi"/>
          <w:bCs/>
          <w:sz w:val="24"/>
          <w:szCs w:val="24"/>
        </w:rPr>
        <w:tab/>
      </w:r>
      <w:r w:rsidR="0020738D" w:rsidRPr="00176E82">
        <w:rPr>
          <w:rFonts w:asciiTheme="majorHAnsi" w:hAnsiTheme="majorHAnsi" w:cstheme="majorHAnsi"/>
          <w:bCs/>
          <w:sz w:val="24"/>
          <w:szCs w:val="24"/>
        </w:rPr>
        <w:t xml:space="preserve">O termo de rescisão/extinção contratual será lavrado sob orientação da </w:t>
      </w:r>
      <w:r w:rsidR="00A90DF6">
        <w:rPr>
          <w:rFonts w:asciiTheme="majorHAnsi" w:hAnsiTheme="majorHAnsi" w:cstheme="majorHAnsi"/>
          <w:bCs/>
          <w:sz w:val="24"/>
          <w:szCs w:val="24"/>
        </w:rPr>
        <w:t>C</w:t>
      </w:r>
      <w:r w:rsidR="0020738D" w:rsidRPr="00176E82">
        <w:rPr>
          <w:rFonts w:asciiTheme="majorHAnsi" w:hAnsiTheme="majorHAnsi" w:cstheme="majorHAnsi"/>
          <w:bCs/>
          <w:sz w:val="24"/>
          <w:szCs w:val="24"/>
        </w:rPr>
        <w:t>ontroladoria do Município, no que couber.</w:t>
      </w:r>
    </w:p>
    <w:p w14:paraId="1A5A5777" w14:textId="3D1727D2" w:rsidR="00EF48D6" w:rsidRDefault="00522CBC" w:rsidP="006B1DB5">
      <w:pPr>
        <w:tabs>
          <w:tab w:val="left" w:pos="1134"/>
        </w:tabs>
        <w:spacing w:after="0" w:line="240" w:lineRule="auto"/>
        <w:jc w:val="both"/>
        <w:rPr>
          <w:rFonts w:asciiTheme="majorHAnsi" w:hAnsiTheme="majorHAnsi" w:cstheme="majorHAnsi"/>
          <w:bCs/>
          <w:sz w:val="24"/>
          <w:szCs w:val="24"/>
        </w:rPr>
      </w:pPr>
      <w:r w:rsidRPr="00522CBC">
        <w:rPr>
          <w:rFonts w:asciiTheme="majorHAnsi" w:hAnsiTheme="majorHAnsi" w:cstheme="majorHAnsi"/>
          <w:bCs/>
          <w:sz w:val="24"/>
          <w:szCs w:val="24"/>
        </w:rPr>
        <w:t>24.11</w:t>
      </w:r>
      <w:r w:rsidR="005819F5">
        <w:rPr>
          <w:rFonts w:asciiTheme="majorHAnsi" w:hAnsiTheme="majorHAnsi" w:cstheme="majorHAnsi"/>
          <w:bCs/>
          <w:sz w:val="24"/>
          <w:szCs w:val="24"/>
        </w:rPr>
        <w:tab/>
      </w:r>
      <w:r w:rsidR="0020738D" w:rsidRPr="00176E82">
        <w:rPr>
          <w:rFonts w:asciiTheme="majorHAnsi" w:hAnsiTheme="majorHAnsi" w:cstheme="majorHAnsi"/>
          <w:bCs/>
          <w:sz w:val="24"/>
          <w:szCs w:val="24"/>
        </w:rPr>
        <w:t xml:space="preserve">Em caso algum a </w:t>
      </w:r>
      <w:r w:rsidR="00FC5FB2">
        <w:rPr>
          <w:rFonts w:asciiTheme="majorHAnsi" w:hAnsiTheme="majorHAnsi" w:cstheme="majorHAnsi"/>
          <w:bCs/>
          <w:sz w:val="24"/>
          <w:szCs w:val="24"/>
        </w:rPr>
        <w:t xml:space="preserve">Administração </w:t>
      </w:r>
      <w:r w:rsidR="0020738D" w:rsidRPr="00176E82">
        <w:rPr>
          <w:rFonts w:asciiTheme="majorHAnsi" w:hAnsiTheme="majorHAnsi" w:cstheme="majorHAnsi"/>
          <w:bCs/>
          <w:sz w:val="24"/>
          <w:szCs w:val="24"/>
        </w:rPr>
        <w:t>pagará indenização à</w:t>
      </w:r>
      <w:r w:rsidR="00F252CF">
        <w:rPr>
          <w:rFonts w:asciiTheme="majorHAnsi" w:hAnsiTheme="majorHAnsi" w:cstheme="majorHAnsi"/>
          <w:bCs/>
          <w:sz w:val="24"/>
          <w:szCs w:val="24"/>
        </w:rPr>
        <w:t xml:space="preserve"> contratada</w:t>
      </w:r>
      <w:r w:rsidR="0020738D" w:rsidRPr="00176E82">
        <w:rPr>
          <w:rFonts w:asciiTheme="majorHAnsi" w:hAnsiTheme="majorHAnsi" w:cstheme="majorHAnsi"/>
          <w:bCs/>
          <w:sz w:val="24"/>
          <w:szCs w:val="24"/>
        </w:rPr>
        <w:t xml:space="preserve"> por encargos resultantes da </w:t>
      </w:r>
      <w:r w:rsidR="00F252CF">
        <w:rPr>
          <w:rFonts w:asciiTheme="majorHAnsi" w:hAnsiTheme="majorHAnsi" w:cstheme="majorHAnsi"/>
          <w:bCs/>
          <w:sz w:val="24"/>
          <w:szCs w:val="24"/>
        </w:rPr>
        <w:t>l</w:t>
      </w:r>
      <w:r w:rsidR="0020738D" w:rsidRPr="00176E82">
        <w:rPr>
          <w:rFonts w:asciiTheme="majorHAnsi" w:hAnsiTheme="majorHAnsi" w:cstheme="majorHAnsi"/>
          <w:bCs/>
          <w:sz w:val="24"/>
          <w:szCs w:val="24"/>
        </w:rPr>
        <w:t xml:space="preserve">egislação </w:t>
      </w:r>
      <w:r w:rsidR="00F252CF">
        <w:rPr>
          <w:rFonts w:asciiTheme="majorHAnsi" w:hAnsiTheme="majorHAnsi" w:cstheme="majorHAnsi"/>
          <w:bCs/>
          <w:sz w:val="24"/>
          <w:szCs w:val="24"/>
        </w:rPr>
        <w:t>t</w:t>
      </w:r>
      <w:r w:rsidR="0020738D" w:rsidRPr="00176E82">
        <w:rPr>
          <w:rFonts w:asciiTheme="majorHAnsi" w:hAnsiTheme="majorHAnsi" w:cstheme="majorHAnsi"/>
          <w:bCs/>
          <w:sz w:val="24"/>
          <w:szCs w:val="24"/>
        </w:rPr>
        <w:t>rabalhista</w:t>
      </w:r>
      <w:r w:rsidR="00F252CF">
        <w:rPr>
          <w:rFonts w:asciiTheme="majorHAnsi" w:hAnsiTheme="majorHAnsi" w:cstheme="majorHAnsi"/>
          <w:bCs/>
          <w:sz w:val="24"/>
          <w:szCs w:val="24"/>
        </w:rPr>
        <w:t>,</w:t>
      </w:r>
      <w:r w:rsidR="0020738D" w:rsidRPr="00176E82">
        <w:rPr>
          <w:rFonts w:asciiTheme="majorHAnsi" w:hAnsiTheme="majorHAnsi" w:cstheme="majorHAnsi"/>
          <w:bCs/>
          <w:sz w:val="24"/>
          <w:szCs w:val="24"/>
        </w:rPr>
        <w:t xml:space="preserve"> </w:t>
      </w:r>
      <w:r w:rsidR="00F252CF">
        <w:rPr>
          <w:rFonts w:asciiTheme="majorHAnsi" w:hAnsiTheme="majorHAnsi" w:cstheme="majorHAnsi"/>
          <w:bCs/>
          <w:sz w:val="24"/>
          <w:szCs w:val="24"/>
        </w:rPr>
        <w:t>p</w:t>
      </w:r>
      <w:r w:rsidR="0020738D" w:rsidRPr="00176E82">
        <w:rPr>
          <w:rFonts w:asciiTheme="majorHAnsi" w:hAnsiTheme="majorHAnsi" w:cstheme="majorHAnsi"/>
          <w:bCs/>
          <w:sz w:val="24"/>
          <w:szCs w:val="24"/>
        </w:rPr>
        <w:t xml:space="preserve">revidenciária, </w:t>
      </w:r>
      <w:r w:rsidR="00F252CF">
        <w:rPr>
          <w:rFonts w:asciiTheme="majorHAnsi" w:hAnsiTheme="majorHAnsi" w:cstheme="majorHAnsi"/>
          <w:bCs/>
          <w:sz w:val="24"/>
          <w:szCs w:val="24"/>
        </w:rPr>
        <w:t>f</w:t>
      </w:r>
      <w:r w:rsidR="0020738D" w:rsidRPr="00176E82">
        <w:rPr>
          <w:rFonts w:asciiTheme="majorHAnsi" w:hAnsiTheme="majorHAnsi" w:cstheme="majorHAnsi"/>
          <w:bCs/>
          <w:sz w:val="24"/>
          <w:szCs w:val="24"/>
        </w:rPr>
        <w:t xml:space="preserve">iscal e </w:t>
      </w:r>
      <w:r w:rsidR="00F252CF">
        <w:rPr>
          <w:rFonts w:asciiTheme="majorHAnsi" w:hAnsiTheme="majorHAnsi" w:cstheme="majorHAnsi"/>
          <w:bCs/>
          <w:sz w:val="24"/>
          <w:szCs w:val="24"/>
        </w:rPr>
        <w:t>c</w:t>
      </w:r>
      <w:r w:rsidR="0020738D" w:rsidRPr="00176E82">
        <w:rPr>
          <w:rFonts w:asciiTheme="majorHAnsi" w:hAnsiTheme="majorHAnsi" w:cstheme="majorHAnsi"/>
          <w:bCs/>
          <w:sz w:val="24"/>
          <w:szCs w:val="24"/>
        </w:rPr>
        <w:t>omercial, bem</w:t>
      </w:r>
      <w:r w:rsidR="00FC5FB2">
        <w:rPr>
          <w:rFonts w:asciiTheme="majorHAnsi" w:hAnsiTheme="majorHAnsi" w:cstheme="majorHAnsi"/>
          <w:bCs/>
          <w:sz w:val="24"/>
          <w:szCs w:val="24"/>
        </w:rPr>
        <w:t xml:space="preserve"> </w:t>
      </w:r>
      <w:r w:rsidR="0020738D" w:rsidRPr="00176E82">
        <w:rPr>
          <w:rFonts w:asciiTheme="majorHAnsi" w:hAnsiTheme="majorHAnsi" w:cstheme="majorHAnsi"/>
          <w:bCs/>
          <w:sz w:val="24"/>
          <w:szCs w:val="24"/>
        </w:rPr>
        <w:t>como aqueles resultantes de atos ilícitos praticados pela</w:t>
      </w:r>
      <w:r w:rsidR="00F252CF">
        <w:rPr>
          <w:rFonts w:asciiTheme="majorHAnsi" w:hAnsiTheme="majorHAnsi" w:cstheme="majorHAnsi"/>
          <w:bCs/>
          <w:sz w:val="24"/>
          <w:szCs w:val="24"/>
        </w:rPr>
        <w:t xml:space="preserve"> contratada </w:t>
      </w:r>
      <w:r w:rsidR="0020738D" w:rsidRPr="00176E82">
        <w:rPr>
          <w:rFonts w:asciiTheme="majorHAnsi" w:hAnsiTheme="majorHAnsi" w:cstheme="majorHAnsi"/>
          <w:bCs/>
          <w:sz w:val="24"/>
          <w:szCs w:val="24"/>
        </w:rPr>
        <w:t>e seus prepostos a terceiros.</w:t>
      </w:r>
    </w:p>
    <w:p w14:paraId="647A6918" w14:textId="77777777" w:rsidR="00273733" w:rsidRDefault="00273733" w:rsidP="00273733">
      <w:pPr>
        <w:tabs>
          <w:tab w:val="left" w:pos="1134"/>
        </w:tabs>
        <w:spacing w:after="0" w:line="240" w:lineRule="auto"/>
        <w:jc w:val="both"/>
        <w:rPr>
          <w:rFonts w:asciiTheme="majorHAnsi" w:hAnsiTheme="majorHAnsi" w:cstheme="majorHAnsi"/>
          <w:bCs/>
          <w:sz w:val="24"/>
          <w:szCs w:val="24"/>
        </w:rPr>
      </w:pPr>
    </w:p>
    <w:p w14:paraId="59DA7C93" w14:textId="69948AB4" w:rsidR="00273733" w:rsidRPr="00273733" w:rsidRDefault="00273733" w:rsidP="00273733">
      <w:pPr>
        <w:tabs>
          <w:tab w:val="left" w:pos="1134"/>
        </w:tabs>
        <w:spacing w:after="0" w:line="240" w:lineRule="auto"/>
        <w:jc w:val="both"/>
        <w:rPr>
          <w:rFonts w:asciiTheme="majorHAnsi" w:hAnsiTheme="majorHAnsi" w:cstheme="majorHAnsi"/>
          <w:b/>
          <w:sz w:val="24"/>
          <w:szCs w:val="24"/>
        </w:rPr>
      </w:pPr>
      <w:r w:rsidRPr="00273733">
        <w:rPr>
          <w:rFonts w:asciiTheme="majorHAnsi" w:hAnsiTheme="majorHAnsi" w:cstheme="majorHAnsi"/>
          <w:b/>
          <w:sz w:val="24"/>
          <w:szCs w:val="24"/>
        </w:rPr>
        <w:t>25.</w:t>
      </w:r>
      <w:r w:rsidRPr="00273733">
        <w:rPr>
          <w:rFonts w:asciiTheme="majorHAnsi" w:hAnsiTheme="majorHAnsi" w:cstheme="majorHAnsi"/>
          <w:b/>
          <w:sz w:val="24"/>
          <w:szCs w:val="24"/>
        </w:rPr>
        <w:tab/>
        <w:t>DA PROTEÇÃO DE DADOS</w:t>
      </w:r>
    </w:p>
    <w:p w14:paraId="2DE9FE40" w14:textId="17CDD265" w:rsidR="00273733" w:rsidRPr="00273733" w:rsidRDefault="00273733" w:rsidP="00273733">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25.1</w:t>
      </w:r>
      <w:r>
        <w:rPr>
          <w:rFonts w:asciiTheme="majorHAnsi" w:hAnsiTheme="majorHAnsi" w:cstheme="majorHAnsi"/>
          <w:bCs/>
          <w:sz w:val="24"/>
          <w:szCs w:val="24"/>
        </w:rPr>
        <w:tab/>
      </w:r>
      <w:r w:rsidRPr="00273733">
        <w:rPr>
          <w:rFonts w:asciiTheme="majorHAnsi" w:hAnsiTheme="majorHAnsi" w:cstheme="majorHAnsi"/>
          <w:bCs/>
          <w:sz w:val="24"/>
          <w:szCs w:val="24"/>
        </w:rPr>
        <w:t>Serão aplicáveis a este instrumento</w:t>
      </w:r>
      <w:r w:rsidR="007878F7">
        <w:rPr>
          <w:rFonts w:asciiTheme="majorHAnsi" w:hAnsiTheme="majorHAnsi" w:cstheme="majorHAnsi"/>
          <w:bCs/>
          <w:sz w:val="24"/>
          <w:szCs w:val="24"/>
        </w:rPr>
        <w:t xml:space="preserve"> </w:t>
      </w:r>
      <w:r w:rsidRPr="00273733">
        <w:rPr>
          <w:rFonts w:asciiTheme="majorHAnsi" w:hAnsiTheme="majorHAnsi" w:cstheme="majorHAnsi"/>
          <w:bCs/>
          <w:sz w:val="24"/>
          <w:szCs w:val="24"/>
        </w:rPr>
        <w:t>as “Leis Aplicáveis à Proteção de Dados”</w:t>
      </w:r>
      <w:r w:rsidR="007878F7">
        <w:rPr>
          <w:rFonts w:asciiTheme="majorHAnsi" w:hAnsiTheme="majorHAnsi" w:cstheme="majorHAnsi"/>
          <w:bCs/>
          <w:sz w:val="24"/>
          <w:szCs w:val="24"/>
        </w:rPr>
        <w:t>,</w:t>
      </w:r>
      <w:r w:rsidRPr="00273733">
        <w:rPr>
          <w:rFonts w:asciiTheme="majorHAnsi" w:hAnsiTheme="majorHAnsi" w:cstheme="majorHAnsi"/>
          <w:bCs/>
          <w:sz w:val="24"/>
          <w:szCs w:val="24"/>
        </w:rPr>
        <w:t xml:space="preserve"> que significa todas as leis, normas e regulamentos que regem o tratamento de dados pessoais, especialmente a </w:t>
      </w:r>
      <w:r w:rsidR="00F6717F">
        <w:rPr>
          <w:rFonts w:asciiTheme="majorHAnsi" w:hAnsiTheme="majorHAnsi" w:cstheme="majorHAnsi"/>
          <w:bCs/>
          <w:sz w:val="24"/>
          <w:szCs w:val="24"/>
        </w:rPr>
        <w:t>l</w:t>
      </w:r>
      <w:r w:rsidRPr="00273733">
        <w:rPr>
          <w:rFonts w:asciiTheme="majorHAnsi" w:hAnsiTheme="majorHAnsi" w:cstheme="majorHAnsi"/>
          <w:bCs/>
          <w:sz w:val="24"/>
          <w:szCs w:val="24"/>
        </w:rPr>
        <w:t>ei n</w:t>
      </w:r>
      <w:r w:rsidR="00F6717F">
        <w:rPr>
          <w:rFonts w:asciiTheme="majorHAnsi" w:hAnsiTheme="majorHAnsi" w:cstheme="majorHAnsi"/>
          <w:bCs/>
          <w:sz w:val="24"/>
          <w:szCs w:val="24"/>
        </w:rPr>
        <w:t xml:space="preserve">. </w:t>
      </w:r>
      <w:r w:rsidRPr="00273733">
        <w:rPr>
          <w:rFonts w:asciiTheme="majorHAnsi" w:hAnsiTheme="majorHAnsi" w:cstheme="majorHAnsi"/>
          <w:bCs/>
          <w:sz w:val="24"/>
          <w:szCs w:val="24"/>
        </w:rPr>
        <w:t>13.709/2018 – LGPD, além das normas e dos regulamentos adotados pelas competentes autoridades de proteção de dados.</w:t>
      </w:r>
    </w:p>
    <w:p w14:paraId="04CBB7D8" w14:textId="3CBF2AB8" w:rsidR="00273733" w:rsidRPr="00273733" w:rsidRDefault="00273733" w:rsidP="00273733">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25.2</w:t>
      </w:r>
      <w:r>
        <w:rPr>
          <w:rFonts w:asciiTheme="majorHAnsi" w:hAnsiTheme="majorHAnsi" w:cstheme="majorHAnsi"/>
          <w:bCs/>
          <w:sz w:val="24"/>
          <w:szCs w:val="24"/>
        </w:rPr>
        <w:tab/>
      </w:r>
      <w:r w:rsidRPr="00273733">
        <w:rPr>
          <w:rFonts w:asciiTheme="majorHAnsi" w:hAnsiTheme="majorHAnsi" w:cstheme="majorHAnsi"/>
          <w:bCs/>
          <w:sz w:val="24"/>
          <w:szCs w:val="24"/>
        </w:rPr>
        <w:t xml:space="preserve">A </w:t>
      </w:r>
      <w:r w:rsidR="00F6717F">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F6717F">
        <w:rPr>
          <w:rFonts w:asciiTheme="majorHAnsi" w:hAnsiTheme="majorHAnsi" w:cstheme="majorHAnsi"/>
          <w:bCs/>
          <w:sz w:val="24"/>
          <w:szCs w:val="24"/>
        </w:rPr>
        <w:t>r</w:t>
      </w:r>
      <w:r w:rsidRPr="00273733">
        <w:rPr>
          <w:rFonts w:asciiTheme="majorHAnsi" w:hAnsiTheme="majorHAnsi" w:cstheme="majorHAnsi"/>
          <w:bCs/>
          <w:sz w:val="24"/>
          <w:szCs w:val="24"/>
        </w:rPr>
        <w:t xml:space="preserve">eceptora declara-se ciente e concorda que poderá ter acesso, utilizar, manter e processar, eletrônica e manualmente, informações e dados prestados pela </w:t>
      </w:r>
      <w:r w:rsidR="00F6717F">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F6717F">
        <w:rPr>
          <w:rFonts w:asciiTheme="majorHAnsi" w:hAnsiTheme="majorHAnsi" w:cstheme="majorHAnsi"/>
          <w:bCs/>
          <w:sz w:val="24"/>
          <w:szCs w:val="24"/>
        </w:rPr>
        <w:t>r</w:t>
      </w:r>
      <w:r w:rsidRPr="00273733">
        <w:rPr>
          <w:rFonts w:asciiTheme="majorHAnsi" w:hAnsiTheme="majorHAnsi" w:cstheme="majorHAnsi"/>
          <w:bCs/>
          <w:sz w:val="24"/>
          <w:szCs w:val="24"/>
        </w:rPr>
        <w:t>eveladora e seus clientes (“dados protegidos”), exclusivamente para a prestação dos serviços.</w:t>
      </w:r>
    </w:p>
    <w:p w14:paraId="16587DBD" w14:textId="567FF41D" w:rsidR="00273733" w:rsidRPr="00273733" w:rsidRDefault="00273733" w:rsidP="00273733">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25.3</w:t>
      </w:r>
      <w:r>
        <w:rPr>
          <w:rFonts w:asciiTheme="majorHAnsi" w:hAnsiTheme="majorHAnsi" w:cstheme="majorHAnsi"/>
          <w:bCs/>
          <w:sz w:val="24"/>
          <w:szCs w:val="24"/>
        </w:rPr>
        <w:tab/>
      </w:r>
      <w:r w:rsidRPr="00273733">
        <w:rPr>
          <w:rFonts w:asciiTheme="majorHAnsi" w:hAnsiTheme="majorHAnsi" w:cstheme="majorHAnsi"/>
          <w:bCs/>
          <w:sz w:val="24"/>
          <w:szCs w:val="24"/>
        </w:rPr>
        <w:t xml:space="preserve">As partes declaram-se cientes dos direitos, obrigações e penalidades aplicáveis constantes da </w:t>
      </w:r>
      <w:r w:rsidR="00404585">
        <w:rPr>
          <w:rFonts w:asciiTheme="majorHAnsi" w:hAnsiTheme="majorHAnsi" w:cstheme="majorHAnsi"/>
          <w:bCs/>
          <w:sz w:val="24"/>
          <w:szCs w:val="24"/>
        </w:rPr>
        <w:t>l</w:t>
      </w:r>
      <w:r w:rsidRPr="00273733">
        <w:rPr>
          <w:rFonts w:asciiTheme="majorHAnsi" w:hAnsiTheme="majorHAnsi" w:cstheme="majorHAnsi"/>
          <w:bCs/>
          <w:sz w:val="24"/>
          <w:szCs w:val="24"/>
        </w:rPr>
        <w:t>ei n</w:t>
      </w:r>
      <w:r w:rsidR="00404585">
        <w:rPr>
          <w:rFonts w:asciiTheme="majorHAnsi" w:hAnsiTheme="majorHAnsi" w:cstheme="majorHAnsi"/>
          <w:bCs/>
          <w:sz w:val="24"/>
          <w:szCs w:val="24"/>
        </w:rPr>
        <w:t xml:space="preserve">. </w:t>
      </w:r>
      <w:r w:rsidRPr="00273733">
        <w:rPr>
          <w:rFonts w:asciiTheme="majorHAnsi" w:hAnsiTheme="majorHAnsi" w:cstheme="majorHAnsi"/>
          <w:bCs/>
          <w:sz w:val="24"/>
          <w:szCs w:val="24"/>
        </w:rPr>
        <w:t>13.709/2018 – LGPD</w:t>
      </w:r>
      <w:r w:rsidR="007878F7">
        <w:rPr>
          <w:rFonts w:asciiTheme="majorHAnsi" w:hAnsiTheme="majorHAnsi" w:cstheme="majorHAnsi"/>
          <w:bCs/>
          <w:sz w:val="24"/>
          <w:szCs w:val="24"/>
        </w:rPr>
        <w:t xml:space="preserve">, </w:t>
      </w:r>
      <w:r w:rsidRPr="00273733">
        <w:rPr>
          <w:rFonts w:asciiTheme="majorHAnsi" w:hAnsiTheme="majorHAnsi" w:cstheme="majorHAnsi"/>
          <w:bCs/>
          <w:sz w:val="24"/>
          <w:szCs w:val="24"/>
        </w:rPr>
        <w:t>e obrigam-se a adotar todas as medidas razoáveis para garantir, por si, bem como seu pessoal, colaboradores, empregados e subcontratados</w:t>
      </w:r>
      <w:r w:rsidR="007878F7">
        <w:rPr>
          <w:rFonts w:asciiTheme="majorHAnsi" w:hAnsiTheme="majorHAnsi" w:cstheme="majorHAnsi"/>
          <w:bCs/>
          <w:sz w:val="24"/>
          <w:szCs w:val="24"/>
        </w:rPr>
        <w:t xml:space="preserve"> </w:t>
      </w:r>
      <w:r w:rsidRPr="00273733">
        <w:rPr>
          <w:rFonts w:asciiTheme="majorHAnsi" w:hAnsiTheme="majorHAnsi" w:cstheme="majorHAnsi"/>
          <w:bCs/>
          <w:sz w:val="24"/>
          <w:szCs w:val="24"/>
        </w:rPr>
        <w:t>que utilizem os dados protegidos na extensão autorizada na referida LGPD.</w:t>
      </w:r>
    </w:p>
    <w:p w14:paraId="5BDC6BD6" w14:textId="7DB04EF8" w:rsidR="00273733" w:rsidRPr="00273733" w:rsidRDefault="00273733" w:rsidP="00273733">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25.4</w:t>
      </w:r>
      <w:r>
        <w:rPr>
          <w:rFonts w:asciiTheme="majorHAnsi" w:hAnsiTheme="majorHAnsi" w:cstheme="majorHAnsi"/>
          <w:bCs/>
          <w:sz w:val="24"/>
          <w:szCs w:val="24"/>
        </w:rPr>
        <w:tab/>
      </w:r>
      <w:r w:rsidRPr="00273733">
        <w:rPr>
          <w:rFonts w:asciiTheme="majorHAnsi" w:hAnsiTheme="majorHAnsi" w:cstheme="majorHAnsi"/>
          <w:bCs/>
          <w:sz w:val="24"/>
          <w:szCs w:val="24"/>
        </w:rPr>
        <w:t xml:space="preserve">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eceptora somente poderá tratar dados pessoais conforme as instruções da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eveladora, a fim de cumprir suas obrigações para a prestação dos serviços, jamais para qualquer outro propósito.</w:t>
      </w:r>
    </w:p>
    <w:p w14:paraId="5604CC64" w14:textId="5E78D5FC" w:rsidR="00273733" w:rsidRDefault="00273733" w:rsidP="00273733">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25.5</w:t>
      </w:r>
      <w:r>
        <w:rPr>
          <w:rFonts w:asciiTheme="majorHAnsi" w:hAnsiTheme="majorHAnsi" w:cstheme="majorHAnsi"/>
          <w:bCs/>
          <w:sz w:val="24"/>
          <w:szCs w:val="24"/>
        </w:rPr>
        <w:tab/>
      </w:r>
      <w:r w:rsidRPr="00273733">
        <w:rPr>
          <w:rFonts w:asciiTheme="majorHAnsi" w:hAnsiTheme="majorHAnsi" w:cstheme="majorHAnsi"/>
          <w:bCs/>
          <w:sz w:val="24"/>
          <w:szCs w:val="24"/>
        </w:rPr>
        <w:t xml:space="preserve">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eceptora tratará os dados pessoais em nome da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eveladora e de acordo com as instruções escritas fornecidas pela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eveladora. Caso 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eceptora considere que não possui informações suficientes para o tratamento dos dados pessoais de acordo com este instrumento ou que uma instrução infrinja as </w:t>
      </w:r>
      <w:r w:rsidR="00404585">
        <w:rPr>
          <w:rFonts w:asciiTheme="majorHAnsi" w:hAnsiTheme="majorHAnsi" w:cstheme="majorHAnsi"/>
          <w:bCs/>
          <w:sz w:val="24"/>
          <w:szCs w:val="24"/>
        </w:rPr>
        <w:t>l</w:t>
      </w:r>
      <w:r w:rsidRPr="00273733">
        <w:rPr>
          <w:rFonts w:asciiTheme="majorHAnsi" w:hAnsiTheme="majorHAnsi" w:cstheme="majorHAnsi"/>
          <w:bCs/>
          <w:sz w:val="24"/>
          <w:szCs w:val="24"/>
        </w:rPr>
        <w:t xml:space="preserve">eis </w:t>
      </w:r>
      <w:r w:rsidR="00404585">
        <w:rPr>
          <w:rFonts w:asciiTheme="majorHAnsi" w:hAnsiTheme="majorHAnsi" w:cstheme="majorHAnsi"/>
          <w:bCs/>
          <w:sz w:val="24"/>
          <w:szCs w:val="24"/>
        </w:rPr>
        <w:t>a</w:t>
      </w:r>
      <w:r w:rsidRPr="00273733">
        <w:rPr>
          <w:rFonts w:asciiTheme="majorHAnsi" w:hAnsiTheme="majorHAnsi" w:cstheme="majorHAnsi"/>
          <w:bCs/>
          <w:sz w:val="24"/>
          <w:szCs w:val="24"/>
        </w:rPr>
        <w:t xml:space="preserve">plicáveis à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roteção de </w:t>
      </w:r>
      <w:r w:rsidR="00404585">
        <w:rPr>
          <w:rFonts w:asciiTheme="majorHAnsi" w:hAnsiTheme="majorHAnsi" w:cstheme="majorHAnsi"/>
          <w:bCs/>
          <w:sz w:val="24"/>
          <w:szCs w:val="24"/>
        </w:rPr>
        <w:t>d</w:t>
      </w:r>
      <w:r w:rsidRPr="00273733">
        <w:rPr>
          <w:rFonts w:asciiTheme="majorHAnsi" w:hAnsiTheme="majorHAnsi" w:cstheme="majorHAnsi"/>
          <w:bCs/>
          <w:sz w:val="24"/>
          <w:szCs w:val="24"/>
        </w:rPr>
        <w:t xml:space="preserve">ados, 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eceptora prontamente notificará 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eveladora e aguardará novas instruções.</w:t>
      </w:r>
    </w:p>
    <w:p w14:paraId="1E154C38" w14:textId="11190E06" w:rsidR="00273733" w:rsidRDefault="00273733" w:rsidP="00273733">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25.6</w:t>
      </w:r>
      <w:r>
        <w:rPr>
          <w:rFonts w:asciiTheme="majorHAnsi" w:hAnsiTheme="majorHAnsi" w:cstheme="majorHAnsi"/>
          <w:bCs/>
          <w:sz w:val="24"/>
          <w:szCs w:val="24"/>
        </w:rPr>
        <w:tab/>
      </w:r>
      <w:r w:rsidRPr="00273733">
        <w:rPr>
          <w:rFonts w:asciiTheme="majorHAnsi" w:hAnsiTheme="majorHAnsi" w:cstheme="majorHAnsi"/>
          <w:bCs/>
          <w:sz w:val="24"/>
          <w:szCs w:val="24"/>
        </w:rPr>
        <w:t xml:space="preserve">Se aplicável, 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eceptora se certificará que qualquer terceiro sob sua responsabilidade agirá de acordo com este instrumento, as </w:t>
      </w:r>
      <w:r w:rsidR="00404585">
        <w:rPr>
          <w:rFonts w:asciiTheme="majorHAnsi" w:hAnsiTheme="majorHAnsi" w:cstheme="majorHAnsi"/>
          <w:bCs/>
          <w:sz w:val="24"/>
          <w:szCs w:val="24"/>
        </w:rPr>
        <w:t>l</w:t>
      </w:r>
      <w:r w:rsidRPr="00273733">
        <w:rPr>
          <w:rFonts w:asciiTheme="majorHAnsi" w:hAnsiTheme="majorHAnsi" w:cstheme="majorHAnsi"/>
          <w:bCs/>
          <w:sz w:val="24"/>
          <w:szCs w:val="24"/>
        </w:rPr>
        <w:t xml:space="preserve">eis </w:t>
      </w:r>
      <w:r w:rsidR="00404585">
        <w:rPr>
          <w:rFonts w:asciiTheme="majorHAnsi" w:hAnsiTheme="majorHAnsi" w:cstheme="majorHAnsi"/>
          <w:bCs/>
          <w:sz w:val="24"/>
          <w:szCs w:val="24"/>
        </w:rPr>
        <w:t>a</w:t>
      </w:r>
      <w:r w:rsidRPr="00273733">
        <w:rPr>
          <w:rFonts w:asciiTheme="majorHAnsi" w:hAnsiTheme="majorHAnsi" w:cstheme="majorHAnsi"/>
          <w:bCs/>
          <w:sz w:val="24"/>
          <w:szCs w:val="24"/>
        </w:rPr>
        <w:t xml:space="preserve">plicáveis à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roteção de </w:t>
      </w:r>
      <w:r w:rsidR="00404585">
        <w:rPr>
          <w:rFonts w:asciiTheme="majorHAnsi" w:hAnsiTheme="majorHAnsi" w:cstheme="majorHAnsi"/>
          <w:bCs/>
          <w:sz w:val="24"/>
          <w:szCs w:val="24"/>
        </w:rPr>
        <w:t>d</w:t>
      </w:r>
      <w:r w:rsidRPr="00273733">
        <w:rPr>
          <w:rFonts w:asciiTheme="majorHAnsi" w:hAnsiTheme="majorHAnsi" w:cstheme="majorHAnsi"/>
          <w:bCs/>
          <w:sz w:val="24"/>
          <w:szCs w:val="24"/>
        </w:rPr>
        <w:t xml:space="preserve">ados e as instruções transmitidas pela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eveladora. 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eceptora se certificará que as pessoas autorizadas a tratar os dados pessoais assumam um compromisso de confidencialidade ou estejam sujeitas a adequadas obrigações legais de confidencialidade.</w:t>
      </w:r>
    </w:p>
    <w:p w14:paraId="016043B8" w14:textId="6142E0C8" w:rsidR="00273733" w:rsidRDefault="00273733" w:rsidP="00273733">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25.7</w:t>
      </w:r>
      <w:r>
        <w:rPr>
          <w:rFonts w:asciiTheme="majorHAnsi" w:hAnsiTheme="majorHAnsi" w:cstheme="majorHAnsi"/>
          <w:bCs/>
          <w:sz w:val="24"/>
          <w:szCs w:val="24"/>
        </w:rPr>
        <w:tab/>
      </w:r>
      <w:r w:rsidRPr="00273733">
        <w:rPr>
          <w:rFonts w:asciiTheme="majorHAnsi" w:hAnsiTheme="majorHAnsi" w:cstheme="majorHAnsi"/>
          <w:bCs/>
          <w:sz w:val="24"/>
          <w:szCs w:val="24"/>
        </w:rPr>
        <w:t xml:space="preserve">Se o titular dos dados, autoridade de proteção de dados ou terceiro solicitar informações diretamente da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eceptora relativas ao tratamento de dados pessoais, 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eceptora submeterá esse pedido à apreciação da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eveladora. 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eceptora não poderá, sem instruções prévias da </w:t>
      </w:r>
      <w:r w:rsidR="00404585">
        <w:rPr>
          <w:rFonts w:asciiTheme="majorHAnsi" w:hAnsiTheme="majorHAnsi" w:cstheme="majorHAnsi"/>
          <w:bCs/>
          <w:sz w:val="24"/>
          <w:szCs w:val="24"/>
        </w:rPr>
        <w:t>p</w:t>
      </w:r>
      <w:r w:rsidRPr="00273733">
        <w:rPr>
          <w:rFonts w:asciiTheme="majorHAnsi" w:hAnsiTheme="majorHAnsi" w:cstheme="majorHAnsi"/>
          <w:bCs/>
          <w:sz w:val="24"/>
          <w:szCs w:val="24"/>
        </w:rPr>
        <w:t xml:space="preserve">arte </w:t>
      </w:r>
      <w:r w:rsidR="00404585">
        <w:rPr>
          <w:rFonts w:asciiTheme="majorHAnsi" w:hAnsiTheme="majorHAnsi" w:cstheme="majorHAnsi"/>
          <w:bCs/>
          <w:sz w:val="24"/>
          <w:szCs w:val="24"/>
        </w:rPr>
        <w:t>r</w:t>
      </w:r>
      <w:r w:rsidRPr="00273733">
        <w:rPr>
          <w:rFonts w:asciiTheme="majorHAnsi" w:hAnsiTheme="majorHAnsi" w:cstheme="majorHAnsi"/>
          <w:bCs/>
          <w:sz w:val="24"/>
          <w:szCs w:val="24"/>
        </w:rPr>
        <w:t xml:space="preserve">eveladora, transferir ou, de qualquer outra forma, compartilhar e/ou garantir acesso aos dados pessoais ou a </w:t>
      </w:r>
      <w:r w:rsidRPr="00273733">
        <w:rPr>
          <w:rFonts w:asciiTheme="majorHAnsi" w:hAnsiTheme="majorHAnsi" w:cstheme="majorHAnsi"/>
          <w:bCs/>
          <w:sz w:val="24"/>
          <w:szCs w:val="24"/>
        </w:rPr>
        <w:lastRenderedPageBreak/>
        <w:t>quaisquer outras informações relativas ao tratamento de dados pessoais a qualquer terceiro.</w:t>
      </w:r>
    </w:p>
    <w:p w14:paraId="76B93D97" w14:textId="77777777" w:rsidR="00273733" w:rsidRPr="00176E82" w:rsidRDefault="00273733" w:rsidP="00273733">
      <w:pPr>
        <w:tabs>
          <w:tab w:val="left" w:pos="1134"/>
        </w:tabs>
        <w:spacing w:after="0" w:line="240" w:lineRule="auto"/>
        <w:jc w:val="both"/>
        <w:rPr>
          <w:rFonts w:asciiTheme="majorHAnsi" w:hAnsiTheme="majorHAnsi" w:cstheme="majorHAnsi"/>
          <w:bCs/>
          <w:sz w:val="24"/>
          <w:szCs w:val="24"/>
        </w:rPr>
      </w:pPr>
    </w:p>
    <w:p w14:paraId="2E6FA8DE" w14:textId="1E5B222D" w:rsidR="0020738D" w:rsidRPr="00362C83" w:rsidRDefault="00273733" w:rsidP="0020738D">
      <w:pPr>
        <w:tabs>
          <w:tab w:val="left" w:pos="1134"/>
        </w:tabs>
        <w:spacing w:after="0" w:line="240" w:lineRule="auto"/>
        <w:jc w:val="both"/>
        <w:rPr>
          <w:rFonts w:asciiTheme="majorHAnsi" w:hAnsiTheme="majorHAnsi" w:cstheme="majorHAnsi"/>
          <w:b/>
          <w:sz w:val="24"/>
          <w:szCs w:val="24"/>
        </w:rPr>
      </w:pPr>
      <w:r w:rsidRPr="00362C83">
        <w:rPr>
          <w:rFonts w:asciiTheme="majorHAnsi" w:hAnsiTheme="majorHAnsi" w:cstheme="majorHAnsi"/>
          <w:b/>
          <w:sz w:val="24"/>
          <w:szCs w:val="24"/>
        </w:rPr>
        <w:t>26</w:t>
      </w:r>
      <w:r w:rsidR="0020738D" w:rsidRPr="00362C83">
        <w:rPr>
          <w:rFonts w:asciiTheme="majorHAnsi" w:hAnsiTheme="majorHAnsi" w:cstheme="majorHAnsi"/>
          <w:b/>
          <w:sz w:val="24"/>
          <w:szCs w:val="24"/>
        </w:rPr>
        <w:t>.</w:t>
      </w:r>
      <w:r w:rsidR="0020738D" w:rsidRPr="00362C83">
        <w:rPr>
          <w:rFonts w:asciiTheme="majorHAnsi" w:hAnsiTheme="majorHAnsi" w:cstheme="majorHAnsi"/>
          <w:b/>
          <w:sz w:val="24"/>
          <w:szCs w:val="24"/>
        </w:rPr>
        <w:tab/>
        <w:t>DAS DISPOSIÇÕES GERAIS</w:t>
      </w:r>
    </w:p>
    <w:p w14:paraId="0B391270" w14:textId="10D6ED99" w:rsidR="0020738D" w:rsidRPr="00362C83" w:rsidRDefault="00273733" w:rsidP="0020738D">
      <w:pPr>
        <w:tabs>
          <w:tab w:val="left" w:pos="1134"/>
        </w:tabs>
        <w:spacing w:after="0" w:line="240" w:lineRule="auto"/>
        <w:jc w:val="both"/>
        <w:rPr>
          <w:rFonts w:asciiTheme="majorHAnsi" w:hAnsiTheme="majorHAnsi" w:cstheme="majorHAnsi"/>
          <w:bCs/>
          <w:sz w:val="24"/>
          <w:szCs w:val="24"/>
        </w:rPr>
      </w:pPr>
      <w:r w:rsidRPr="00362C83">
        <w:rPr>
          <w:rFonts w:asciiTheme="majorHAnsi" w:hAnsiTheme="majorHAnsi" w:cstheme="majorHAnsi"/>
          <w:bCs/>
          <w:sz w:val="24"/>
          <w:szCs w:val="24"/>
        </w:rPr>
        <w:t>26.1</w:t>
      </w:r>
      <w:r w:rsidR="0020738D" w:rsidRPr="00362C83">
        <w:rPr>
          <w:rFonts w:asciiTheme="majorHAnsi" w:hAnsiTheme="majorHAnsi" w:cstheme="majorHAnsi"/>
          <w:bCs/>
          <w:sz w:val="24"/>
          <w:szCs w:val="24"/>
        </w:rPr>
        <w:tab/>
        <w:t xml:space="preserve">Todas as referências de tempo citadas neste </w:t>
      </w:r>
      <w:r w:rsidR="00E279BF">
        <w:rPr>
          <w:rFonts w:asciiTheme="majorHAnsi" w:hAnsiTheme="majorHAnsi" w:cstheme="majorHAnsi"/>
          <w:bCs/>
          <w:sz w:val="24"/>
          <w:szCs w:val="24"/>
        </w:rPr>
        <w:t>e</w:t>
      </w:r>
      <w:r w:rsidR="0020738D" w:rsidRPr="00362C83">
        <w:rPr>
          <w:rFonts w:asciiTheme="majorHAnsi" w:hAnsiTheme="majorHAnsi" w:cstheme="majorHAnsi"/>
          <w:bCs/>
          <w:sz w:val="24"/>
          <w:szCs w:val="24"/>
        </w:rPr>
        <w:t xml:space="preserve">dital e seus </w:t>
      </w:r>
      <w:r w:rsidR="00E279BF">
        <w:rPr>
          <w:rFonts w:asciiTheme="majorHAnsi" w:hAnsiTheme="majorHAnsi" w:cstheme="majorHAnsi"/>
          <w:bCs/>
          <w:sz w:val="24"/>
          <w:szCs w:val="24"/>
        </w:rPr>
        <w:t>a</w:t>
      </w:r>
      <w:r w:rsidR="0020738D" w:rsidRPr="00362C83">
        <w:rPr>
          <w:rFonts w:asciiTheme="majorHAnsi" w:hAnsiTheme="majorHAnsi" w:cstheme="majorHAnsi"/>
          <w:bCs/>
          <w:sz w:val="24"/>
          <w:szCs w:val="24"/>
        </w:rPr>
        <w:t xml:space="preserve">nexos, no </w:t>
      </w:r>
      <w:r w:rsidR="00E279BF">
        <w:rPr>
          <w:rFonts w:asciiTheme="majorHAnsi" w:hAnsiTheme="majorHAnsi" w:cstheme="majorHAnsi"/>
          <w:bCs/>
          <w:sz w:val="24"/>
          <w:szCs w:val="24"/>
        </w:rPr>
        <w:t>a</w:t>
      </w:r>
      <w:r w:rsidR="0020738D" w:rsidRPr="00362C83">
        <w:rPr>
          <w:rFonts w:asciiTheme="majorHAnsi" w:hAnsiTheme="majorHAnsi" w:cstheme="majorHAnsi"/>
          <w:bCs/>
          <w:sz w:val="24"/>
          <w:szCs w:val="24"/>
        </w:rPr>
        <w:t xml:space="preserve">viso da licitação e durante a </w:t>
      </w:r>
      <w:r w:rsidR="00E279BF">
        <w:rPr>
          <w:rFonts w:asciiTheme="majorHAnsi" w:hAnsiTheme="majorHAnsi" w:cstheme="majorHAnsi"/>
          <w:bCs/>
          <w:sz w:val="24"/>
          <w:szCs w:val="24"/>
        </w:rPr>
        <w:t>s</w:t>
      </w:r>
      <w:r w:rsidR="0020738D" w:rsidRPr="00362C83">
        <w:rPr>
          <w:rFonts w:asciiTheme="majorHAnsi" w:hAnsiTheme="majorHAnsi" w:cstheme="majorHAnsi"/>
          <w:bCs/>
          <w:sz w:val="24"/>
          <w:szCs w:val="24"/>
        </w:rPr>
        <w:t xml:space="preserve">essão </w:t>
      </w:r>
      <w:r w:rsidR="00E279BF">
        <w:rPr>
          <w:rFonts w:asciiTheme="majorHAnsi" w:hAnsiTheme="majorHAnsi" w:cstheme="majorHAnsi"/>
          <w:bCs/>
          <w:sz w:val="24"/>
          <w:szCs w:val="24"/>
        </w:rPr>
        <w:t>p</w:t>
      </w:r>
      <w:r w:rsidR="0020738D" w:rsidRPr="00362C83">
        <w:rPr>
          <w:rFonts w:asciiTheme="majorHAnsi" w:hAnsiTheme="majorHAnsi" w:cstheme="majorHAnsi"/>
          <w:bCs/>
          <w:sz w:val="24"/>
          <w:szCs w:val="24"/>
        </w:rPr>
        <w:t>ública observarão obrigatoriamente o horário de Brasília/DF e, desta forma, serão registradas no sistema eletrônico e na documentação relativa ao certame.</w:t>
      </w:r>
    </w:p>
    <w:p w14:paraId="35168D42" w14:textId="10066355" w:rsidR="0020738D" w:rsidRPr="00362C83" w:rsidRDefault="00273733" w:rsidP="0020738D">
      <w:pPr>
        <w:tabs>
          <w:tab w:val="left" w:pos="1134"/>
        </w:tabs>
        <w:spacing w:after="0" w:line="240" w:lineRule="auto"/>
        <w:jc w:val="both"/>
        <w:rPr>
          <w:rFonts w:asciiTheme="majorHAnsi" w:hAnsiTheme="majorHAnsi" w:cstheme="majorHAnsi"/>
          <w:bCs/>
          <w:sz w:val="24"/>
          <w:szCs w:val="24"/>
        </w:rPr>
      </w:pPr>
      <w:r w:rsidRPr="00362C83">
        <w:rPr>
          <w:rFonts w:asciiTheme="majorHAnsi" w:hAnsiTheme="majorHAnsi" w:cstheme="majorHAnsi"/>
          <w:bCs/>
          <w:sz w:val="24"/>
          <w:szCs w:val="24"/>
        </w:rPr>
        <w:t>26.2</w:t>
      </w:r>
      <w:r w:rsidR="00FB6123" w:rsidRPr="00362C83">
        <w:rPr>
          <w:rFonts w:asciiTheme="majorHAnsi" w:hAnsiTheme="majorHAnsi" w:cstheme="majorHAnsi"/>
          <w:bCs/>
          <w:sz w:val="24"/>
          <w:szCs w:val="24"/>
        </w:rPr>
        <w:tab/>
      </w:r>
      <w:r w:rsidR="0020738D" w:rsidRPr="00362C83">
        <w:rPr>
          <w:rFonts w:asciiTheme="majorHAnsi" w:hAnsiTheme="majorHAnsi" w:cstheme="majorHAnsi"/>
          <w:bCs/>
          <w:sz w:val="24"/>
          <w:szCs w:val="24"/>
        </w:rPr>
        <w:t>As atas serão geradas eletronicamente após o encerramento da sessão pelo Agente de Contratação</w:t>
      </w:r>
      <w:r w:rsidR="00362C83">
        <w:rPr>
          <w:rFonts w:asciiTheme="majorHAnsi" w:hAnsiTheme="majorHAnsi" w:cstheme="majorHAnsi"/>
          <w:bCs/>
          <w:sz w:val="24"/>
          <w:szCs w:val="24"/>
        </w:rPr>
        <w:t>.</w:t>
      </w:r>
    </w:p>
    <w:p w14:paraId="59D786C5" w14:textId="791B6911" w:rsidR="0020738D" w:rsidRPr="00362C83" w:rsidRDefault="00273733" w:rsidP="0020738D">
      <w:pPr>
        <w:tabs>
          <w:tab w:val="left" w:pos="1134"/>
        </w:tabs>
        <w:spacing w:after="0" w:line="240" w:lineRule="auto"/>
        <w:jc w:val="both"/>
        <w:rPr>
          <w:rFonts w:asciiTheme="majorHAnsi" w:hAnsiTheme="majorHAnsi" w:cstheme="majorHAnsi"/>
          <w:bCs/>
          <w:sz w:val="24"/>
          <w:szCs w:val="24"/>
        </w:rPr>
      </w:pPr>
      <w:r w:rsidRPr="00362C83">
        <w:rPr>
          <w:rFonts w:asciiTheme="majorHAnsi" w:hAnsiTheme="majorHAnsi" w:cstheme="majorHAnsi"/>
          <w:bCs/>
          <w:sz w:val="24"/>
          <w:szCs w:val="24"/>
        </w:rPr>
        <w:t>26.2.1</w:t>
      </w:r>
      <w:r w:rsidR="0020738D" w:rsidRPr="00362C83">
        <w:rPr>
          <w:rFonts w:asciiTheme="majorHAnsi" w:hAnsiTheme="majorHAnsi" w:cstheme="majorHAnsi"/>
          <w:bCs/>
          <w:sz w:val="24"/>
          <w:szCs w:val="24"/>
        </w:rPr>
        <w:tab/>
        <w:t xml:space="preserve">Nas atas das sessões públicas deverá constar o registro das </w:t>
      </w:r>
      <w:r w:rsidR="00E279BF">
        <w:rPr>
          <w:rFonts w:asciiTheme="majorHAnsi" w:hAnsiTheme="majorHAnsi" w:cstheme="majorHAnsi"/>
          <w:bCs/>
          <w:sz w:val="24"/>
          <w:szCs w:val="24"/>
        </w:rPr>
        <w:t>l</w:t>
      </w:r>
      <w:r w:rsidR="0020738D" w:rsidRPr="00362C83">
        <w:rPr>
          <w:rFonts w:asciiTheme="majorHAnsi" w:hAnsiTheme="majorHAnsi" w:cstheme="majorHAnsi"/>
          <w:bCs/>
          <w:sz w:val="24"/>
          <w:szCs w:val="24"/>
        </w:rPr>
        <w:t>icitantes participantes, das propostas apresentadas, da análise da documentação de habilitação da(s) vencedora(s) e da interposição de recurso(s), se for o caso</w:t>
      </w:r>
      <w:r w:rsidR="00362C83" w:rsidRPr="00362C83">
        <w:rPr>
          <w:rFonts w:asciiTheme="majorHAnsi" w:hAnsiTheme="majorHAnsi" w:cstheme="majorHAnsi"/>
          <w:bCs/>
          <w:sz w:val="24"/>
          <w:szCs w:val="24"/>
        </w:rPr>
        <w:t>.</w:t>
      </w:r>
    </w:p>
    <w:p w14:paraId="6764CD92" w14:textId="3EF191DE" w:rsidR="0020738D" w:rsidRPr="00E918FE" w:rsidRDefault="00273733" w:rsidP="0020738D">
      <w:pPr>
        <w:tabs>
          <w:tab w:val="left" w:pos="1134"/>
        </w:tabs>
        <w:spacing w:after="0" w:line="240" w:lineRule="auto"/>
        <w:jc w:val="both"/>
        <w:rPr>
          <w:rFonts w:asciiTheme="majorHAnsi" w:hAnsiTheme="majorHAnsi" w:cstheme="majorHAnsi"/>
          <w:bCs/>
          <w:sz w:val="24"/>
          <w:szCs w:val="24"/>
        </w:rPr>
      </w:pPr>
      <w:r w:rsidRPr="00E918FE">
        <w:rPr>
          <w:rFonts w:asciiTheme="majorHAnsi" w:hAnsiTheme="majorHAnsi" w:cstheme="majorHAnsi"/>
          <w:bCs/>
          <w:sz w:val="24"/>
          <w:szCs w:val="24"/>
        </w:rPr>
        <w:t>26.2.2</w:t>
      </w:r>
      <w:r w:rsidR="0020738D" w:rsidRPr="00E918FE">
        <w:rPr>
          <w:rFonts w:asciiTheme="majorHAnsi" w:hAnsiTheme="majorHAnsi" w:cstheme="majorHAnsi"/>
          <w:bCs/>
          <w:sz w:val="24"/>
          <w:szCs w:val="24"/>
        </w:rPr>
        <w:tab/>
        <w:t>Os demais atos licitatórios serão registrados no processo da licitação.</w:t>
      </w:r>
    </w:p>
    <w:p w14:paraId="60919C46" w14:textId="0B0A2A72" w:rsidR="0020738D" w:rsidRPr="00E918FE" w:rsidRDefault="00273733" w:rsidP="0020738D">
      <w:pPr>
        <w:tabs>
          <w:tab w:val="left" w:pos="1134"/>
        </w:tabs>
        <w:spacing w:after="0" w:line="240" w:lineRule="auto"/>
        <w:jc w:val="both"/>
        <w:rPr>
          <w:rFonts w:asciiTheme="majorHAnsi" w:hAnsiTheme="majorHAnsi" w:cstheme="majorHAnsi"/>
          <w:bCs/>
          <w:sz w:val="24"/>
          <w:szCs w:val="24"/>
        </w:rPr>
      </w:pPr>
      <w:r w:rsidRPr="00E918FE">
        <w:rPr>
          <w:rFonts w:asciiTheme="majorHAnsi" w:hAnsiTheme="majorHAnsi" w:cstheme="majorHAnsi"/>
          <w:bCs/>
          <w:sz w:val="24"/>
          <w:szCs w:val="24"/>
        </w:rPr>
        <w:t>26.3</w:t>
      </w:r>
      <w:r w:rsidR="0020738D" w:rsidRPr="00E918FE">
        <w:rPr>
          <w:rFonts w:asciiTheme="majorHAnsi" w:hAnsiTheme="majorHAnsi" w:cstheme="majorHAnsi"/>
          <w:bCs/>
          <w:sz w:val="24"/>
          <w:szCs w:val="24"/>
        </w:rPr>
        <w:tab/>
        <w:t xml:space="preserve">A </w:t>
      </w:r>
      <w:r w:rsidR="00E279BF">
        <w:rPr>
          <w:rFonts w:asciiTheme="majorHAnsi" w:hAnsiTheme="majorHAnsi" w:cstheme="majorHAnsi"/>
          <w:bCs/>
          <w:sz w:val="24"/>
          <w:szCs w:val="24"/>
        </w:rPr>
        <w:t>l</w:t>
      </w:r>
      <w:r w:rsidR="0020738D" w:rsidRPr="00E918FE">
        <w:rPr>
          <w:rFonts w:asciiTheme="majorHAnsi" w:hAnsiTheme="majorHAnsi" w:cstheme="majorHAnsi"/>
          <w:bCs/>
          <w:sz w:val="24"/>
          <w:szCs w:val="24"/>
        </w:rPr>
        <w:t xml:space="preserve">icitante deverá examinar detidamente as disposições contidas neste </w:t>
      </w:r>
      <w:r w:rsidR="00E279BF">
        <w:rPr>
          <w:rFonts w:asciiTheme="majorHAnsi" w:hAnsiTheme="majorHAnsi" w:cstheme="majorHAnsi"/>
          <w:bCs/>
          <w:sz w:val="24"/>
          <w:szCs w:val="24"/>
        </w:rPr>
        <w:t>e</w:t>
      </w:r>
      <w:r w:rsidR="0020738D" w:rsidRPr="00E918FE">
        <w:rPr>
          <w:rFonts w:asciiTheme="majorHAnsi" w:hAnsiTheme="majorHAnsi" w:cstheme="majorHAnsi"/>
          <w:bCs/>
          <w:sz w:val="24"/>
          <w:szCs w:val="24"/>
        </w:rPr>
        <w:t xml:space="preserve">dital e seus anexos, pois a simples apresentação da </w:t>
      </w:r>
      <w:r w:rsidR="00E279BF">
        <w:rPr>
          <w:rFonts w:asciiTheme="majorHAnsi" w:hAnsiTheme="majorHAnsi" w:cstheme="majorHAnsi"/>
          <w:bCs/>
          <w:sz w:val="24"/>
          <w:szCs w:val="24"/>
        </w:rPr>
        <w:t>proposta</w:t>
      </w:r>
      <w:r w:rsidR="0020738D" w:rsidRPr="00E918FE">
        <w:rPr>
          <w:rFonts w:asciiTheme="majorHAnsi" w:hAnsiTheme="majorHAnsi" w:cstheme="majorHAnsi"/>
          <w:bCs/>
          <w:sz w:val="24"/>
          <w:szCs w:val="24"/>
        </w:rPr>
        <w:t xml:space="preserve"> submete a </w:t>
      </w:r>
      <w:r w:rsidR="00E279BF">
        <w:rPr>
          <w:rFonts w:asciiTheme="majorHAnsi" w:hAnsiTheme="majorHAnsi" w:cstheme="majorHAnsi"/>
          <w:bCs/>
          <w:sz w:val="24"/>
          <w:szCs w:val="24"/>
        </w:rPr>
        <w:t>l</w:t>
      </w:r>
      <w:r w:rsidR="0020738D" w:rsidRPr="00E918FE">
        <w:rPr>
          <w:rFonts w:asciiTheme="majorHAnsi" w:hAnsiTheme="majorHAnsi" w:cstheme="majorHAnsi"/>
          <w:bCs/>
          <w:sz w:val="24"/>
          <w:szCs w:val="24"/>
        </w:rPr>
        <w:t>icitante à aceitação incondicional de seus termos, independente de transcrição, bem como representa o conhecimento do objeto em licitação, não sendo aceita alegação de desconhecimento de qualquer pormenor</w:t>
      </w:r>
      <w:r w:rsidR="00E918FE">
        <w:rPr>
          <w:rFonts w:asciiTheme="majorHAnsi" w:hAnsiTheme="majorHAnsi" w:cstheme="majorHAnsi"/>
          <w:bCs/>
          <w:sz w:val="24"/>
          <w:szCs w:val="24"/>
        </w:rPr>
        <w:t>.</w:t>
      </w:r>
    </w:p>
    <w:p w14:paraId="220C27F2" w14:textId="1402CCBD" w:rsidR="0020738D" w:rsidRPr="00E918FE" w:rsidRDefault="00273733" w:rsidP="0020738D">
      <w:pPr>
        <w:tabs>
          <w:tab w:val="left" w:pos="1134"/>
        </w:tabs>
        <w:spacing w:after="0" w:line="240" w:lineRule="auto"/>
        <w:jc w:val="both"/>
        <w:rPr>
          <w:rFonts w:asciiTheme="majorHAnsi" w:hAnsiTheme="majorHAnsi" w:cstheme="majorHAnsi"/>
          <w:bCs/>
          <w:sz w:val="24"/>
          <w:szCs w:val="24"/>
        </w:rPr>
      </w:pPr>
      <w:r w:rsidRPr="00E918FE">
        <w:rPr>
          <w:rFonts w:asciiTheme="majorHAnsi" w:hAnsiTheme="majorHAnsi" w:cstheme="majorHAnsi"/>
          <w:bCs/>
          <w:sz w:val="24"/>
          <w:szCs w:val="24"/>
        </w:rPr>
        <w:t>26.3.1</w:t>
      </w:r>
      <w:r w:rsidR="0020738D" w:rsidRPr="00E918FE">
        <w:rPr>
          <w:rFonts w:asciiTheme="majorHAnsi" w:hAnsiTheme="majorHAnsi" w:cstheme="majorHAnsi"/>
          <w:bCs/>
          <w:sz w:val="24"/>
          <w:szCs w:val="24"/>
        </w:rPr>
        <w:tab/>
        <w:t xml:space="preserve">No caso de eventual divergência entre o </w:t>
      </w:r>
      <w:r w:rsidR="00D361CF">
        <w:rPr>
          <w:rFonts w:asciiTheme="majorHAnsi" w:hAnsiTheme="majorHAnsi" w:cstheme="majorHAnsi"/>
          <w:bCs/>
          <w:sz w:val="24"/>
          <w:szCs w:val="24"/>
        </w:rPr>
        <w:t>e</w:t>
      </w:r>
      <w:r w:rsidR="0020738D" w:rsidRPr="00E918FE">
        <w:rPr>
          <w:rFonts w:asciiTheme="majorHAnsi" w:hAnsiTheme="majorHAnsi" w:cstheme="majorHAnsi"/>
          <w:bCs/>
          <w:sz w:val="24"/>
          <w:szCs w:val="24"/>
        </w:rPr>
        <w:t xml:space="preserve">dital de </w:t>
      </w:r>
      <w:r w:rsidR="00D361CF">
        <w:rPr>
          <w:rFonts w:asciiTheme="majorHAnsi" w:hAnsiTheme="majorHAnsi" w:cstheme="majorHAnsi"/>
          <w:bCs/>
          <w:sz w:val="24"/>
          <w:szCs w:val="24"/>
        </w:rPr>
        <w:t>l</w:t>
      </w:r>
      <w:r w:rsidR="0020738D" w:rsidRPr="00E918FE">
        <w:rPr>
          <w:rFonts w:asciiTheme="majorHAnsi" w:hAnsiTheme="majorHAnsi" w:cstheme="majorHAnsi"/>
          <w:bCs/>
          <w:sz w:val="24"/>
          <w:szCs w:val="24"/>
        </w:rPr>
        <w:t>icitação e seus</w:t>
      </w:r>
      <w:r w:rsidR="00E918FE" w:rsidRPr="00E918FE">
        <w:rPr>
          <w:rFonts w:asciiTheme="majorHAnsi" w:hAnsiTheme="majorHAnsi" w:cstheme="majorHAnsi"/>
          <w:bCs/>
          <w:sz w:val="24"/>
          <w:szCs w:val="24"/>
        </w:rPr>
        <w:t xml:space="preserve"> </w:t>
      </w:r>
      <w:r w:rsidR="00D361CF">
        <w:rPr>
          <w:rFonts w:asciiTheme="majorHAnsi" w:hAnsiTheme="majorHAnsi" w:cstheme="majorHAnsi"/>
          <w:bCs/>
          <w:sz w:val="24"/>
          <w:szCs w:val="24"/>
        </w:rPr>
        <w:t>a</w:t>
      </w:r>
      <w:r w:rsidR="00E918FE" w:rsidRPr="00E918FE">
        <w:rPr>
          <w:rFonts w:asciiTheme="majorHAnsi" w:hAnsiTheme="majorHAnsi" w:cstheme="majorHAnsi"/>
          <w:bCs/>
          <w:sz w:val="24"/>
          <w:szCs w:val="24"/>
        </w:rPr>
        <w:t>nexos</w:t>
      </w:r>
      <w:r w:rsidR="0020738D" w:rsidRPr="00E918FE">
        <w:rPr>
          <w:rFonts w:asciiTheme="majorHAnsi" w:hAnsiTheme="majorHAnsi" w:cstheme="majorHAnsi"/>
          <w:bCs/>
          <w:sz w:val="24"/>
          <w:szCs w:val="24"/>
        </w:rPr>
        <w:t>, prevalecerão as disposições do primeiro.</w:t>
      </w:r>
    </w:p>
    <w:p w14:paraId="0F2CD943" w14:textId="5706B97E" w:rsidR="0020738D" w:rsidRPr="00E374BD" w:rsidRDefault="00273733" w:rsidP="0020738D">
      <w:pPr>
        <w:tabs>
          <w:tab w:val="left" w:pos="1134"/>
        </w:tabs>
        <w:spacing w:after="0" w:line="240" w:lineRule="auto"/>
        <w:jc w:val="both"/>
        <w:rPr>
          <w:rFonts w:asciiTheme="majorHAnsi" w:hAnsiTheme="majorHAnsi" w:cstheme="majorHAnsi"/>
          <w:bCs/>
          <w:sz w:val="24"/>
          <w:szCs w:val="24"/>
        </w:rPr>
      </w:pPr>
      <w:r w:rsidRPr="00E374BD">
        <w:rPr>
          <w:rFonts w:asciiTheme="majorHAnsi" w:hAnsiTheme="majorHAnsi" w:cstheme="majorHAnsi"/>
          <w:bCs/>
          <w:sz w:val="24"/>
          <w:szCs w:val="24"/>
        </w:rPr>
        <w:t>26.4</w:t>
      </w:r>
      <w:r w:rsidR="0020738D" w:rsidRPr="00E374BD">
        <w:rPr>
          <w:rFonts w:asciiTheme="majorHAnsi" w:hAnsiTheme="majorHAnsi" w:cstheme="majorHAnsi"/>
          <w:b/>
          <w:sz w:val="24"/>
          <w:szCs w:val="24"/>
        </w:rPr>
        <w:tab/>
      </w:r>
      <w:r w:rsidR="0020738D" w:rsidRPr="00E374BD">
        <w:rPr>
          <w:rFonts w:asciiTheme="majorHAnsi" w:hAnsiTheme="majorHAnsi" w:cstheme="majorHAnsi"/>
          <w:bCs/>
          <w:sz w:val="24"/>
          <w:szCs w:val="24"/>
        </w:rPr>
        <w:t xml:space="preserve">A </w:t>
      </w:r>
      <w:r w:rsidR="00D361CF">
        <w:rPr>
          <w:rFonts w:asciiTheme="majorHAnsi" w:hAnsiTheme="majorHAnsi" w:cstheme="majorHAnsi"/>
          <w:bCs/>
          <w:sz w:val="24"/>
          <w:szCs w:val="24"/>
        </w:rPr>
        <w:t>l</w:t>
      </w:r>
      <w:r w:rsidR="0020738D" w:rsidRPr="00E374BD">
        <w:rPr>
          <w:rFonts w:asciiTheme="majorHAnsi" w:hAnsiTheme="majorHAnsi" w:cstheme="majorHAnsi"/>
          <w:bCs/>
          <w:sz w:val="24"/>
          <w:szCs w:val="24"/>
        </w:rPr>
        <w:t xml:space="preserve">icitante é responsável pela fidelidade e legitimidade das informações prestadas e dos documentos apresentados em qualquer fase da licitação. A falsidade de qualquer documento apresentado ou a inverdade das informações nele contidas implicará a imediata desclassificação da </w:t>
      </w:r>
      <w:r w:rsidR="00D361CF">
        <w:rPr>
          <w:rFonts w:asciiTheme="majorHAnsi" w:hAnsiTheme="majorHAnsi" w:cstheme="majorHAnsi"/>
          <w:bCs/>
          <w:sz w:val="24"/>
          <w:szCs w:val="24"/>
        </w:rPr>
        <w:t>l</w:t>
      </w:r>
      <w:r w:rsidR="0020738D" w:rsidRPr="00E374BD">
        <w:rPr>
          <w:rFonts w:asciiTheme="majorHAnsi" w:hAnsiTheme="majorHAnsi" w:cstheme="majorHAnsi"/>
          <w:bCs/>
          <w:sz w:val="24"/>
          <w:szCs w:val="24"/>
        </w:rPr>
        <w:t>icitante que o tiver apresentado, ou, caso tenha sido a adjudicatária, a rescisão do instrumento contratual, sem prejuízos das demais sanções cabíveis.</w:t>
      </w:r>
    </w:p>
    <w:p w14:paraId="3E6CBEAB" w14:textId="69B7A7F8" w:rsidR="0020738D" w:rsidRPr="00B82DE4" w:rsidRDefault="00273733" w:rsidP="0020738D">
      <w:pPr>
        <w:tabs>
          <w:tab w:val="left" w:pos="1134"/>
        </w:tabs>
        <w:spacing w:after="0" w:line="240" w:lineRule="auto"/>
        <w:jc w:val="both"/>
        <w:rPr>
          <w:rFonts w:asciiTheme="majorHAnsi" w:hAnsiTheme="majorHAnsi" w:cstheme="majorHAnsi"/>
          <w:bCs/>
          <w:sz w:val="24"/>
          <w:szCs w:val="24"/>
        </w:rPr>
      </w:pPr>
      <w:r w:rsidRPr="00B82DE4">
        <w:rPr>
          <w:rFonts w:asciiTheme="majorHAnsi" w:hAnsiTheme="majorHAnsi" w:cstheme="majorHAnsi"/>
          <w:bCs/>
          <w:sz w:val="24"/>
          <w:szCs w:val="24"/>
        </w:rPr>
        <w:t>26.5</w:t>
      </w:r>
      <w:r w:rsidR="0020738D" w:rsidRPr="00B82DE4">
        <w:rPr>
          <w:rFonts w:asciiTheme="majorHAnsi" w:hAnsiTheme="majorHAnsi" w:cstheme="majorHAnsi"/>
          <w:bCs/>
          <w:sz w:val="24"/>
          <w:szCs w:val="24"/>
        </w:rPr>
        <w:tab/>
        <w:t xml:space="preserve">A </w:t>
      </w:r>
      <w:r w:rsidR="00441720" w:rsidRPr="00B82DE4">
        <w:rPr>
          <w:rFonts w:asciiTheme="majorHAnsi" w:hAnsiTheme="majorHAnsi" w:cstheme="majorHAnsi"/>
          <w:bCs/>
          <w:sz w:val="24"/>
          <w:szCs w:val="24"/>
        </w:rPr>
        <w:t>Administração Municipal de Anta Gorda/RS</w:t>
      </w:r>
      <w:r w:rsidR="0020738D" w:rsidRPr="00B82DE4">
        <w:rPr>
          <w:rFonts w:asciiTheme="majorHAnsi" w:hAnsiTheme="majorHAnsi" w:cstheme="majorHAnsi"/>
          <w:bCs/>
          <w:sz w:val="24"/>
          <w:szCs w:val="24"/>
        </w:rPr>
        <w:t xml:space="preserve"> reserva a si o direito de revogar a presente licitação por razões de interesse público ou anulá-la, no todo ou em parte</w:t>
      </w:r>
      <w:r w:rsidR="0082406A" w:rsidRPr="00B82DE4">
        <w:rPr>
          <w:rFonts w:asciiTheme="majorHAnsi" w:hAnsiTheme="majorHAnsi" w:cstheme="majorHAnsi"/>
          <w:bCs/>
          <w:sz w:val="24"/>
          <w:szCs w:val="24"/>
        </w:rPr>
        <w:t>,</w:t>
      </w:r>
      <w:r w:rsidR="0020738D" w:rsidRPr="00B82DE4">
        <w:rPr>
          <w:rFonts w:asciiTheme="majorHAnsi" w:hAnsiTheme="majorHAnsi" w:cstheme="majorHAnsi"/>
          <w:bCs/>
          <w:sz w:val="24"/>
          <w:szCs w:val="24"/>
        </w:rPr>
        <w:t xml:space="preserve"> por vício ou ilegalidade, bem como adiar sine die ou prorrogar o prazo para recebimento e/ou abertura da</w:t>
      </w:r>
      <w:r w:rsidR="00D361CF">
        <w:rPr>
          <w:rFonts w:asciiTheme="majorHAnsi" w:hAnsiTheme="majorHAnsi" w:cstheme="majorHAnsi"/>
          <w:b/>
          <w:sz w:val="24"/>
          <w:szCs w:val="24"/>
        </w:rPr>
        <w:t xml:space="preserve"> </w:t>
      </w:r>
      <w:r w:rsidR="00D361CF" w:rsidRPr="00D361CF">
        <w:rPr>
          <w:rFonts w:asciiTheme="majorHAnsi" w:hAnsiTheme="majorHAnsi" w:cstheme="majorHAnsi"/>
          <w:bCs/>
          <w:sz w:val="24"/>
          <w:szCs w:val="24"/>
        </w:rPr>
        <w:t>proposta</w:t>
      </w:r>
      <w:r w:rsidR="0020738D" w:rsidRPr="00D361CF">
        <w:rPr>
          <w:rFonts w:asciiTheme="majorHAnsi" w:hAnsiTheme="majorHAnsi" w:cstheme="majorHAnsi"/>
          <w:bCs/>
          <w:sz w:val="24"/>
          <w:szCs w:val="24"/>
        </w:rPr>
        <w:t xml:space="preserve"> ou da</w:t>
      </w:r>
      <w:r w:rsidR="00D361CF" w:rsidRPr="00D361CF">
        <w:rPr>
          <w:rFonts w:asciiTheme="majorHAnsi" w:hAnsiTheme="majorHAnsi" w:cstheme="majorHAnsi"/>
          <w:bCs/>
          <w:sz w:val="24"/>
          <w:szCs w:val="24"/>
        </w:rPr>
        <w:t xml:space="preserve"> documentação de habilitação</w:t>
      </w:r>
      <w:r w:rsidR="0020738D" w:rsidRPr="00B82DE4">
        <w:rPr>
          <w:rFonts w:asciiTheme="majorHAnsi" w:hAnsiTheme="majorHAnsi" w:cstheme="majorHAnsi"/>
          <w:bCs/>
          <w:sz w:val="24"/>
          <w:szCs w:val="24"/>
        </w:rPr>
        <w:t xml:space="preserve">, desclassificar qualquer proposta ou desqualificar qualquer </w:t>
      </w:r>
      <w:r w:rsidR="00D361CF">
        <w:rPr>
          <w:rFonts w:asciiTheme="majorHAnsi" w:hAnsiTheme="majorHAnsi" w:cstheme="majorHAnsi"/>
          <w:bCs/>
          <w:sz w:val="24"/>
          <w:szCs w:val="24"/>
        </w:rPr>
        <w:t>l</w:t>
      </w:r>
      <w:r w:rsidR="0020738D" w:rsidRPr="00B82DE4">
        <w:rPr>
          <w:rFonts w:asciiTheme="majorHAnsi" w:hAnsiTheme="majorHAnsi" w:cstheme="majorHAnsi"/>
          <w:bCs/>
          <w:sz w:val="24"/>
          <w:szCs w:val="24"/>
        </w:rPr>
        <w:t xml:space="preserve">icitante, caso tome conhecimento de fato que afete a capacidade financeira, técnica ou comercial da </w:t>
      </w:r>
      <w:r w:rsidR="00D361CF">
        <w:rPr>
          <w:rFonts w:asciiTheme="majorHAnsi" w:hAnsiTheme="majorHAnsi" w:cstheme="majorHAnsi"/>
          <w:bCs/>
          <w:sz w:val="24"/>
          <w:szCs w:val="24"/>
        </w:rPr>
        <w:t>l</w:t>
      </w:r>
      <w:r w:rsidR="0020738D" w:rsidRPr="00B82DE4">
        <w:rPr>
          <w:rFonts w:asciiTheme="majorHAnsi" w:hAnsiTheme="majorHAnsi" w:cstheme="majorHAnsi"/>
          <w:bCs/>
          <w:sz w:val="24"/>
          <w:szCs w:val="24"/>
        </w:rPr>
        <w:t>icitante, sem que isto gere direito à indenização ou ressarcimento de qualquer natureza.</w:t>
      </w:r>
    </w:p>
    <w:p w14:paraId="3CC006EB" w14:textId="2BEC0502" w:rsidR="0020738D" w:rsidRPr="00496B2D" w:rsidRDefault="00273733" w:rsidP="0020738D">
      <w:pPr>
        <w:tabs>
          <w:tab w:val="left" w:pos="1134"/>
        </w:tabs>
        <w:spacing w:after="0" w:line="240" w:lineRule="auto"/>
        <w:jc w:val="both"/>
        <w:rPr>
          <w:rFonts w:asciiTheme="majorHAnsi" w:hAnsiTheme="majorHAnsi" w:cstheme="majorHAnsi"/>
          <w:bCs/>
          <w:sz w:val="24"/>
          <w:szCs w:val="24"/>
        </w:rPr>
      </w:pPr>
      <w:r w:rsidRPr="00496B2D">
        <w:rPr>
          <w:rFonts w:asciiTheme="majorHAnsi" w:hAnsiTheme="majorHAnsi" w:cstheme="majorHAnsi"/>
          <w:bCs/>
          <w:sz w:val="24"/>
          <w:szCs w:val="24"/>
        </w:rPr>
        <w:t>26.6</w:t>
      </w:r>
      <w:r w:rsidR="0020738D" w:rsidRPr="00496B2D">
        <w:rPr>
          <w:rFonts w:asciiTheme="majorHAnsi" w:hAnsiTheme="majorHAnsi" w:cstheme="majorHAnsi"/>
          <w:bCs/>
          <w:sz w:val="24"/>
          <w:szCs w:val="24"/>
        </w:rPr>
        <w:tab/>
        <w:t xml:space="preserve">É facultado </w:t>
      </w:r>
      <w:r w:rsidR="00441720" w:rsidRPr="00496B2D">
        <w:rPr>
          <w:rFonts w:asciiTheme="majorHAnsi" w:hAnsiTheme="majorHAnsi" w:cstheme="majorHAnsi"/>
          <w:bCs/>
          <w:sz w:val="24"/>
          <w:szCs w:val="24"/>
        </w:rPr>
        <w:t>ao Agente de Contratação e Equipe de Apoio</w:t>
      </w:r>
      <w:r w:rsidR="0020738D" w:rsidRPr="00496B2D">
        <w:rPr>
          <w:rFonts w:asciiTheme="majorHAnsi" w:hAnsiTheme="majorHAnsi" w:cstheme="majorHAnsi"/>
          <w:bCs/>
          <w:sz w:val="24"/>
          <w:szCs w:val="24"/>
        </w:rPr>
        <w:t>, em qualquer fase da licitação, desde que não seja alterada a substância da proposta, adotar medidas de saneamento destinadas a esclarecer informações, corrigir impropriedades na documentação de habilitação ou complementar a instrução do processo.</w:t>
      </w:r>
    </w:p>
    <w:p w14:paraId="7FD53F67" w14:textId="6545CC59" w:rsidR="00415D89" w:rsidRPr="004C6640" w:rsidRDefault="00273733" w:rsidP="006B1DB5">
      <w:pPr>
        <w:tabs>
          <w:tab w:val="left" w:pos="1134"/>
        </w:tabs>
        <w:spacing w:after="0" w:line="240" w:lineRule="auto"/>
        <w:jc w:val="both"/>
        <w:rPr>
          <w:rFonts w:asciiTheme="majorHAnsi" w:hAnsiTheme="majorHAnsi" w:cstheme="majorHAnsi"/>
          <w:bCs/>
          <w:sz w:val="24"/>
          <w:szCs w:val="24"/>
        </w:rPr>
      </w:pPr>
      <w:r w:rsidRPr="004C6640">
        <w:rPr>
          <w:rFonts w:asciiTheme="majorHAnsi" w:hAnsiTheme="majorHAnsi" w:cstheme="majorHAnsi"/>
          <w:bCs/>
          <w:sz w:val="24"/>
          <w:szCs w:val="24"/>
        </w:rPr>
        <w:t>26.7</w:t>
      </w:r>
      <w:r w:rsidR="0020738D" w:rsidRPr="004C6640">
        <w:rPr>
          <w:rFonts w:asciiTheme="majorHAnsi" w:hAnsiTheme="majorHAnsi" w:cstheme="majorHAnsi"/>
          <w:bCs/>
          <w:sz w:val="24"/>
          <w:szCs w:val="24"/>
        </w:rPr>
        <w:tab/>
        <w:t xml:space="preserve">Na hipótese de não conclusão do processo licitatório dentro do prazo de validade da proposta, poderá a </w:t>
      </w:r>
      <w:r w:rsidR="00E86C1A">
        <w:rPr>
          <w:rFonts w:asciiTheme="majorHAnsi" w:hAnsiTheme="majorHAnsi" w:cstheme="majorHAnsi"/>
          <w:bCs/>
          <w:sz w:val="24"/>
          <w:szCs w:val="24"/>
        </w:rPr>
        <w:t>l</w:t>
      </w:r>
      <w:r w:rsidR="0020738D" w:rsidRPr="004C6640">
        <w:rPr>
          <w:rFonts w:asciiTheme="majorHAnsi" w:hAnsiTheme="majorHAnsi" w:cstheme="majorHAnsi"/>
          <w:bCs/>
          <w:sz w:val="24"/>
          <w:szCs w:val="24"/>
        </w:rPr>
        <w:t>icitante, revalidar, por igual período, o documento, sob pena de ser declarada desistente do feito licitatório.</w:t>
      </w:r>
    </w:p>
    <w:p w14:paraId="51481CC9" w14:textId="03FA6A8B" w:rsidR="00191C4F" w:rsidRDefault="00273733" w:rsidP="006B1DB5">
      <w:pPr>
        <w:tabs>
          <w:tab w:val="left" w:pos="1134"/>
        </w:tabs>
        <w:spacing w:after="0" w:line="240" w:lineRule="auto"/>
        <w:jc w:val="both"/>
        <w:rPr>
          <w:rFonts w:asciiTheme="majorHAnsi" w:hAnsiTheme="majorHAnsi" w:cstheme="majorHAnsi"/>
          <w:bCs/>
          <w:sz w:val="24"/>
          <w:szCs w:val="24"/>
        </w:rPr>
      </w:pPr>
      <w:r w:rsidRPr="00E02A70">
        <w:rPr>
          <w:rFonts w:asciiTheme="majorHAnsi" w:hAnsiTheme="majorHAnsi" w:cstheme="majorHAnsi"/>
          <w:bCs/>
          <w:sz w:val="24"/>
          <w:szCs w:val="24"/>
        </w:rPr>
        <w:t>26.8</w:t>
      </w:r>
      <w:r w:rsidR="00FB6123" w:rsidRPr="00E02A70">
        <w:rPr>
          <w:rFonts w:asciiTheme="majorHAnsi" w:hAnsiTheme="majorHAnsi" w:cstheme="majorHAnsi"/>
          <w:bCs/>
          <w:sz w:val="24"/>
          <w:szCs w:val="24"/>
        </w:rPr>
        <w:tab/>
      </w:r>
      <w:r w:rsidR="00191C4F" w:rsidRPr="00E02A70">
        <w:rPr>
          <w:rFonts w:asciiTheme="majorHAnsi" w:hAnsiTheme="majorHAnsi" w:cstheme="majorHAnsi"/>
          <w:bCs/>
          <w:sz w:val="24"/>
          <w:szCs w:val="24"/>
        </w:rPr>
        <w:t>As questões decorrentes das previsões deste edital que não possam ser dirimidas administrativamente</w:t>
      </w:r>
      <w:r w:rsidR="00441720" w:rsidRPr="00E02A70">
        <w:rPr>
          <w:rFonts w:asciiTheme="majorHAnsi" w:hAnsiTheme="majorHAnsi" w:cstheme="majorHAnsi"/>
          <w:bCs/>
          <w:sz w:val="24"/>
          <w:szCs w:val="24"/>
        </w:rPr>
        <w:t xml:space="preserve">, </w:t>
      </w:r>
      <w:r w:rsidR="00191C4F" w:rsidRPr="00E02A70">
        <w:rPr>
          <w:rFonts w:asciiTheme="majorHAnsi" w:hAnsiTheme="majorHAnsi" w:cstheme="majorHAnsi"/>
          <w:bCs/>
          <w:sz w:val="24"/>
          <w:szCs w:val="24"/>
        </w:rPr>
        <w:t xml:space="preserve">serão processadas e julgadas no Foro da Comarca </w:t>
      </w:r>
      <w:r w:rsidR="006B1DB5" w:rsidRPr="00E02A70">
        <w:rPr>
          <w:rFonts w:asciiTheme="majorHAnsi" w:hAnsiTheme="majorHAnsi" w:cstheme="majorHAnsi"/>
          <w:bCs/>
          <w:sz w:val="24"/>
          <w:szCs w:val="24"/>
        </w:rPr>
        <w:t>de Encantado</w:t>
      </w:r>
      <w:r w:rsidR="00191C4F" w:rsidRPr="00E02A70">
        <w:rPr>
          <w:rFonts w:asciiTheme="majorHAnsi" w:hAnsiTheme="majorHAnsi" w:cstheme="majorHAnsi"/>
          <w:bCs/>
          <w:sz w:val="24"/>
          <w:szCs w:val="24"/>
        </w:rPr>
        <w:t>/</w:t>
      </w:r>
      <w:r w:rsidR="006B1DB5" w:rsidRPr="00E02A70">
        <w:rPr>
          <w:rFonts w:asciiTheme="majorHAnsi" w:hAnsiTheme="majorHAnsi" w:cstheme="majorHAnsi"/>
          <w:bCs/>
          <w:sz w:val="24"/>
          <w:szCs w:val="24"/>
        </w:rPr>
        <w:t>RS</w:t>
      </w:r>
      <w:r w:rsidR="00191C4F" w:rsidRPr="00E02A70">
        <w:rPr>
          <w:rFonts w:asciiTheme="majorHAnsi" w:hAnsiTheme="majorHAnsi" w:cstheme="majorHAnsi"/>
          <w:bCs/>
          <w:sz w:val="24"/>
          <w:szCs w:val="24"/>
        </w:rPr>
        <w:t>, com exclusão de qualquer outro, por mais privilegiado que seja.</w:t>
      </w:r>
    </w:p>
    <w:p w14:paraId="7DC3743E" w14:textId="77777777" w:rsidR="00091B6B" w:rsidRDefault="00091B6B" w:rsidP="006B1DB5">
      <w:pPr>
        <w:tabs>
          <w:tab w:val="left" w:pos="1134"/>
        </w:tabs>
        <w:spacing w:after="0" w:line="240" w:lineRule="auto"/>
        <w:jc w:val="both"/>
        <w:rPr>
          <w:rFonts w:asciiTheme="majorHAnsi" w:hAnsiTheme="majorHAnsi" w:cstheme="majorHAnsi"/>
          <w:bCs/>
          <w:sz w:val="24"/>
          <w:szCs w:val="24"/>
        </w:rPr>
      </w:pPr>
    </w:p>
    <w:p w14:paraId="2700F332" w14:textId="4AA8158A" w:rsidR="00091B6B" w:rsidRPr="00446AF2" w:rsidRDefault="00091B6B" w:rsidP="00091B6B">
      <w:pPr>
        <w:tabs>
          <w:tab w:val="left" w:pos="1134"/>
        </w:tabs>
        <w:spacing w:after="0" w:line="240" w:lineRule="auto"/>
        <w:jc w:val="both"/>
        <w:rPr>
          <w:rFonts w:asciiTheme="majorHAnsi" w:hAnsiTheme="majorHAnsi" w:cstheme="majorHAnsi"/>
          <w:b/>
          <w:sz w:val="24"/>
          <w:szCs w:val="24"/>
        </w:rPr>
      </w:pPr>
      <w:r w:rsidRPr="00446AF2">
        <w:rPr>
          <w:rFonts w:asciiTheme="majorHAnsi" w:hAnsiTheme="majorHAnsi" w:cstheme="majorHAnsi"/>
          <w:b/>
          <w:sz w:val="24"/>
          <w:szCs w:val="24"/>
        </w:rPr>
        <w:t>27.</w:t>
      </w:r>
      <w:r w:rsidR="00683ACA">
        <w:rPr>
          <w:rFonts w:asciiTheme="majorHAnsi" w:hAnsiTheme="majorHAnsi" w:cstheme="majorHAnsi"/>
          <w:b/>
          <w:sz w:val="24"/>
          <w:szCs w:val="24"/>
        </w:rPr>
        <w:t xml:space="preserve">        </w:t>
      </w:r>
      <w:r w:rsidRPr="00446AF2">
        <w:rPr>
          <w:rFonts w:asciiTheme="majorHAnsi" w:hAnsiTheme="majorHAnsi" w:cstheme="majorHAnsi"/>
          <w:b/>
          <w:sz w:val="24"/>
          <w:szCs w:val="24"/>
        </w:rPr>
        <w:t xml:space="preserve">INTEGRAM ESTE EDITAL: </w:t>
      </w:r>
    </w:p>
    <w:p w14:paraId="1EBAE57A" w14:textId="77777777" w:rsidR="00683ACA" w:rsidRDefault="00446AF2" w:rsidP="00683ACA">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lastRenderedPageBreak/>
        <w:t>Estudo Técnico Preliminar - ETP</w:t>
      </w:r>
      <w:r w:rsidR="00091B6B" w:rsidRPr="00683ACA">
        <w:rPr>
          <w:rFonts w:asciiTheme="majorHAnsi" w:hAnsiTheme="majorHAnsi" w:cstheme="majorHAnsi"/>
          <w:bCs/>
          <w:sz w:val="24"/>
          <w:szCs w:val="24"/>
        </w:rPr>
        <w:t>;</w:t>
      </w:r>
    </w:p>
    <w:p w14:paraId="208063BB" w14:textId="77777777" w:rsidR="00683ACA" w:rsidRDefault="00446AF2" w:rsidP="00091B6B">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t>Termo de Referência - TR</w:t>
      </w:r>
      <w:r w:rsidR="00091B6B" w:rsidRPr="00683ACA">
        <w:rPr>
          <w:rFonts w:asciiTheme="majorHAnsi" w:hAnsiTheme="majorHAnsi" w:cstheme="majorHAnsi"/>
          <w:bCs/>
          <w:sz w:val="24"/>
          <w:szCs w:val="24"/>
        </w:rPr>
        <w:t xml:space="preserve">; </w:t>
      </w:r>
    </w:p>
    <w:p w14:paraId="361A7F9F" w14:textId="1A58D508" w:rsidR="00683ACA" w:rsidRDefault="00446AF2" w:rsidP="00091B6B">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t xml:space="preserve">Modelo de </w:t>
      </w:r>
      <w:r w:rsidR="00E86C1A">
        <w:rPr>
          <w:rFonts w:asciiTheme="majorHAnsi" w:hAnsiTheme="majorHAnsi" w:cstheme="majorHAnsi"/>
          <w:bCs/>
          <w:sz w:val="24"/>
          <w:szCs w:val="24"/>
        </w:rPr>
        <w:t>d</w:t>
      </w:r>
      <w:r w:rsidRPr="00683ACA">
        <w:rPr>
          <w:rFonts w:asciiTheme="majorHAnsi" w:hAnsiTheme="majorHAnsi" w:cstheme="majorHAnsi"/>
          <w:bCs/>
          <w:sz w:val="24"/>
          <w:szCs w:val="24"/>
        </w:rPr>
        <w:t>eclaração;</w:t>
      </w:r>
    </w:p>
    <w:p w14:paraId="3AC524C2" w14:textId="77777777" w:rsidR="00683ACA" w:rsidRDefault="00446AF2" w:rsidP="00091B6B">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t>Declaração de responsabilização civil e administrativa;</w:t>
      </w:r>
    </w:p>
    <w:p w14:paraId="27BC82EE" w14:textId="77777777" w:rsidR="00683ACA" w:rsidRDefault="00446AF2" w:rsidP="00091B6B">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t>Declaração LGPD;</w:t>
      </w:r>
    </w:p>
    <w:p w14:paraId="5E553BDA" w14:textId="77777777" w:rsidR="00683ACA" w:rsidRDefault="00446AF2" w:rsidP="00091B6B">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t>Declaração para LC 123/2006;</w:t>
      </w:r>
    </w:p>
    <w:p w14:paraId="379A9A1B" w14:textId="05A60E91" w:rsidR="00683ACA" w:rsidRDefault="00446AF2" w:rsidP="00091B6B">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t xml:space="preserve">Proposta + </w:t>
      </w:r>
      <w:r w:rsidR="00E86C1A">
        <w:rPr>
          <w:rFonts w:asciiTheme="majorHAnsi" w:hAnsiTheme="majorHAnsi" w:cstheme="majorHAnsi"/>
          <w:bCs/>
          <w:sz w:val="24"/>
          <w:szCs w:val="24"/>
        </w:rPr>
        <w:t>d</w:t>
      </w:r>
      <w:r w:rsidRPr="00683ACA">
        <w:rPr>
          <w:rFonts w:asciiTheme="majorHAnsi" w:hAnsiTheme="majorHAnsi" w:cstheme="majorHAnsi"/>
          <w:bCs/>
          <w:sz w:val="24"/>
          <w:szCs w:val="24"/>
        </w:rPr>
        <w:t xml:space="preserve">eclaração art. 63, §1º + </w:t>
      </w:r>
      <w:r w:rsidR="00E86C1A">
        <w:rPr>
          <w:rFonts w:asciiTheme="majorHAnsi" w:hAnsiTheme="majorHAnsi" w:cstheme="majorHAnsi"/>
          <w:bCs/>
          <w:sz w:val="24"/>
          <w:szCs w:val="24"/>
        </w:rPr>
        <w:t>d</w:t>
      </w:r>
      <w:r w:rsidRPr="00683ACA">
        <w:rPr>
          <w:rFonts w:asciiTheme="majorHAnsi" w:hAnsiTheme="majorHAnsi" w:cstheme="majorHAnsi"/>
          <w:bCs/>
          <w:sz w:val="24"/>
          <w:szCs w:val="24"/>
        </w:rPr>
        <w:t>eclaração art. 45;</w:t>
      </w:r>
    </w:p>
    <w:p w14:paraId="14D3C9D2" w14:textId="0A04BBD9" w:rsidR="00683ACA" w:rsidRDefault="00446AF2" w:rsidP="00091B6B">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t xml:space="preserve">Declaração de </w:t>
      </w:r>
      <w:r w:rsidR="00E86C1A">
        <w:rPr>
          <w:rFonts w:asciiTheme="majorHAnsi" w:hAnsiTheme="majorHAnsi" w:cstheme="majorHAnsi"/>
          <w:bCs/>
          <w:sz w:val="24"/>
          <w:szCs w:val="24"/>
        </w:rPr>
        <w:t>v</w:t>
      </w:r>
      <w:r w:rsidRPr="00683ACA">
        <w:rPr>
          <w:rFonts w:asciiTheme="majorHAnsi" w:hAnsiTheme="majorHAnsi" w:cstheme="majorHAnsi"/>
          <w:bCs/>
          <w:sz w:val="24"/>
          <w:szCs w:val="24"/>
        </w:rPr>
        <w:t>isita / conhecimento dos locais e condições;</w:t>
      </w:r>
    </w:p>
    <w:p w14:paraId="476A3BF2" w14:textId="2C8D4ED1" w:rsidR="00446AF2" w:rsidRPr="00683ACA" w:rsidRDefault="00446AF2" w:rsidP="00091B6B">
      <w:pPr>
        <w:pStyle w:val="PargrafodaLista"/>
        <w:numPr>
          <w:ilvl w:val="0"/>
          <w:numId w:val="35"/>
        </w:numPr>
        <w:tabs>
          <w:tab w:val="left" w:pos="1134"/>
        </w:tabs>
        <w:spacing w:after="0" w:line="240" w:lineRule="auto"/>
        <w:jc w:val="both"/>
        <w:rPr>
          <w:rFonts w:asciiTheme="majorHAnsi" w:hAnsiTheme="majorHAnsi" w:cstheme="majorHAnsi"/>
          <w:bCs/>
          <w:sz w:val="24"/>
          <w:szCs w:val="24"/>
        </w:rPr>
      </w:pPr>
      <w:r w:rsidRPr="00683ACA">
        <w:rPr>
          <w:rFonts w:asciiTheme="majorHAnsi" w:hAnsiTheme="majorHAnsi" w:cstheme="majorHAnsi"/>
          <w:bCs/>
          <w:sz w:val="24"/>
          <w:szCs w:val="24"/>
        </w:rPr>
        <w:t xml:space="preserve">Minuta de </w:t>
      </w:r>
      <w:r w:rsidR="00E86C1A">
        <w:rPr>
          <w:rFonts w:asciiTheme="majorHAnsi" w:hAnsiTheme="majorHAnsi" w:cstheme="majorHAnsi"/>
          <w:bCs/>
          <w:sz w:val="24"/>
          <w:szCs w:val="24"/>
        </w:rPr>
        <w:t>c</w:t>
      </w:r>
      <w:r w:rsidRPr="00683ACA">
        <w:rPr>
          <w:rFonts w:asciiTheme="majorHAnsi" w:hAnsiTheme="majorHAnsi" w:cstheme="majorHAnsi"/>
          <w:bCs/>
          <w:sz w:val="24"/>
          <w:szCs w:val="24"/>
        </w:rPr>
        <w:t xml:space="preserve">ontrato </w:t>
      </w:r>
      <w:r w:rsidR="00E86C1A">
        <w:rPr>
          <w:rFonts w:asciiTheme="majorHAnsi" w:hAnsiTheme="majorHAnsi" w:cstheme="majorHAnsi"/>
          <w:bCs/>
          <w:sz w:val="24"/>
          <w:szCs w:val="24"/>
        </w:rPr>
        <w:t>a</w:t>
      </w:r>
      <w:r w:rsidRPr="00683ACA">
        <w:rPr>
          <w:rFonts w:asciiTheme="majorHAnsi" w:hAnsiTheme="majorHAnsi" w:cstheme="majorHAnsi"/>
          <w:bCs/>
          <w:sz w:val="24"/>
          <w:szCs w:val="24"/>
        </w:rPr>
        <w:t>dministrativo.</w:t>
      </w:r>
    </w:p>
    <w:p w14:paraId="115856C5" w14:textId="77777777" w:rsidR="002C5643" w:rsidRDefault="002C5643" w:rsidP="002C5643">
      <w:pPr>
        <w:tabs>
          <w:tab w:val="left" w:pos="1134"/>
        </w:tabs>
        <w:spacing w:after="0" w:line="240" w:lineRule="auto"/>
        <w:jc w:val="both"/>
        <w:rPr>
          <w:rFonts w:asciiTheme="majorHAnsi" w:hAnsiTheme="majorHAnsi" w:cstheme="majorHAnsi"/>
          <w:bCs/>
          <w:sz w:val="24"/>
          <w:szCs w:val="24"/>
        </w:rPr>
      </w:pPr>
    </w:p>
    <w:p w14:paraId="31B66A51" w14:textId="3E19747A" w:rsidR="00EB2A40" w:rsidRDefault="00091B6B" w:rsidP="00091B6B">
      <w:pPr>
        <w:tabs>
          <w:tab w:val="left" w:pos="1134"/>
        </w:tabs>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27.1</w:t>
      </w:r>
      <w:r w:rsidR="00683ACA">
        <w:rPr>
          <w:rFonts w:asciiTheme="majorHAnsi" w:hAnsiTheme="majorHAnsi" w:cstheme="majorHAnsi"/>
          <w:bCs/>
          <w:sz w:val="24"/>
          <w:szCs w:val="24"/>
        </w:rPr>
        <w:tab/>
      </w:r>
      <w:r w:rsidRPr="00091B6B">
        <w:rPr>
          <w:rFonts w:asciiTheme="majorHAnsi" w:hAnsiTheme="majorHAnsi" w:cstheme="majorHAnsi"/>
          <w:bCs/>
          <w:sz w:val="24"/>
          <w:szCs w:val="24"/>
        </w:rPr>
        <w:t xml:space="preserve">O Edital e demais documentos pertinentes a esta licitação encontram-se à disposição no site do Município e no </w:t>
      </w:r>
      <w:hyperlink r:id="rId26" w:history="1">
        <w:r w:rsidR="00562AD2" w:rsidRPr="00D27A6A">
          <w:rPr>
            <w:rStyle w:val="Hyperlink"/>
            <w:rFonts w:asciiTheme="majorHAnsi" w:hAnsiTheme="majorHAnsi" w:cstheme="majorHAnsi"/>
            <w:bCs/>
            <w:sz w:val="24"/>
            <w:szCs w:val="24"/>
          </w:rPr>
          <w:t>www.bnc.org.br</w:t>
        </w:r>
      </w:hyperlink>
      <w:r w:rsidR="00562AD2">
        <w:rPr>
          <w:rFonts w:asciiTheme="majorHAnsi" w:hAnsiTheme="majorHAnsi" w:cstheme="majorHAnsi"/>
          <w:bCs/>
          <w:sz w:val="24"/>
          <w:szCs w:val="24"/>
        </w:rPr>
        <w:t xml:space="preserve">. </w:t>
      </w:r>
      <w:r w:rsidRPr="00091B6B">
        <w:rPr>
          <w:rFonts w:asciiTheme="majorHAnsi" w:hAnsiTheme="majorHAnsi" w:cstheme="majorHAnsi"/>
          <w:bCs/>
          <w:sz w:val="24"/>
          <w:szCs w:val="24"/>
        </w:rPr>
        <w:t xml:space="preserve">Maiores informações no Centro Administrativo Municipal, sito à </w:t>
      </w:r>
      <w:r w:rsidR="00562AD2">
        <w:rPr>
          <w:rFonts w:asciiTheme="majorHAnsi" w:hAnsiTheme="majorHAnsi" w:cstheme="majorHAnsi"/>
          <w:bCs/>
          <w:sz w:val="24"/>
          <w:szCs w:val="24"/>
        </w:rPr>
        <w:t>r</w:t>
      </w:r>
      <w:r w:rsidRPr="00091B6B">
        <w:rPr>
          <w:rFonts w:asciiTheme="majorHAnsi" w:hAnsiTheme="majorHAnsi" w:cstheme="majorHAnsi"/>
          <w:bCs/>
          <w:sz w:val="24"/>
          <w:szCs w:val="24"/>
        </w:rPr>
        <w:t>ua Pe. Hermínio Catelli, 659, Centro, de segunda a sexta-feira, das 8h às 11h30min e das 13h às 17h,</w:t>
      </w:r>
      <w:r w:rsidR="00EB2A40">
        <w:rPr>
          <w:rFonts w:asciiTheme="majorHAnsi" w:hAnsiTheme="majorHAnsi" w:cstheme="majorHAnsi"/>
          <w:bCs/>
          <w:sz w:val="24"/>
          <w:szCs w:val="24"/>
        </w:rPr>
        <w:t xml:space="preserve"> </w:t>
      </w:r>
      <w:r w:rsidRPr="00091B6B">
        <w:rPr>
          <w:rFonts w:asciiTheme="majorHAnsi" w:hAnsiTheme="majorHAnsi" w:cstheme="majorHAnsi"/>
          <w:bCs/>
          <w:sz w:val="24"/>
          <w:szCs w:val="24"/>
        </w:rPr>
        <w:t xml:space="preserve">pelo endereço eletrônico </w:t>
      </w:r>
      <w:hyperlink r:id="rId27" w:history="1">
        <w:r w:rsidR="00562AD2" w:rsidRPr="00D27A6A">
          <w:rPr>
            <w:rStyle w:val="Hyperlink"/>
            <w:rFonts w:asciiTheme="majorHAnsi" w:hAnsiTheme="majorHAnsi" w:cstheme="majorHAnsi"/>
            <w:bCs/>
            <w:sz w:val="24"/>
            <w:szCs w:val="24"/>
          </w:rPr>
          <w:t>www.antagorda.rs.gov.br</w:t>
        </w:r>
      </w:hyperlink>
      <w:r w:rsidR="00EB2A40">
        <w:rPr>
          <w:rFonts w:asciiTheme="majorHAnsi" w:hAnsiTheme="majorHAnsi" w:cstheme="majorHAnsi"/>
          <w:bCs/>
          <w:sz w:val="24"/>
          <w:szCs w:val="24"/>
        </w:rPr>
        <w:t xml:space="preserve"> </w:t>
      </w:r>
      <w:r w:rsidRPr="00091B6B">
        <w:rPr>
          <w:rFonts w:asciiTheme="majorHAnsi" w:hAnsiTheme="majorHAnsi" w:cstheme="majorHAnsi"/>
          <w:bCs/>
          <w:sz w:val="24"/>
          <w:szCs w:val="24"/>
        </w:rPr>
        <w:t>ou pelo fone (51)3756-1149.</w:t>
      </w:r>
    </w:p>
    <w:p w14:paraId="2AEF1D03" w14:textId="77777777" w:rsidR="00EB2A40" w:rsidRPr="00176E82" w:rsidRDefault="00EB2A40" w:rsidP="00091B6B">
      <w:pPr>
        <w:tabs>
          <w:tab w:val="left" w:pos="1134"/>
        </w:tabs>
        <w:spacing w:after="0" w:line="240" w:lineRule="auto"/>
        <w:jc w:val="both"/>
        <w:rPr>
          <w:rFonts w:asciiTheme="majorHAnsi" w:hAnsiTheme="majorHAnsi" w:cstheme="majorHAnsi"/>
          <w:bCs/>
          <w:sz w:val="24"/>
          <w:szCs w:val="24"/>
        </w:rPr>
      </w:pPr>
    </w:p>
    <w:p w14:paraId="4E28AEFB" w14:textId="3EE50671" w:rsidR="00191C4F" w:rsidRDefault="008E2C34" w:rsidP="006B1DB5">
      <w:pPr>
        <w:suppressAutoHyphens/>
        <w:spacing w:after="0" w:line="240" w:lineRule="auto"/>
        <w:jc w:val="center"/>
        <w:rPr>
          <w:rFonts w:asciiTheme="majorHAnsi" w:hAnsiTheme="majorHAnsi" w:cstheme="majorHAnsi"/>
          <w:bCs/>
          <w:sz w:val="24"/>
          <w:szCs w:val="24"/>
        </w:rPr>
      </w:pPr>
      <w:r w:rsidRPr="00176E82">
        <w:rPr>
          <w:rFonts w:asciiTheme="majorHAnsi" w:hAnsiTheme="majorHAnsi" w:cstheme="majorHAnsi"/>
          <w:bCs/>
          <w:sz w:val="24"/>
          <w:szCs w:val="24"/>
        </w:rPr>
        <w:t>Anta Gorda/</w:t>
      </w:r>
      <w:r w:rsidRPr="00C25586">
        <w:rPr>
          <w:rFonts w:asciiTheme="majorHAnsi" w:hAnsiTheme="majorHAnsi" w:cstheme="majorHAnsi"/>
          <w:bCs/>
          <w:sz w:val="24"/>
          <w:szCs w:val="24"/>
        </w:rPr>
        <w:t>RS</w:t>
      </w:r>
      <w:r w:rsidR="00191C4F" w:rsidRPr="00C25586">
        <w:rPr>
          <w:rFonts w:asciiTheme="majorHAnsi" w:hAnsiTheme="majorHAnsi" w:cstheme="majorHAnsi"/>
          <w:bCs/>
          <w:sz w:val="24"/>
          <w:szCs w:val="24"/>
        </w:rPr>
        <w:t>,</w:t>
      </w:r>
      <w:r w:rsidR="00752DB8">
        <w:rPr>
          <w:rFonts w:asciiTheme="majorHAnsi" w:hAnsiTheme="majorHAnsi" w:cstheme="majorHAnsi"/>
          <w:bCs/>
          <w:sz w:val="24"/>
          <w:szCs w:val="24"/>
        </w:rPr>
        <w:t xml:space="preserve"> </w:t>
      </w:r>
      <w:r w:rsidR="00552390">
        <w:rPr>
          <w:rFonts w:asciiTheme="majorHAnsi" w:hAnsiTheme="majorHAnsi" w:cstheme="majorHAnsi"/>
          <w:bCs/>
          <w:sz w:val="24"/>
          <w:szCs w:val="24"/>
        </w:rPr>
        <w:t>10</w:t>
      </w:r>
      <w:r w:rsidR="003F67D1">
        <w:rPr>
          <w:rFonts w:asciiTheme="majorHAnsi" w:hAnsiTheme="majorHAnsi" w:cstheme="majorHAnsi"/>
          <w:bCs/>
          <w:sz w:val="24"/>
          <w:szCs w:val="24"/>
        </w:rPr>
        <w:t xml:space="preserve"> de </w:t>
      </w:r>
      <w:r w:rsidR="00552390">
        <w:rPr>
          <w:rFonts w:asciiTheme="majorHAnsi" w:hAnsiTheme="majorHAnsi" w:cstheme="majorHAnsi"/>
          <w:bCs/>
          <w:sz w:val="24"/>
          <w:szCs w:val="24"/>
        </w:rPr>
        <w:t>junho</w:t>
      </w:r>
      <w:r w:rsidR="00191C4F" w:rsidRPr="00176E82">
        <w:rPr>
          <w:rFonts w:asciiTheme="majorHAnsi" w:hAnsiTheme="majorHAnsi" w:cstheme="majorHAnsi"/>
          <w:bCs/>
          <w:sz w:val="24"/>
          <w:szCs w:val="24"/>
        </w:rPr>
        <w:t xml:space="preserve"> de 202</w:t>
      </w:r>
      <w:r w:rsidR="00752DB8">
        <w:rPr>
          <w:rFonts w:asciiTheme="majorHAnsi" w:hAnsiTheme="majorHAnsi" w:cstheme="majorHAnsi"/>
          <w:bCs/>
          <w:sz w:val="24"/>
          <w:szCs w:val="24"/>
        </w:rPr>
        <w:t>5</w:t>
      </w:r>
      <w:r w:rsidR="00191C4F" w:rsidRPr="00176E82">
        <w:rPr>
          <w:rFonts w:asciiTheme="majorHAnsi" w:hAnsiTheme="majorHAnsi" w:cstheme="majorHAnsi"/>
          <w:bCs/>
          <w:sz w:val="24"/>
          <w:szCs w:val="24"/>
        </w:rPr>
        <w:t>.</w:t>
      </w:r>
    </w:p>
    <w:p w14:paraId="6ECED803" w14:textId="77777777" w:rsidR="005A05BA" w:rsidRPr="00176E82" w:rsidRDefault="005A05BA" w:rsidP="006B1DB5">
      <w:pPr>
        <w:suppressAutoHyphens/>
        <w:spacing w:after="0" w:line="240" w:lineRule="auto"/>
        <w:jc w:val="center"/>
        <w:rPr>
          <w:rFonts w:asciiTheme="majorHAnsi" w:hAnsiTheme="majorHAnsi" w:cstheme="majorHAnsi"/>
          <w:bCs/>
          <w:sz w:val="24"/>
          <w:szCs w:val="24"/>
        </w:rPr>
      </w:pPr>
    </w:p>
    <w:p w14:paraId="09CDA742" w14:textId="53CA9B0D" w:rsidR="00191C4F" w:rsidRDefault="00191C4F" w:rsidP="006B1DB5">
      <w:pPr>
        <w:widowControl w:val="0"/>
        <w:tabs>
          <w:tab w:val="left" w:pos="1701"/>
        </w:tabs>
        <w:adjustRightInd w:val="0"/>
        <w:spacing w:after="0" w:line="240" w:lineRule="auto"/>
        <w:jc w:val="center"/>
        <w:textAlignment w:val="baseline"/>
        <w:rPr>
          <w:rFonts w:asciiTheme="majorHAnsi" w:eastAsia="Times New Roman" w:hAnsiTheme="majorHAnsi" w:cstheme="majorHAnsi"/>
          <w:bCs/>
          <w:sz w:val="24"/>
          <w:szCs w:val="24"/>
          <w:lang w:eastAsia="pt-BR"/>
        </w:rPr>
      </w:pPr>
    </w:p>
    <w:p w14:paraId="1EAB333E" w14:textId="77777777" w:rsidR="0019507B" w:rsidRPr="00176E82" w:rsidRDefault="0019507B" w:rsidP="006B1DB5">
      <w:pPr>
        <w:widowControl w:val="0"/>
        <w:tabs>
          <w:tab w:val="left" w:pos="1701"/>
        </w:tabs>
        <w:adjustRightInd w:val="0"/>
        <w:spacing w:after="0" w:line="240" w:lineRule="auto"/>
        <w:jc w:val="center"/>
        <w:textAlignment w:val="baseline"/>
        <w:rPr>
          <w:rFonts w:asciiTheme="majorHAnsi" w:eastAsia="Times New Roman" w:hAnsiTheme="majorHAnsi" w:cstheme="majorHAnsi"/>
          <w:bCs/>
          <w:sz w:val="24"/>
          <w:szCs w:val="24"/>
          <w:lang w:eastAsia="pt-BR"/>
        </w:rPr>
      </w:pPr>
    </w:p>
    <w:p w14:paraId="31963AD0" w14:textId="57DEC854" w:rsidR="00191C4F" w:rsidRPr="00176E82" w:rsidRDefault="00055371" w:rsidP="006B1DB5">
      <w:pPr>
        <w:widowControl w:val="0"/>
        <w:tabs>
          <w:tab w:val="left" w:pos="1701"/>
        </w:tabs>
        <w:adjustRightInd w:val="0"/>
        <w:spacing w:after="0" w:line="240" w:lineRule="auto"/>
        <w:jc w:val="center"/>
        <w:textAlignment w:val="baseline"/>
        <w:rPr>
          <w:rFonts w:asciiTheme="majorHAnsi" w:eastAsia="Times New Roman" w:hAnsiTheme="majorHAnsi" w:cstheme="majorHAnsi"/>
          <w:bCs/>
          <w:sz w:val="24"/>
          <w:szCs w:val="24"/>
          <w:lang w:eastAsia="pt-BR"/>
        </w:rPr>
      </w:pPr>
      <w:r>
        <w:rPr>
          <w:rFonts w:asciiTheme="majorHAnsi" w:eastAsia="Times New Roman" w:hAnsiTheme="majorHAnsi" w:cstheme="majorHAnsi"/>
          <w:bCs/>
          <w:sz w:val="24"/>
          <w:szCs w:val="24"/>
          <w:lang w:eastAsia="pt-BR"/>
        </w:rPr>
        <w:t>Francisco David Frighetto</w:t>
      </w:r>
    </w:p>
    <w:p w14:paraId="0044E451" w14:textId="68EFF3B6" w:rsidR="00D55E40" w:rsidRDefault="00191C4F" w:rsidP="006B1DB5">
      <w:pPr>
        <w:widowControl w:val="0"/>
        <w:tabs>
          <w:tab w:val="left" w:pos="1701"/>
        </w:tabs>
        <w:adjustRightInd w:val="0"/>
        <w:spacing w:after="0" w:line="240" w:lineRule="auto"/>
        <w:jc w:val="center"/>
        <w:textAlignment w:val="baseline"/>
        <w:rPr>
          <w:rFonts w:asciiTheme="majorHAnsi" w:eastAsia="Times New Roman" w:hAnsiTheme="majorHAnsi" w:cstheme="majorHAnsi"/>
          <w:bCs/>
          <w:sz w:val="24"/>
          <w:szCs w:val="24"/>
          <w:lang w:eastAsia="pt-BR"/>
        </w:rPr>
      </w:pPr>
      <w:r w:rsidRPr="00176E82">
        <w:rPr>
          <w:rFonts w:asciiTheme="majorHAnsi" w:eastAsia="Times New Roman" w:hAnsiTheme="majorHAnsi" w:cstheme="majorHAnsi"/>
          <w:bCs/>
          <w:sz w:val="24"/>
          <w:szCs w:val="24"/>
          <w:lang w:eastAsia="pt-BR"/>
        </w:rPr>
        <w:t>Prefeito Municipal</w:t>
      </w:r>
    </w:p>
    <w:p w14:paraId="2E69CF3C" w14:textId="77777777" w:rsidR="00E23258" w:rsidRPr="00176E82" w:rsidRDefault="00E23258" w:rsidP="006B1DB5">
      <w:pPr>
        <w:widowControl w:val="0"/>
        <w:tabs>
          <w:tab w:val="left" w:pos="1701"/>
        </w:tabs>
        <w:adjustRightInd w:val="0"/>
        <w:spacing w:after="0" w:line="240" w:lineRule="auto"/>
        <w:jc w:val="center"/>
        <w:textAlignment w:val="baseline"/>
        <w:rPr>
          <w:rFonts w:asciiTheme="majorHAnsi" w:hAnsiTheme="majorHAnsi" w:cstheme="majorHAnsi"/>
          <w:bCs/>
          <w:sz w:val="24"/>
          <w:szCs w:val="24"/>
        </w:rPr>
      </w:pPr>
    </w:p>
    <w:p w14:paraId="6DF79E9C" w14:textId="66E5A8BD" w:rsidR="00D55E40" w:rsidRDefault="00D55E40" w:rsidP="006B1DB5">
      <w:pPr>
        <w:spacing w:after="0" w:line="240" w:lineRule="auto"/>
        <w:rPr>
          <w:rFonts w:asciiTheme="majorHAnsi" w:hAnsiTheme="majorHAnsi" w:cstheme="majorHAnsi"/>
          <w:bCs/>
          <w:sz w:val="24"/>
          <w:szCs w:val="24"/>
        </w:rPr>
      </w:pPr>
    </w:p>
    <w:p w14:paraId="138742AA" w14:textId="77777777" w:rsidR="0069687B" w:rsidRPr="00176E82" w:rsidRDefault="0069687B" w:rsidP="006B1DB5">
      <w:pPr>
        <w:spacing w:after="0" w:line="240" w:lineRule="auto"/>
        <w:rPr>
          <w:rFonts w:asciiTheme="majorHAnsi" w:hAnsiTheme="majorHAnsi" w:cstheme="maj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997"/>
      </w:tblGrid>
      <w:tr w:rsidR="00D55E40" w:rsidRPr="00176E82" w14:paraId="7B6F38C7" w14:textId="77777777" w:rsidTr="008450F1">
        <w:trPr>
          <w:jc w:val="center"/>
        </w:trPr>
        <w:tc>
          <w:tcPr>
            <w:tcW w:w="5997" w:type="dxa"/>
            <w:shd w:val="clear" w:color="auto" w:fill="auto"/>
          </w:tcPr>
          <w:p w14:paraId="4F8CC6CD" w14:textId="7D9E5CD6" w:rsidR="00D55E40" w:rsidRPr="00176E82" w:rsidRDefault="00D55E40" w:rsidP="006B1DB5">
            <w:pPr>
              <w:spacing w:after="0" w:line="240" w:lineRule="auto"/>
              <w:ind w:right="51"/>
              <w:jc w:val="both"/>
              <w:rPr>
                <w:rFonts w:asciiTheme="majorHAnsi" w:hAnsiTheme="majorHAnsi" w:cstheme="majorHAnsi"/>
                <w:bCs/>
                <w:sz w:val="24"/>
                <w:szCs w:val="24"/>
              </w:rPr>
            </w:pPr>
            <w:r w:rsidRPr="00176E82">
              <w:rPr>
                <w:rFonts w:asciiTheme="majorHAnsi" w:hAnsiTheme="majorHAnsi" w:cstheme="majorHAnsi"/>
                <w:bCs/>
                <w:sz w:val="24"/>
                <w:szCs w:val="24"/>
              </w:rPr>
              <w:t xml:space="preserve">Com exceção do(s) objeto(s) e do(s) quantitativo(s), sobre os quais este assessor jurídico não possui conhecimento técnico para se manifestar, o presente edital e a respectiva minuta de contrato, se encontram examinados e aprovados, como preconiza o art. </w:t>
            </w:r>
            <w:r w:rsidR="009D4FDF" w:rsidRPr="00176E82">
              <w:rPr>
                <w:rFonts w:asciiTheme="majorHAnsi" w:hAnsiTheme="majorHAnsi" w:cstheme="majorHAnsi"/>
                <w:bCs/>
                <w:sz w:val="24"/>
                <w:szCs w:val="24"/>
              </w:rPr>
              <w:t xml:space="preserve">53 </w:t>
            </w:r>
            <w:r w:rsidRPr="00176E82">
              <w:rPr>
                <w:rFonts w:asciiTheme="majorHAnsi" w:hAnsiTheme="majorHAnsi" w:cstheme="majorHAnsi"/>
                <w:bCs/>
                <w:sz w:val="24"/>
                <w:szCs w:val="24"/>
              </w:rPr>
              <w:t xml:space="preserve">da </w:t>
            </w:r>
            <w:r w:rsidR="00A7261D">
              <w:rPr>
                <w:rFonts w:asciiTheme="majorHAnsi" w:hAnsiTheme="majorHAnsi" w:cstheme="majorHAnsi"/>
                <w:bCs/>
                <w:sz w:val="24"/>
                <w:szCs w:val="24"/>
              </w:rPr>
              <w:t>l</w:t>
            </w:r>
            <w:r w:rsidRPr="00176E82">
              <w:rPr>
                <w:rFonts w:asciiTheme="majorHAnsi" w:hAnsiTheme="majorHAnsi" w:cstheme="majorHAnsi"/>
                <w:bCs/>
                <w:sz w:val="24"/>
                <w:szCs w:val="24"/>
              </w:rPr>
              <w:t xml:space="preserve">ei </w:t>
            </w:r>
            <w:r w:rsidR="00A7261D">
              <w:rPr>
                <w:rFonts w:asciiTheme="majorHAnsi" w:hAnsiTheme="majorHAnsi" w:cstheme="majorHAnsi"/>
                <w:bCs/>
                <w:sz w:val="24"/>
                <w:szCs w:val="24"/>
              </w:rPr>
              <w:t xml:space="preserve">n. </w:t>
            </w:r>
            <w:r w:rsidR="009D4FDF" w:rsidRPr="00176E82">
              <w:rPr>
                <w:rFonts w:asciiTheme="majorHAnsi" w:hAnsiTheme="majorHAnsi" w:cstheme="majorHAnsi"/>
                <w:bCs/>
                <w:sz w:val="24"/>
                <w:szCs w:val="24"/>
              </w:rPr>
              <w:t>14.133/2021</w:t>
            </w:r>
          </w:p>
          <w:p w14:paraId="0F319008" w14:textId="77777777" w:rsidR="00D55E40" w:rsidRPr="00176E82" w:rsidRDefault="00D55E40" w:rsidP="006B1DB5">
            <w:pPr>
              <w:spacing w:after="0" w:line="240" w:lineRule="auto"/>
              <w:jc w:val="right"/>
              <w:rPr>
                <w:rFonts w:asciiTheme="majorHAnsi" w:hAnsiTheme="majorHAnsi" w:cstheme="majorHAnsi"/>
                <w:bCs/>
                <w:sz w:val="24"/>
                <w:szCs w:val="24"/>
              </w:rPr>
            </w:pPr>
            <w:r w:rsidRPr="00176E82">
              <w:rPr>
                <w:rFonts w:asciiTheme="majorHAnsi" w:hAnsiTheme="majorHAnsi" w:cstheme="majorHAnsi"/>
                <w:bCs/>
                <w:sz w:val="24"/>
                <w:szCs w:val="24"/>
              </w:rPr>
              <w:t xml:space="preserve"> </w:t>
            </w:r>
          </w:p>
        </w:tc>
      </w:tr>
      <w:tr w:rsidR="00D55E40" w:rsidRPr="00176E82" w14:paraId="02EBC22B" w14:textId="77777777" w:rsidTr="008450F1">
        <w:trPr>
          <w:trHeight w:val="20"/>
          <w:jc w:val="center"/>
        </w:trPr>
        <w:tc>
          <w:tcPr>
            <w:tcW w:w="5997" w:type="dxa"/>
            <w:shd w:val="clear" w:color="auto" w:fill="auto"/>
          </w:tcPr>
          <w:p w14:paraId="74E21B22" w14:textId="77777777" w:rsidR="00D55E40" w:rsidRPr="00176E82" w:rsidRDefault="00D55E40" w:rsidP="006B1DB5">
            <w:pPr>
              <w:spacing w:after="0" w:line="240" w:lineRule="auto"/>
              <w:ind w:right="43"/>
              <w:jc w:val="center"/>
              <w:rPr>
                <w:rFonts w:asciiTheme="majorHAnsi" w:hAnsiTheme="majorHAnsi" w:cstheme="majorHAnsi"/>
                <w:bCs/>
                <w:sz w:val="24"/>
                <w:szCs w:val="24"/>
              </w:rPr>
            </w:pPr>
            <w:r w:rsidRPr="00176E82">
              <w:rPr>
                <w:rFonts w:asciiTheme="majorHAnsi" w:hAnsiTheme="majorHAnsi" w:cstheme="majorHAnsi"/>
                <w:bCs/>
                <w:sz w:val="24"/>
                <w:szCs w:val="24"/>
              </w:rPr>
              <w:t>Gustavo Mezzomo</w:t>
            </w:r>
          </w:p>
          <w:p w14:paraId="762BA1D1" w14:textId="6E35ED1B" w:rsidR="00D55E40" w:rsidRPr="00176E82" w:rsidRDefault="00D55E40" w:rsidP="006B1DB5">
            <w:pPr>
              <w:spacing w:after="0" w:line="240" w:lineRule="auto"/>
              <w:ind w:left="1092" w:right="1084"/>
              <w:jc w:val="center"/>
              <w:rPr>
                <w:rFonts w:asciiTheme="majorHAnsi" w:hAnsiTheme="majorHAnsi" w:cstheme="majorHAnsi"/>
                <w:bCs/>
                <w:sz w:val="24"/>
                <w:szCs w:val="24"/>
              </w:rPr>
            </w:pPr>
            <w:r w:rsidRPr="00176E82">
              <w:rPr>
                <w:rFonts w:asciiTheme="majorHAnsi" w:hAnsiTheme="majorHAnsi" w:cstheme="majorHAnsi"/>
                <w:bCs/>
                <w:sz w:val="24"/>
                <w:szCs w:val="24"/>
              </w:rPr>
              <w:t>Assessor Jurídico - OAB/RS 84.713</w:t>
            </w:r>
          </w:p>
        </w:tc>
      </w:tr>
      <w:tr w:rsidR="00D55E40" w:rsidRPr="006B1DB5" w14:paraId="61F4BB71" w14:textId="77777777" w:rsidTr="008450F1">
        <w:trPr>
          <w:trHeight w:val="68"/>
          <w:jc w:val="center"/>
        </w:trPr>
        <w:tc>
          <w:tcPr>
            <w:tcW w:w="5997" w:type="dxa"/>
            <w:shd w:val="clear" w:color="auto" w:fill="auto"/>
          </w:tcPr>
          <w:p w14:paraId="2984AD2F" w14:textId="77777777" w:rsidR="00D55E40" w:rsidRPr="006B1DB5" w:rsidRDefault="00D55E40" w:rsidP="006B1DB5">
            <w:pPr>
              <w:spacing w:after="0" w:line="240" w:lineRule="auto"/>
              <w:ind w:right="43"/>
              <w:rPr>
                <w:rFonts w:cstheme="minorHAnsi"/>
                <w:b/>
                <w:bCs/>
                <w:sz w:val="24"/>
                <w:szCs w:val="24"/>
              </w:rPr>
            </w:pPr>
          </w:p>
        </w:tc>
      </w:tr>
    </w:tbl>
    <w:p w14:paraId="16509A87" w14:textId="34F1D6A2" w:rsidR="00BF0771" w:rsidRDefault="00BF0771" w:rsidP="00246F49">
      <w:pPr>
        <w:spacing w:after="0" w:line="240" w:lineRule="auto"/>
        <w:rPr>
          <w:rFonts w:asciiTheme="majorHAnsi" w:hAnsiTheme="majorHAnsi" w:cstheme="majorHAnsi"/>
          <w:b/>
        </w:rPr>
      </w:pPr>
    </w:p>
    <w:p w14:paraId="4944117F" w14:textId="77777777" w:rsidR="009528FF" w:rsidRDefault="009528FF" w:rsidP="00246F49">
      <w:pPr>
        <w:spacing w:after="0" w:line="240" w:lineRule="auto"/>
        <w:rPr>
          <w:rFonts w:asciiTheme="majorHAnsi" w:hAnsiTheme="majorHAnsi" w:cstheme="majorHAnsi"/>
          <w:b/>
        </w:rPr>
      </w:pPr>
    </w:p>
    <w:p w14:paraId="7C20B92C" w14:textId="77777777" w:rsidR="009C14C6" w:rsidRDefault="009C14C6"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898D877"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AF4C7EE"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79423DB"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DF70EDA"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8D98EA2"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3E0D2A55"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7E7474F"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69D9874"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5CB79401"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E4E83E4" w14:textId="77777777" w:rsidR="00EC53EA" w:rsidRDefault="00EC53EA" w:rsidP="009528FF">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6B36B5D" w14:textId="77777777" w:rsidR="00B63CA6" w:rsidRDefault="00B63CA6" w:rsidP="00B63CA6">
      <w:pPr>
        <w:spacing w:after="0" w:line="240" w:lineRule="auto"/>
        <w:jc w:val="center"/>
        <w:rPr>
          <w:rFonts w:ascii="Calibri Light" w:hAnsi="Calibri Light" w:cs="Calibri Light"/>
          <w:b/>
        </w:rPr>
      </w:pPr>
      <w:r>
        <w:rPr>
          <w:rFonts w:ascii="Calibri Light" w:hAnsi="Calibri Light" w:cs="Calibri Light"/>
          <w:b/>
        </w:rPr>
        <w:lastRenderedPageBreak/>
        <w:t>ANEXO I</w:t>
      </w:r>
    </w:p>
    <w:p w14:paraId="6C2AB8A8" w14:textId="77777777" w:rsidR="00B63CA6" w:rsidRDefault="00B63CA6" w:rsidP="00B63CA6">
      <w:pPr>
        <w:spacing w:after="0" w:line="240" w:lineRule="auto"/>
        <w:jc w:val="center"/>
        <w:rPr>
          <w:rFonts w:ascii="Calibri Light" w:hAnsi="Calibri Light" w:cs="Calibri Light"/>
          <w:b/>
        </w:rPr>
      </w:pPr>
    </w:p>
    <w:tbl>
      <w:tblPr>
        <w:tblStyle w:val="Tabelacomgrade4"/>
        <w:tblW w:w="9795" w:type="dxa"/>
        <w:tblInd w:w="-147" w:type="dxa"/>
        <w:tblLayout w:type="fixed"/>
        <w:tblLook w:val="04A0" w:firstRow="1" w:lastRow="0" w:firstColumn="1" w:lastColumn="0" w:noHBand="0" w:noVBand="1"/>
      </w:tblPr>
      <w:tblGrid>
        <w:gridCol w:w="680"/>
        <w:gridCol w:w="4317"/>
        <w:gridCol w:w="3222"/>
        <w:gridCol w:w="1576"/>
      </w:tblGrid>
      <w:tr w:rsidR="00B63CA6" w14:paraId="046A921F" w14:textId="77777777" w:rsidTr="00AE6660">
        <w:tc>
          <w:tcPr>
            <w:tcW w:w="9799" w:type="dxa"/>
            <w:gridSpan w:val="4"/>
            <w:tcBorders>
              <w:top w:val="single" w:sz="4" w:space="0" w:color="auto"/>
              <w:left w:val="single" w:sz="4" w:space="0" w:color="auto"/>
              <w:bottom w:val="single" w:sz="4" w:space="0" w:color="auto"/>
              <w:right w:val="single" w:sz="4" w:space="0" w:color="auto"/>
            </w:tcBorders>
            <w:hideMark/>
          </w:tcPr>
          <w:p w14:paraId="3DFAF81F" w14:textId="77777777" w:rsidR="00B63CA6" w:rsidRDefault="00B63CA6" w:rsidP="00AE6660">
            <w:pPr>
              <w:jc w:val="center"/>
              <w:rPr>
                <w:rFonts w:ascii="Calibri Light" w:hAnsi="Calibri Light" w:cs="Calibri Light"/>
                <w:b/>
                <w:sz w:val="20"/>
                <w:szCs w:val="20"/>
              </w:rPr>
            </w:pPr>
            <w:r>
              <w:rPr>
                <w:rFonts w:ascii="Calibri Light" w:hAnsi="Calibri Light" w:cs="Calibri Light"/>
                <w:b/>
                <w:sz w:val="20"/>
                <w:szCs w:val="20"/>
              </w:rPr>
              <w:t>ESTUDO TÉCNICO PRELIMINAR</w:t>
            </w:r>
          </w:p>
          <w:p w14:paraId="600D9719"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Lei Federal nº 14.133/2021: art. 6º, XX c/c art. 18, §§ 1º e 2º</w:t>
            </w:r>
          </w:p>
        </w:tc>
      </w:tr>
      <w:tr w:rsidR="00B63CA6" w14:paraId="1293F014" w14:textId="77777777" w:rsidTr="00AE6660">
        <w:tc>
          <w:tcPr>
            <w:tcW w:w="680" w:type="dxa"/>
            <w:tcBorders>
              <w:top w:val="single" w:sz="4" w:space="0" w:color="auto"/>
              <w:left w:val="single" w:sz="4" w:space="0" w:color="auto"/>
              <w:bottom w:val="single" w:sz="4" w:space="0" w:color="auto"/>
              <w:right w:val="single" w:sz="4" w:space="0" w:color="auto"/>
            </w:tcBorders>
          </w:tcPr>
          <w:p w14:paraId="0774624B" w14:textId="77777777" w:rsidR="00B63CA6" w:rsidRDefault="00B63CA6" w:rsidP="00AE6660">
            <w:pPr>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hideMark/>
          </w:tcPr>
          <w:p w14:paraId="16EB7F1C" w14:textId="77777777" w:rsidR="00B63CA6" w:rsidRDefault="00B63CA6" w:rsidP="00AE6660">
            <w:pPr>
              <w:jc w:val="center"/>
              <w:rPr>
                <w:rFonts w:ascii="Calibri Light" w:hAnsi="Calibri Light" w:cs="Calibri Light"/>
                <w:b/>
                <w:sz w:val="20"/>
                <w:szCs w:val="20"/>
              </w:rPr>
            </w:pPr>
            <w:r>
              <w:rPr>
                <w:rFonts w:ascii="Calibri Light" w:hAnsi="Calibri Light" w:cs="Calibri Light"/>
                <w:b/>
                <w:sz w:val="20"/>
                <w:szCs w:val="20"/>
              </w:rPr>
              <w:t>ELEMENTOS</w:t>
            </w:r>
          </w:p>
        </w:tc>
        <w:tc>
          <w:tcPr>
            <w:tcW w:w="1577" w:type="dxa"/>
            <w:tcBorders>
              <w:top w:val="single" w:sz="4" w:space="0" w:color="auto"/>
              <w:left w:val="single" w:sz="4" w:space="0" w:color="auto"/>
              <w:bottom w:val="single" w:sz="4" w:space="0" w:color="auto"/>
              <w:right w:val="single" w:sz="4" w:space="0" w:color="auto"/>
            </w:tcBorders>
            <w:hideMark/>
          </w:tcPr>
          <w:p w14:paraId="637820EC" w14:textId="77777777" w:rsidR="00B63CA6" w:rsidRDefault="00B63CA6" w:rsidP="00AE6660">
            <w:pPr>
              <w:jc w:val="center"/>
              <w:rPr>
                <w:rFonts w:ascii="Calibri Light" w:hAnsi="Calibri Light" w:cs="Calibri Light"/>
                <w:b/>
                <w:sz w:val="20"/>
                <w:szCs w:val="20"/>
              </w:rPr>
            </w:pPr>
            <w:r>
              <w:rPr>
                <w:rFonts w:ascii="Calibri Light" w:hAnsi="Calibri Light" w:cs="Calibri Light"/>
                <w:b/>
                <w:sz w:val="20"/>
                <w:szCs w:val="20"/>
              </w:rPr>
              <w:t>DISPOSITIVO LEGAL</w:t>
            </w:r>
          </w:p>
        </w:tc>
      </w:tr>
      <w:tr w:rsidR="00B63CA6" w14:paraId="3AA8C332" w14:textId="77777777" w:rsidTr="00AE6660">
        <w:tc>
          <w:tcPr>
            <w:tcW w:w="680" w:type="dxa"/>
            <w:tcBorders>
              <w:top w:val="single" w:sz="4" w:space="0" w:color="auto"/>
              <w:left w:val="single" w:sz="4" w:space="0" w:color="auto"/>
              <w:bottom w:val="single" w:sz="4" w:space="0" w:color="auto"/>
              <w:right w:val="single" w:sz="4" w:space="0" w:color="auto"/>
            </w:tcBorders>
          </w:tcPr>
          <w:p w14:paraId="506DE9C9"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23AE988A" w14:textId="77777777" w:rsidR="00B63CA6" w:rsidRDefault="00B63CA6" w:rsidP="00AE6660">
            <w:pPr>
              <w:jc w:val="both"/>
              <w:rPr>
                <w:rFonts w:ascii="Calibri Light" w:hAnsi="Calibri Light" w:cs="Calibri Light"/>
                <w:b/>
                <w:sz w:val="20"/>
                <w:szCs w:val="20"/>
              </w:rPr>
            </w:pPr>
            <w:r>
              <w:rPr>
                <w:rFonts w:ascii="Calibri Light" w:hAnsi="Calibri Light" w:cs="Calibri Light"/>
                <w:b/>
                <w:sz w:val="20"/>
                <w:szCs w:val="20"/>
              </w:rPr>
              <w:t xml:space="preserve">DESCRIÇÃO DA NECESSIDADE DO OBJETO E DA CONTRATAÇÃO, CONSIDERADO O PROBLEMA A SER RESOLVIDO SOB A PERSPECTIVA DO INTERESSE PÚBLICO. </w:t>
            </w:r>
          </w:p>
          <w:p w14:paraId="7C1EBBC6" w14:textId="77777777" w:rsidR="00B63CA6" w:rsidRDefault="00B63CA6" w:rsidP="00AE6660">
            <w:pPr>
              <w:jc w:val="both"/>
              <w:rPr>
                <w:rFonts w:ascii="Calibri Light" w:hAnsi="Calibri Light" w:cs="Calibri Light"/>
                <w:b/>
                <w:sz w:val="20"/>
                <w:szCs w:val="20"/>
              </w:rPr>
            </w:pPr>
          </w:p>
          <w:p w14:paraId="7650B7D9" w14:textId="67B5A467" w:rsidR="00B63CA6" w:rsidRDefault="00075BC4" w:rsidP="00AE6660">
            <w:pPr>
              <w:jc w:val="both"/>
              <w:rPr>
                <w:rFonts w:ascii="Calibri Light" w:hAnsi="Calibri Light" w:cs="Calibri Light"/>
                <w:sz w:val="20"/>
                <w:szCs w:val="20"/>
              </w:rPr>
            </w:pPr>
            <w:r>
              <w:rPr>
                <w:rFonts w:ascii="Calibri Light" w:hAnsi="Calibri Light" w:cs="Calibri Light"/>
                <w:sz w:val="20"/>
                <w:szCs w:val="20"/>
              </w:rPr>
              <w:t xml:space="preserve">A Administração Municipal de Anta Gorda/RS, através da Secretaria </w:t>
            </w:r>
            <w:r w:rsidRPr="00590E22">
              <w:rPr>
                <w:rFonts w:ascii="Calibri Light" w:hAnsi="Calibri Light" w:cs="Calibri Light"/>
                <w:sz w:val="20"/>
                <w:szCs w:val="20"/>
              </w:rPr>
              <w:t xml:space="preserve">de </w:t>
            </w:r>
            <w:r w:rsidR="008E126F">
              <w:rPr>
                <w:rFonts w:ascii="Calibri Light" w:hAnsi="Calibri Light" w:cs="Calibri Light"/>
                <w:sz w:val="20"/>
                <w:szCs w:val="20"/>
              </w:rPr>
              <w:t>Educação</w:t>
            </w:r>
            <w:r>
              <w:rPr>
                <w:rFonts w:ascii="Calibri Light" w:hAnsi="Calibri Light" w:cs="Calibri Light"/>
                <w:sz w:val="20"/>
                <w:szCs w:val="20"/>
              </w:rPr>
              <w:t xml:space="preserve">, dentre tantas atribuições relacionadas à área de </w:t>
            </w:r>
            <w:r w:rsidR="008E126F">
              <w:rPr>
                <w:rFonts w:ascii="Calibri Light" w:hAnsi="Calibri Light" w:cs="Calibri Light"/>
                <w:sz w:val="20"/>
                <w:szCs w:val="20"/>
              </w:rPr>
              <w:t>educação</w:t>
            </w:r>
            <w:r>
              <w:rPr>
                <w:rFonts w:ascii="Calibri Light" w:hAnsi="Calibri Light" w:cs="Calibri Light"/>
                <w:sz w:val="20"/>
                <w:szCs w:val="20"/>
              </w:rPr>
              <w:t xml:space="preserve">, também possui como tarefa a manutenção e melhoria </w:t>
            </w:r>
            <w:r w:rsidR="008E126F">
              <w:rPr>
                <w:rFonts w:ascii="Calibri Light" w:hAnsi="Calibri Light" w:cs="Calibri Light"/>
                <w:sz w:val="20"/>
                <w:szCs w:val="20"/>
              </w:rPr>
              <w:t>das escolas</w:t>
            </w:r>
            <w:r>
              <w:rPr>
                <w:rFonts w:ascii="Calibri Light" w:hAnsi="Calibri Light" w:cs="Calibri Light"/>
                <w:sz w:val="20"/>
                <w:szCs w:val="20"/>
              </w:rPr>
              <w:t xml:space="preserve">, com obras que possam trazer melhor qualidade </w:t>
            </w:r>
            <w:r w:rsidR="008E126F">
              <w:rPr>
                <w:rFonts w:ascii="Calibri Light" w:hAnsi="Calibri Light" w:cs="Calibri Light"/>
                <w:sz w:val="20"/>
                <w:szCs w:val="20"/>
              </w:rPr>
              <w:t>para o ensino</w:t>
            </w:r>
            <w:r>
              <w:rPr>
                <w:rFonts w:ascii="Calibri Light" w:hAnsi="Calibri Light" w:cs="Calibri Light"/>
                <w:sz w:val="20"/>
                <w:szCs w:val="20"/>
              </w:rPr>
              <w:t xml:space="preserve">, além de </w:t>
            </w:r>
            <w:r w:rsidR="008E126F">
              <w:rPr>
                <w:rFonts w:ascii="Calibri Light" w:hAnsi="Calibri Light" w:cs="Calibri Light"/>
                <w:sz w:val="20"/>
                <w:szCs w:val="20"/>
              </w:rPr>
              <w:t>melhorar</w:t>
            </w:r>
            <w:r>
              <w:rPr>
                <w:rFonts w:ascii="Calibri Light" w:hAnsi="Calibri Light" w:cs="Calibri Light"/>
                <w:sz w:val="20"/>
                <w:szCs w:val="20"/>
              </w:rPr>
              <w:t xml:space="preserve"> o desenvolvimento </w:t>
            </w:r>
            <w:r w:rsidR="008E126F">
              <w:rPr>
                <w:rFonts w:ascii="Calibri Light" w:hAnsi="Calibri Light" w:cs="Calibri Light"/>
                <w:sz w:val="20"/>
                <w:szCs w:val="20"/>
              </w:rPr>
              <w:t>humano e social</w:t>
            </w:r>
            <w:r w:rsidRPr="00AD67B3">
              <w:rPr>
                <w:rFonts w:ascii="Calibri Light" w:hAnsi="Calibri Light" w:cs="Calibri Light"/>
                <w:sz w:val="20"/>
                <w:szCs w:val="20"/>
              </w:rPr>
              <w:t>, pelo que se faz ne</w:t>
            </w:r>
            <w:r>
              <w:rPr>
                <w:rFonts w:ascii="Calibri Light" w:hAnsi="Calibri Light" w:cs="Calibri Light"/>
                <w:sz w:val="20"/>
                <w:szCs w:val="20"/>
              </w:rPr>
              <w:t xml:space="preserve">cessário execução de obra tipo: </w:t>
            </w:r>
            <w:r w:rsidR="00B149C4">
              <w:rPr>
                <w:rFonts w:ascii="Calibri Light" w:hAnsi="Calibri Light" w:cs="Calibri Light"/>
                <w:sz w:val="20"/>
                <w:szCs w:val="20"/>
              </w:rPr>
              <w:t>c</w:t>
            </w:r>
            <w:r w:rsidR="00B149C4" w:rsidRPr="00B149C4">
              <w:rPr>
                <w:rFonts w:ascii="Calibri Light" w:hAnsi="Calibri Light" w:cs="Calibri Light"/>
                <w:sz w:val="20"/>
                <w:szCs w:val="20"/>
              </w:rPr>
              <w:t xml:space="preserve">onstrução de </w:t>
            </w:r>
            <w:r w:rsidR="008E126F">
              <w:rPr>
                <w:rFonts w:ascii="Calibri Light" w:hAnsi="Calibri Light" w:cs="Calibri Light"/>
                <w:sz w:val="20"/>
                <w:szCs w:val="20"/>
              </w:rPr>
              <w:t xml:space="preserve">duas </w:t>
            </w:r>
            <w:r w:rsidR="00B149C4" w:rsidRPr="00B149C4">
              <w:rPr>
                <w:rFonts w:ascii="Calibri Light" w:hAnsi="Calibri Light" w:cs="Calibri Light"/>
                <w:sz w:val="20"/>
                <w:szCs w:val="20"/>
              </w:rPr>
              <w:t>novas salas de aula na Escola Municipal Augusto Meyer, Linha Quarta, Anta Gorda/RS</w:t>
            </w:r>
            <w:r w:rsidRPr="00AD67B3">
              <w:rPr>
                <w:rFonts w:ascii="Calibri Light" w:hAnsi="Calibri Light" w:cs="Calibri Light"/>
                <w:sz w:val="20"/>
                <w:szCs w:val="20"/>
              </w:rPr>
              <w:t>,</w:t>
            </w:r>
            <w:r w:rsidRPr="00590E22">
              <w:rPr>
                <w:rFonts w:ascii="Calibri Light" w:hAnsi="Calibri Light" w:cs="Calibri Light"/>
                <w:sz w:val="20"/>
                <w:szCs w:val="20"/>
              </w:rPr>
              <w:t xml:space="preserve"> </w:t>
            </w:r>
            <w:r>
              <w:rPr>
                <w:rFonts w:ascii="Calibri Light" w:hAnsi="Calibri Light" w:cs="Calibri Light"/>
                <w:sz w:val="20"/>
                <w:szCs w:val="20"/>
              </w:rPr>
              <w:t>incluindo-se material e mão de obra, de acordo com as especificações do Projeto Básico, Memorial Descritivo, Planilha de Orçamento e Cronograma Físico-Financeiro, que são parte integrante do presente Edital.</w:t>
            </w:r>
          </w:p>
        </w:tc>
        <w:tc>
          <w:tcPr>
            <w:tcW w:w="1577" w:type="dxa"/>
            <w:tcBorders>
              <w:top w:val="single" w:sz="4" w:space="0" w:color="auto"/>
              <w:left w:val="single" w:sz="4" w:space="0" w:color="auto"/>
              <w:bottom w:val="single" w:sz="4" w:space="0" w:color="auto"/>
              <w:right w:val="single" w:sz="4" w:space="0" w:color="auto"/>
            </w:tcBorders>
          </w:tcPr>
          <w:p w14:paraId="11A9EF41" w14:textId="77777777" w:rsidR="00B63CA6" w:rsidRDefault="00B63CA6" w:rsidP="00AE6660">
            <w:pPr>
              <w:jc w:val="center"/>
              <w:rPr>
                <w:rFonts w:ascii="Calibri Light" w:hAnsi="Calibri Light" w:cs="Calibri Light"/>
                <w:b/>
                <w:sz w:val="20"/>
                <w:szCs w:val="20"/>
              </w:rPr>
            </w:pPr>
          </w:p>
          <w:p w14:paraId="3F4C47FC" w14:textId="77777777" w:rsidR="00B63CA6" w:rsidRDefault="00B63CA6" w:rsidP="00AE6660">
            <w:pPr>
              <w:jc w:val="center"/>
              <w:rPr>
                <w:rFonts w:ascii="Calibri Light" w:hAnsi="Calibri Light" w:cs="Calibri Light"/>
                <w:sz w:val="20"/>
                <w:szCs w:val="20"/>
              </w:rPr>
            </w:pPr>
          </w:p>
          <w:p w14:paraId="6C72714D" w14:textId="77777777" w:rsidR="00B63CA6" w:rsidRDefault="00B63CA6" w:rsidP="00AE6660">
            <w:pPr>
              <w:jc w:val="center"/>
              <w:rPr>
                <w:rFonts w:ascii="Calibri Light" w:hAnsi="Calibri Light" w:cs="Calibri Light"/>
                <w:sz w:val="20"/>
                <w:szCs w:val="20"/>
              </w:rPr>
            </w:pPr>
          </w:p>
          <w:p w14:paraId="7D71803E" w14:textId="77777777" w:rsidR="00B63CA6" w:rsidRDefault="00B63CA6" w:rsidP="00AE6660">
            <w:pPr>
              <w:jc w:val="center"/>
              <w:rPr>
                <w:rFonts w:ascii="Calibri Light" w:hAnsi="Calibri Light" w:cs="Calibri Light"/>
                <w:sz w:val="20"/>
                <w:szCs w:val="20"/>
              </w:rPr>
            </w:pPr>
          </w:p>
          <w:p w14:paraId="0651D2AC" w14:textId="77777777" w:rsidR="00B63CA6" w:rsidRDefault="00B63CA6" w:rsidP="00AE6660">
            <w:pPr>
              <w:jc w:val="center"/>
              <w:rPr>
                <w:rFonts w:ascii="Calibri Light" w:hAnsi="Calibri Light" w:cs="Calibri Light"/>
                <w:sz w:val="20"/>
                <w:szCs w:val="20"/>
              </w:rPr>
            </w:pPr>
          </w:p>
          <w:p w14:paraId="0C0BC59D"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Art. 18, § 1º, I c/c § 2º</w:t>
            </w:r>
          </w:p>
        </w:tc>
      </w:tr>
      <w:tr w:rsidR="00B63CA6" w14:paraId="3924BBBD" w14:textId="77777777" w:rsidTr="00AE6660">
        <w:trPr>
          <w:trHeight w:val="1978"/>
        </w:trPr>
        <w:tc>
          <w:tcPr>
            <w:tcW w:w="680" w:type="dxa"/>
            <w:tcBorders>
              <w:top w:val="single" w:sz="4" w:space="0" w:color="auto"/>
              <w:left w:val="single" w:sz="4" w:space="0" w:color="auto"/>
              <w:bottom w:val="single" w:sz="4" w:space="0" w:color="auto"/>
              <w:right w:val="single" w:sz="4" w:space="0" w:color="auto"/>
            </w:tcBorders>
          </w:tcPr>
          <w:p w14:paraId="7755209D"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17D123DE" w14:textId="77777777" w:rsidR="00B63CA6" w:rsidRDefault="00B63CA6" w:rsidP="00AE6660">
            <w:pPr>
              <w:jc w:val="both"/>
              <w:rPr>
                <w:rFonts w:ascii="Calibri Light" w:hAnsi="Calibri Light" w:cs="Calibri Light"/>
                <w:b/>
                <w:sz w:val="20"/>
                <w:szCs w:val="20"/>
              </w:rPr>
            </w:pPr>
            <w:r>
              <w:rPr>
                <w:rFonts w:ascii="Calibri Light" w:hAnsi="Calibri Light" w:cs="Calibri Light"/>
                <w:b/>
                <w:sz w:val="20"/>
                <w:szCs w:val="20"/>
              </w:rPr>
              <w:t>REQUISITOS DA CONTRATAÇÃO</w:t>
            </w:r>
          </w:p>
          <w:p w14:paraId="4D59C6CD" w14:textId="77777777" w:rsidR="00B63CA6" w:rsidRDefault="00B63CA6" w:rsidP="00AE6660">
            <w:pPr>
              <w:jc w:val="both"/>
              <w:rPr>
                <w:rFonts w:ascii="Calibri Light" w:hAnsi="Calibri Light" w:cs="Calibri Light"/>
                <w:b/>
                <w:sz w:val="20"/>
                <w:szCs w:val="20"/>
                <w:u w:val="single"/>
              </w:rPr>
            </w:pPr>
          </w:p>
          <w:p w14:paraId="082C876F" w14:textId="77777777" w:rsidR="00B63CA6" w:rsidRDefault="00B63CA6" w:rsidP="00AE6660">
            <w:pPr>
              <w:jc w:val="both"/>
              <w:rPr>
                <w:rFonts w:ascii="Calibri Light" w:hAnsi="Calibri Light" w:cs="Calibri Light"/>
                <w:sz w:val="20"/>
                <w:szCs w:val="20"/>
              </w:rPr>
            </w:pPr>
            <w:r>
              <w:rPr>
                <w:rFonts w:ascii="Calibri Light" w:hAnsi="Calibri Light" w:cs="Calibri Light"/>
                <w:b/>
                <w:sz w:val="20"/>
                <w:szCs w:val="20"/>
                <w:u w:val="single"/>
              </w:rPr>
              <w:t>São macro requisitos desta contratação</w:t>
            </w:r>
            <w:r>
              <w:rPr>
                <w:rFonts w:ascii="Calibri Light" w:hAnsi="Calibri Light" w:cs="Calibri Light"/>
                <w:sz w:val="20"/>
                <w:szCs w:val="20"/>
              </w:rPr>
              <w:t xml:space="preserve">: </w:t>
            </w:r>
          </w:p>
          <w:p w14:paraId="2F546273"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t xml:space="preserve">• a execução da obra conforme os projetos e cadernos técnicos que compõe o instrumento convocatório; </w:t>
            </w:r>
          </w:p>
          <w:p w14:paraId="5351A74C"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t xml:space="preserve">• a mobilização de materiais e pessoal suficientes para a execução da obra no tempo pré-determinado no instrumento convocatório, sendo este o prazo máximo para execução total da obra. </w:t>
            </w:r>
          </w:p>
          <w:p w14:paraId="7E8C006C" w14:textId="77777777" w:rsidR="00B63CA6" w:rsidRDefault="00B63CA6" w:rsidP="00AE6660">
            <w:pPr>
              <w:jc w:val="both"/>
              <w:rPr>
                <w:rFonts w:ascii="Calibri Light" w:hAnsi="Calibri Light" w:cs="Calibri Light"/>
                <w:sz w:val="20"/>
                <w:szCs w:val="20"/>
              </w:rPr>
            </w:pPr>
          </w:p>
          <w:p w14:paraId="5BF92C10" w14:textId="77777777" w:rsidR="00B63CA6" w:rsidRDefault="00B63CA6" w:rsidP="00AE6660">
            <w:pPr>
              <w:jc w:val="both"/>
              <w:rPr>
                <w:rFonts w:ascii="Calibri Light" w:hAnsi="Calibri Light" w:cs="Calibri Light"/>
                <w:sz w:val="20"/>
                <w:szCs w:val="20"/>
              </w:rPr>
            </w:pPr>
            <w:r>
              <w:rPr>
                <w:rFonts w:ascii="Calibri Light" w:hAnsi="Calibri Light" w:cs="Calibri Light"/>
                <w:b/>
                <w:sz w:val="20"/>
                <w:szCs w:val="20"/>
                <w:u w:val="single"/>
              </w:rPr>
              <w:t>Como requisitos técnicos desta contratação</w:t>
            </w:r>
            <w:r>
              <w:rPr>
                <w:rFonts w:ascii="Calibri Light" w:hAnsi="Calibri Light" w:cs="Calibri Light"/>
                <w:sz w:val="20"/>
                <w:szCs w:val="20"/>
              </w:rPr>
              <w:t xml:space="preserve">, será exigido que a LICITANTE demonstre aptidão para a tarefa nas formas dos seguintes documentos: </w:t>
            </w:r>
          </w:p>
          <w:p w14:paraId="011C5355"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t xml:space="preserve">• Apresentar registro ou inscrição da empresa e de um responsável técnico junto ao Conselho Regional de Engenharia e Agronomia - CREA ou Conselho de Arquitetura e Urbanismo - CAU, da região a que estiverem vinculados. </w:t>
            </w:r>
          </w:p>
          <w:p w14:paraId="36B59E79"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t xml:space="preserve">• Por ocasião da contratação, apresentar visto do CREA-RS ou CAU-RS, conforme o caso, para as empresas ou profissionais registrados em região diversa. </w:t>
            </w:r>
          </w:p>
          <w:p w14:paraId="708D6371"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t>• Comprovação da capacitação técnico-operacional, mediante apresentação de CAT – Certidão de Acervo Técnico fornecido pelo CREA ou CAU, em nome do licitante, relativa à execução dos serviços similares ao objeto licitado.</w:t>
            </w:r>
          </w:p>
          <w:p w14:paraId="7B2CE966"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t>• Não possuir débitos com o Município de Anta Gorda/RS.</w:t>
            </w:r>
          </w:p>
          <w:p w14:paraId="0502D7EF" w14:textId="77777777" w:rsidR="00B63CA6" w:rsidRDefault="00B63CA6" w:rsidP="00AE6660">
            <w:pPr>
              <w:jc w:val="both"/>
              <w:rPr>
                <w:rFonts w:ascii="Calibri Light" w:hAnsi="Calibri Light" w:cs="Calibri Light"/>
                <w:sz w:val="20"/>
                <w:szCs w:val="20"/>
              </w:rPr>
            </w:pPr>
          </w:p>
          <w:p w14:paraId="59229243" w14:textId="77777777" w:rsidR="00B63CA6" w:rsidRDefault="00B63CA6" w:rsidP="00AE6660">
            <w:pPr>
              <w:jc w:val="both"/>
              <w:rPr>
                <w:rFonts w:ascii="Calibri Light" w:hAnsi="Calibri Light" w:cs="Calibri Light"/>
                <w:sz w:val="20"/>
                <w:szCs w:val="20"/>
              </w:rPr>
            </w:pPr>
            <w:r>
              <w:rPr>
                <w:rFonts w:ascii="Calibri Light" w:hAnsi="Calibri Light" w:cs="Calibri Light"/>
                <w:b/>
                <w:sz w:val="20"/>
                <w:szCs w:val="20"/>
                <w:u w:val="single"/>
              </w:rPr>
              <w:t>As condições de habilitação técnica</w:t>
            </w:r>
            <w:r>
              <w:rPr>
                <w:rFonts w:ascii="Calibri Light" w:hAnsi="Calibri Light" w:cs="Calibri Light"/>
                <w:sz w:val="20"/>
                <w:szCs w:val="20"/>
              </w:rPr>
              <w:t xml:space="preserve"> deverão ser mantidas durante toda a execução do objeto. É requisito que o responsável técnico acima elencado comprove o efetivo e formal vínculo com a licitante, na condição de sócio por intermédio de contrato/estatuto social, na condição de empregado pelo registro em Carteira de Trabalho e Previdência Social ou na condição de prestador de serviços com contrato escrito firmado com a licitante. </w:t>
            </w:r>
          </w:p>
          <w:p w14:paraId="1E51F526" w14:textId="77777777" w:rsidR="00B63CA6" w:rsidRDefault="00B63CA6" w:rsidP="00AE6660">
            <w:pPr>
              <w:jc w:val="both"/>
              <w:rPr>
                <w:rFonts w:ascii="Calibri Light" w:hAnsi="Calibri Light" w:cs="Calibri Light"/>
                <w:sz w:val="20"/>
                <w:szCs w:val="20"/>
              </w:rPr>
            </w:pPr>
          </w:p>
          <w:p w14:paraId="4936805B" w14:textId="77777777" w:rsidR="00B63CA6" w:rsidRDefault="00B63CA6" w:rsidP="00AE6660">
            <w:pPr>
              <w:jc w:val="both"/>
              <w:rPr>
                <w:rFonts w:ascii="Calibri Light" w:hAnsi="Calibri Light" w:cs="Calibri Light"/>
                <w:sz w:val="20"/>
                <w:szCs w:val="20"/>
              </w:rPr>
            </w:pPr>
            <w:r>
              <w:rPr>
                <w:rFonts w:ascii="Calibri Light" w:hAnsi="Calibri Light" w:cs="Calibri Light"/>
                <w:b/>
                <w:sz w:val="20"/>
                <w:szCs w:val="20"/>
                <w:u w:val="single"/>
              </w:rPr>
              <w:t>Da vigência da contratação</w:t>
            </w:r>
            <w:r>
              <w:rPr>
                <w:rFonts w:ascii="Calibri Light" w:hAnsi="Calibri Light" w:cs="Calibri Light"/>
                <w:sz w:val="20"/>
                <w:szCs w:val="20"/>
                <w:u w:val="single"/>
              </w:rPr>
              <w:t>:</w:t>
            </w:r>
          </w:p>
          <w:p w14:paraId="4AE6FCD3" w14:textId="5B834843" w:rsidR="00B63CA6" w:rsidRDefault="00B63CA6" w:rsidP="00AE6660">
            <w:pPr>
              <w:pStyle w:val="Corpodetexto"/>
              <w:spacing w:after="0"/>
              <w:ind w:right="157"/>
              <w:jc w:val="both"/>
              <w:rPr>
                <w:rFonts w:ascii="Calibri Light" w:hAnsi="Calibri Light" w:cs="Calibri Light"/>
                <w:sz w:val="20"/>
                <w:szCs w:val="20"/>
              </w:rPr>
            </w:pPr>
            <w:r>
              <w:rPr>
                <w:rFonts w:ascii="Calibri Light" w:hAnsi="Calibri Light" w:cs="Calibri Light"/>
                <w:sz w:val="20"/>
                <w:szCs w:val="20"/>
              </w:rPr>
              <w:t xml:space="preserve">• O prazo de </w:t>
            </w:r>
            <w:r>
              <w:rPr>
                <w:rFonts w:ascii="Calibri Light" w:hAnsi="Calibri Light" w:cs="Calibri Light"/>
                <w:sz w:val="20"/>
                <w:szCs w:val="20"/>
                <w:u w:val="single"/>
              </w:rPr>
              <w:t>vigência</w:t>
            </w:r>
            <w:r>
              <w:rPr>
                <w:rFonts w:ascii="Calibri Light" w:hAnsi="Calibri Light" w:cs="Calibri Light"/>
                <w:sz w:val="20"/>
                <w:szCs w:val="20"/>
              </w:rPr>
              <w:t xml:space="preserve"> do presente contrato é de </w:t>
            </w:r>
            <w:r w:rsidR="00CD6D15">
              <w:rPr>
                <w:rFonts w:ascii="Calibri Light" w:hAnsi="Calibri Light" w:cs="Calibri Light"/>
                <w:sz w:val="20"/>
                <w:szCs w:val="20"/>
              </w:rPr>
              <w:t>300</w:t>
            </w:r>
            <w:r>
              <w:rPr>
                <w:rFonts w:ascii="Calibri Light" w:hAnsi="Calibri Light" w:cs="Calibri Light"/>
                <w:sz w:val="20"/>
                <w:szCs w:val="20"/>
              </w:rPr>
              <w:t xml:space="preserve"> (</w:t>
            </w:r>
            <w:r w:rsidR="00CD6D15">
              <w:rPr>
                <w:rFonts w:ascii="Calibri Light" w:hAnsi="Calibri Light" w:cs="Calibri Light"/>
                <w:sz w:val="20"/>
                <w:szCs w:val="20"/>
              </w:rPr>
              <w:t>trezentos</w:t>
            </w:r>
            <w:r>
              <w:rPr>
                <w:rFonts w:ascii="Calibri Light" w:hAnsi="Calibri Light" w:cs="Calibri Light"/>
                <w:sz w:val="20"/>
                <w:szCs w:val="20"/>
              </w:rPr>
              <w:t xml:space="preserve">) dias a partir da data da assinatura. </w:t>
            </w:r>
          </w:p>
          <w:p w14:paraId="1A7DF55C" w14:textId="03D8CB2C" w:rsidR="00B63CA6" w:rsidRDefault="00B63CA6" w:rsidP="00AE6660">
            <w:pPr>
              <w:jc w:val="both"/>
              <w:rPr>
                <w:rFonts w:ascii="Calibri Light" w:hAnsi="Calibri Light" w:cs="Calibri Light"/>
                <w:sz w:val="20"/>
                <w:szCs w:val="20"/>
              </w:rPr>
            </w:pPr>
            <w:r>
              <w:rPr>
                <w:rFonts w:ascii="Calibri Light" w:hAnsi="Calibri Light" w:cs="Calibri Light"/>
                <w:sz w:val="20"/>
                <w:szCs w:val="20"/>
              </w:rPr>
              <w:t>• O prazo de</w:t>
            </w:r>
            <w:r>
              <w:rPr>
                <w:rFonts w:ascii="Calibri Light" w:hAnsi="Calibri Light" w:cs="Calibri Light"/>
                <w:spacing w:val="1"/>
                <w:sz w:val="20"/>
                <w:szCs w:val="20"/>
              </w:rPr>
              <w:t xml:space="preserve"> </w:t>
            </w:r>
            <w:r>
              <w:rPr>
                <w:rFonts w:ascii="Calibri Light" w:hAnsi="Calibri Light" w:cs="Calibri Light"/>
                <w:sz w:val="20"/>
                <w:szCs w:val="20"/>
                <w:u w:val="single"/>
              </w:rPr>
              <w:t>execução</w:t>
            </w:r>
            <w:r>
              <w:rPr>
                <w:rFonts w:ascii="Calibri Light" w:hAnsi="Calibri Light" w:cs="Calibri Light"/>
                <w:sz w:val="20"/>
                <w:szCs w:val="20"/>
              </w:rPr>
              <w:t xml:space="preserve"> é de </w:t>
            </w:r>
            <w:r w:rsidR="00CD6D15">
              <w:rPr>
                <w:rFonts w:ascii="Calibri Light" w:hAnsi="Calibri Light" w:cs="Calibri Light"/>
                <w:sz w:val="20"/>
                <w:szCs w:val="20"/>
              </w:rPr>
              <w:t>150</w:t>
            </w:r>
            <w:r>
              <w:rPr>
                <w:rFonts w:ascii="Calibri Light" w:hAnsi="Calibri Light" w:cs="Calibri Light"/>
                <w:sz w:val="20"/>
                <w:szCs w:val="20"/>
              </w:rPr>
              <w:t xml:space="preserve"> (</w:t>
            </w:r>
            <w:r w:rsidR="00CD6D15">
              <w:rPr>
                <w:rFonts w:ascii="Calibri Light" w:hAnsi="Calibri Light" w:cs="Calibri Light"/>
                <w:sz w:val="20"/>
                <w:szCs w:val="20"/>
              </w:rPr>
              <w:t>Cento e cinquenta</w:t>
            </w:r>
            <w:r>
              <w:rPr>
                <w:rFonts w:ascii="Calibri Light" w:hAnsi="Calibri Light" w:cs="Calibri Light"/>
                <w:sz w:val="20"/>
                <w:szCs w:val="20"/>
              </w:rPr>
              <w:t>) dias, iniciando-se a partir da ordem de início, podendo ser prorrogado</w:t>
            </w:r>
            <w:r>
              <w:rPr>
                <w:rFonts w:ascii="Calibri Light" w:hAnsi="Calibri Light" w:cs="Calibri Light"/>
                <w:spacing w:val="1"/>
                <w:sz w:val="20"/>
                <w:szCs w:val="20"/>
              </w:rPr>
              <w:t xml:space="preserve"> </w:t>
            </w:r>
            <w:r>
              <w:rPr>
                <w:rFonts w:ascii="Calibri Light" w:hAnsi="Calibri Light" w:cs="Calibri Light"/>
                <w:sz w:val="20"/>
                <w:szCs w:val="20"/>
              </w:rPr>
              <w:t>no</w:t>
            </w:r>
            <w:r>
              <w:rPr>
                <w:rFonts w:ascii="Calibri Light" w:hAnsi="Calibri Light" w:cs="Calibri Light"/>
                <w:spacing w:val="-1"/>
                <w:sz w:val="20"/>
                <w:szCs w:val="20"/>
              </w:rPr>
              <w:t xml:space="preserve"> </w:t>
            </w:r>
            <w:r>
              <w:rPr>
                <w:rFonts w:ascii="Calibri Light" w:hAnsi="Calibri Light" w:cs="Calibri Light"/>
                <w:sz w:val="20"/>
                <w:szCs w:val="20"/>
              </w:rPr>
              <w:t>interesse</w:t>
            </w:r>
            <w:r>
              <w:rPr>
                <w:rFonts w:ascii="Calibri Light" w:hAnsi="Calibri Light" w:cs="Calibri Light"/>
                <w:spacing w:val="-2"/>
                <w:sz w:val="20"/>
                <w:szCs w:val="20"/>
              </w:rPr>
              <w:t xml:space="preserve"> </w:t>
            </w:r>
            <w:r>
              <w:rPr>
                <w:rFonts w:ascii="Calibri Light" w:hAnsi="Calibri Light" w:cs="Calibri Light"/>
                <w:sz w:val="20"/>
                <w:szCs w:val="20"/>
              </w:rPr>
              <w:t>das</w:t>
            </w:r>
            <w:r>
              <w:rPr>
                <w:rFonts w:ascii="Calibri Light" w:hAnsi="Calibri Light" w:cs="Calibri Light"/>
                <w:spacing w:val="1"/>
                <w:sz w:val="20"/>
                <w:szCs w:val="20"/>
              </w:rPr>
              <w:t xml:space="preserve"> </w:t>
            </w:r>
            <w:r>
              <w:rPr>
                <w:rFonts w:ascii="Calibri Light" w:hAnsi="Calibri Light" w:cs="Calibri Light"/>
                <w:sz w:val="20"/>
                <w:szCs w:val="20"/>
              </w:rPr>
              <w:t>partes.</w:t>
            </w:r>
          </w:p>
          <w:p w14:paraId="6D3A8191" w14:textId="77777777" w:rsidR="00B63CA6" w:rsidRDefault="00B63CA6" w:rsidP="00AE6660">
            <w:pPr>
              <w:jc w:val="both"/>
              <w:rPr>
                <w:rFonts w:ascii="Calibri Light" w:hAnsi="Calibri Light" w:cs="Calibri Light"/>
                <w:sz w:val="20"/>
                <w:szCs w:val="20"/>
              </w:rPr>
            </w:pPr>
          </w:p>
          <w:p w14:paraId="78898BE3" w14:textId="77777777" w:rsidR="00B63CA6" w:rsidRDefault="00B63CA6" w:rsidP="00AE6660">
            <w:pPr>
              <w:jc w:val="both"/>
              <w:rPr>
                <w:rFonts w:ascii="Calibri Light" w:hAnsi="Calibri Light" w:cs="Calibri Light"/>
                <w:sz w:val="20"/>
                <w:szCs w:val="20"/>
              </w:rPr>
            </w:pPr>
            <w:r>
              <w:rPr>
                <w:rFonts w:ascii="Calibri Light" w:hAnsi="Calibri Light" w:cs="Calibri Light"/>
                <w:b/>
                <w:sz w:val="20"/>
                <w:szCs w:val="20"/>
              </w:rPr>
              <w:t>Modalidade de contratação</w:t>
            </w:r>
            <w:r>
              <w:rPr>
                <w:rFonts w:ascii="Calibri Light" w:hAnsi="Calibri Light" w:cs="Calibri Light"/>
                <w:sz w:val="20"/>
                <w:szCs w:val="20"/>
              </w:rPr>
              <w:t>:</w:t>
            </w:r>
          </w:p>
          <w:p w14:paraId="4FC8792D" w14:textId="69C4BE4E" w:rsidR="00B63CA6" w:rsidRDefault="00B63CA6" w:rsidP="00AE6660">
            <w:pPr>
              <w:jc w:val="both"/>
              <w:rPr>
                <w:rFonts w:ascii="Calibri Light" w:hAnsi="Calibri Light" w:cs="Calibri Light"/>
                <w:sz w:val="20"/>
                <w:szCs w:val="20"/>
              </w:rPr>
            </w:pPr>
            <w:r>
              <w:rPr>
                <w:rFonts w:ascii="Calibri Light" w:hAnsi="Calibri Light" w:cs="Calibri Light"/>
                <w:sz w:val="20"/>
                <w:szCs w:val="20"/>
              </w:rPr>
              <w:t xml:space="preserve">• Concorrência, tipo </w:t>
            </w:r>
            <w:r w:rsidR="00AE6660">
              <w:rPr>
                <w:rFonts w:ascii="Calibri Light" w:hAnsi="Calibri Light" w:cs="Calibri Light"/>
                <w:sz w:val="20"/>
                <w:szCs w:val="20"/>
              </w:rPr>
              <w:t xml:space="preserve">menor </w:t>
            </w:r>
            <w:r>
              <w:rPr>
                <w:rFonts w:ascii="Calibri Light" w:hAnsi="Calibri Light" w:cs="Calibri Light"/>
                <w:sz w:val="20"/>
                <w:szCs w:val="20"/>
              </w:rPr>
              <w:t>preço global ofertado sobre a planilha orçamentária.</w:t>
            </w:r>
          </w:p>
        </w:tc>
        <w:tc>
          <w:tcPr>
            <w:tcW w:w="1577" w:type="dxa"/>
            <w:tcBorders>
              <w:top w:val="single" w:sz="4" w:space="0" w:color="auto"/>
              <w:left w:val="single" w:sz="4" w:space="0" w:color="auto"/>
              <w:bottom w:val="single" w:sz="4" w:space="0" w:color="auto"/>
              <w:right w:val="single" w:sz="4" w:space="0" w:color="auto"/>
            </w:tcBorders>
          </w:tcPr>
          <w:p w14:paraId="58DD9AF9" w14:textId="77777777" w:rsidR="00B63CA6" w:rsidRDefault="00B63CA6" w:rsidP="00AE6660">
            <w:pPr>
              <w:jc w:val="center"/>
              <w:rPr>
                <w:rFonts w:ascii="Calibri Light" w:hAnsi="Calibri Light" w:cs="Calibri Light"/>
                <w:b/>
                <w:sz w:val="20"/>
                <w:szCs w:val="20"/>
              </w:rPr>
            </w:pPr>
          </w:p>
          <w:p w14:paraId="488F2450" w14:textId="77777777" w:rsidR="00B63CA6" w:rsidRDefault="00B63CA6" w:rsidP="00AE6660">
            <w:pPr>
              <w:jc w:val="center"/>
              <w:rPr>
                <w:rFonts w:ascii="Calibri Light" w:hAnsi="Calibri Light" w:cs="Calibri Light"/>
                <w:sz w:val="20"/>
                <w:szCs w:val="20"/>
              </w:rPr>
            </w:pPr>
          </w:p>
          <w:p w14:paraId="3670F372" w14:textId="77777777" w:rsidR="00B63CA6" w:rsidRDefault="00B63CA6" w:rsidP="00AE6660">
            <w:pPr>
              <w:jc w:val="center"/>
              <w:rPr>
                <w:rFonts w:ascii="Calibri Light" w:hAnsi="Calibri Light" w:cs="Calibri Light"/>
                <w:sz w:val="20"/>
                <w:szCs w:val="20"/>
              </w:rPr>
            </w:pPr>
          </w:p>
          <w:p w14:paraId="263822D9" w14:textId="77777777" w:rsidR="00B63CA6" w:rsidRDefault="00B63CA6" w:rsidP="00AE6660">
            <w:pPr>
              <w:jc w:val="center"/>
              <w:rPr>
                <w:rFonts w:ascii="Calibri Light" w:hAnsi="Calibri Light" w:cs="Calibri Light"/>
                <w:sz w:val="20"/>
                <w:szCs w:val="20"/>
              </w:rPr>
            </w:pPr>
          </w:p>
          <w:p w14:paraId="529DAEC8" w14:textId="77777777" w:rsidR="00B63CA6" w:rsidRDefault="00B63CA6" w:rsidP="00AE6660">
            <w:pPr>
              <w:jc w:val="center"/>
              <w:rPr>
                <w:rFonts w:ascii="Calibri Light" w:hAnsi="Calibri Light" w:cs="Calibri Light"/>
                <w:sz w:val="20"/>
                <w:szCs w:val="20"/>
              </w:rPr>
            </w:pPr>
          </w:p>
          <w:p w14:paraId="0647013B" w14:textId="77777777" w:rsidR="00B63CA6" w:rsidRDefault="00B63CA6" w:rsidP="00AE6660">
            <w:pPr>
              <w:jc w:val="center"/>
              <w:rPr>
                <w:rFonts w:ascii="Calibri Light" w:hAnsi="Calibri Light" w:cs="Calibri Light"/>
                <w:sz w:val="20"/>
                <w:szCs w:val="20"/>
              </w:rPr>
            </w:pPr>
          </w:p>
          <w:p w14:paraId="6D06EE5A" w14:textId="77777777" w:rsidR="00B63CA6" w:rsidRDefault="00B63CA6" w:rsidP="00AE6660">
            <w:pPr>
              <w:jc w:val="center"/>
              <w:rPr>
                <w:rFonts w:ascii="Calibri Light" w:hAnsi="Calibri Light" w:cs="Calibri Light"/>
                <w:sz w:val="20"/>
                <w:szCs w:val="20"/>
              </w:rPr>
            </w:pPr>
          </w:p>
          <w:p w14:paraId="3DF2DC32" w14:textId="77777777" w:rsidR="00B63CA6" w:rsidRDefault="00B63CA6" w:rsidP="00AE6660">
            <w:pPr>
              <w:jc w:val="center"/>
              <w:rPr>
                <w:rFonts w:ascii="Calibri Light" w:hAnsi="Calibri Light" w:cs="Calibri Light"/>
                <w:sz w:val="20"/>
                <w:szCs w:val="20"/>
              </w:rPr>
            </w:pPr>
          </w:p>
          <w:p w14:paraId="28F63A6A" w14:textId="77777777" w:rsidR="00B63CA6" w:rsidRDefault="00B63CA6" w:rsidP="00AE6660">
            <w:pPr>
              <w:jc w:val="center"/>
              <w:rPr>
                <w:rFonts w:ascii="Calibri Light" w:hAnsi="Calibri Light" w:cs="Calibri Light"/>
                <w:sz w:val="20"/>
                <w:szCs w:val="20"/>
              </w:rPr>
            </w:pPr>
          </w:p>
          <w:p w14:paraId="092BBC98" w14:textId="77777777" w:rsidR="00B63CA6" w:rsidRDefault="00B63CA6" w:rsidP="00AE6660">
            <w:pPr>
              <w:jc w:val="center"/>
              <w:rPr>
                <w:rFonts w:ascii="Calibri Light" w:hAnsi="Calibri Light" w:cs="Calibri Light"/>
                <w:sz w:val="20"/>
                <w:szCs w:val="20"/>
              </w:rPr>
            </w:pPr>
          </w:p>
          <w:p w14:paraId="6DEEBCA7" w14:textId="77777777" w:rsidR="00B63CA6" w:rsidRDefault="00B63CA6" w:rsidP="00AE6660">
            <w:pPr>
              <w:jc w:val="center"/>
              <w:rPr>
                <w:rFonts w:ascii="Calibri Light" w:hAnsi="Calibri Light" w:cs="Calibri Light"/>
                <w:sz w:val="20"/>
                <w:szCs w:val="20"/>
              </w:rPr>
            </w:pPr>
          </w:p>
          <w:p w14:paraId="7AC83DAA" w14:textId="77777777" w:rsidR="00B63CA6" w:rsidRDefault="00B63CA6" w:rsidP="00AE6660">
            <w:pPr>
              <w:jc w:val="center"/>
              <w:rPr>
                <w:rFonts w:ascii="Calibri Light" w:hAnsi="Calibri Light" w:cs="Calibri Light"/>
                <w:sz w:val="20"/>
                <w:szCs w:val="20"/>
              </w:rPr>
            </w:pPr>
          </w:p>
          <w:p w14:paraId="6EF28B48" w14:textId="77777777" w:rsidR="00B63CA6" w:rsidRDefault="00B63CA6" w:rsidP="00AE6660">
            <w:pPr>
              <w:jc w:val="center"/>
              <w:rPr>
                <w:rFonts w:ascii="Calibri Light" w:hAnsi="Calibri Light" w:cs="Calibri Light"/>
                <w:sz w:val="20"/>
                <w:szCs w:val="20"/>
              </w:rPr>
            </w:pPr>
          </w:p>
          <w:p w14:paraId="69D631FB" w14:textId="77777777" w:rsidR="00B63CA6" w:rsidRDefault="00B63CA6" w:rsidP="00AE6660">
            <w:pPr>
              <w:jc w:val="center"/>
              <w:rPr>
                <w:rFonts w:ascii="Calibri Light" w:hAnsi="Calibri Light" w:cs="Calibri Light"/>
                <w:sz w:val="20"/>
                <w:szCs w:val="20"/>
              </w:rPr>
            </w:pPr>
          </w:p>
          <w:p w14:paraId="59484884" w14:textId="77777777" w:rsidR="00B63CA6" w:rsidRDefault="00B63CA6" w:rsidP="00AE6660">
            <w:pPr>
              <w:jc w:val="center"/>
              <w:rPr>
                <w:rFonts w:ascii="Calibri Light" w:hAnsi="Calibri Light" w:cs="Calibri Light"/>
                <w:sz w:val="20"/>
                <w:szCs w:val="20"/>
              </w:rPr>
            </w:pPr>
          </w:p>
          <w:p w14:paraId="4512E418" w14:textId="77777777" w:rsidR="00B63CA6" w:rsidRDefault="00B63CA6" w:rsidP="00AE6660">
            <w:pPr>
              <w:jc w:val="center"/>
              <w:rPr>
                <w:rFonts w:ascii="Calibri Light" w:hAnsi="Calibri Light" w:cs="Calibri Light"/>
                <w:sz w:val="20"/>
                <w:szCs w:val="20"/>
              </w:rPr>
            </w:pPr>
          </w:p>
          <w:p w14:paraId="00C53507" w14:textId="77777777" w:rsidR="00B63CA6" w:rsidRDefault="00B63CA6" w:rsidP="00AE6660">
            <w:pPr>
              <w:jc w:val="center"/>
              <w:rPr>
                <w:rFonts w:ascii="Calibri Light" w:hAnsi="Calibri Light" w:cs="Calibri Light"/>
                <w:sz w:val="20"/>
                <w:szCs w:val="20"/>
              </w:rPr>
            </w:pPr>
          </w:p>
          <w:p w14:paraId="28900BE3"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Art. 18, § 2º c/c art. § 1º, III</w:t>
            </w:r>
          </w:p>
        </w:tc>
      </w:tr>
      <w:tr w:rsidR="00B63CA6" w14:paraId="5C90DF82" w14:textId="77777777" w:rsidTr="00AE6660">
        <w:tc>
          <w:tcPr>
            <w:tcW w:w="680" w:type="dxa"/>
            <w:tcBorders>
              <w:top w:val="single" w:sz="4" w:space="0" w:color="auto"/>
              <w:left w:val="single" w:sz="4" w:space="0" w:color="auto"/>
              <w:bottom w:val="single" w:sz="4" w:space="0" w:color="auto"/>
              <w:right w:val="single" w:sz="4" w:space="0" w:color="auto"/>
            </w:tcBorders>
          </w:tcPr>
          <w:p w14:paraId="51431072"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14DAD237" w14:textId="77777777" w:rsidR="00B63CA6" w:rsidRDefault="00B63CA6" w:rsidP="00AE6660">
            <w:pPr>
              <w:jc w:val="both"/>
              <w:rPr>
                <w:rFonts w:ascii="Calibri Light" w:hAnsi="Calibri Light" w:cs="Calibri Light"/>
                <w:b/>
                <w:sz w:val="20"/>
                <w:szCs w:val="20"/>
              </w:rPr>
            </w:pPr>
            <w:r>
              <w:rPr>
                <w:rFonts w:ascii="Calibri Light" w:hAnsi="Calibri Light" w:cs="Calibri Light"/>
                <w:b/>
                <w:sz w:val="20"/>
                <w:szCs w:val="20"/>
              </w:rPr>
              <w:t xml:space="preserve">ESTIMATIVA DAS QUANTIDADES </w:t>
            </w:r>
          </w:p>
          <w:p w14:paraId="29BF3191" w14:textId="77777777" w:rsidR="00B63CA6" w:rsidRDefault="00B63CA6" w:rsidP="00AE6660">
            <w:pPr>
              <w:jc w:val="both"/>
              <w:rPr>
                <w:rFonts w:ascii="Calibri Light" w:hAnsi="Calibri Light" w:cs="Calibri Light"/>
                <w:b/>
                <w:sz w:val="20"/>
                <w:szCs w:val="20"/>
              </w:rPr>
            </w:pPr>
          </w:p>
          <w:p w14:paraId="26DD5A40"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lastRenderedPageBreak/>
              <w:t xml:space="preserve">Para a estimativa das quantidades foi utilizada a quantidade solicitada, considerando o projeto de engenharia. Com base nas informações acima a quantidade estimada resulta na tabela em anexo I. </w:t>
            </w:r>
          </w:p>
        </w:tc>
        <w:tc>
          <w:tcPr>
            <w:tcW w:w="1577" w:type="dxa"/>
            <w:tcBorders>
              <w:top w:val="single" w:sz="4" w:space="0" w:color="auto"/>
              <w:left w:val="single" w:sz="4" w:space="0" w:color="auto"/>
              <w:bottom w:val="single" w:sz="4" w:space="0" w:color="auto"/>
              <w:right w:val="single" w:sz="4" w:space="0" w:color="auto"/>
            </w:tcBorders>
          </w:tcPr>
          <w:p w14:paraId="14DC032C" w14:textId="77777777" w:rsidR="00B63CA6" w:rsidRDefault="00B63CA6" w:rsidP="00AE6660">
            <w:pPr>
              <w:jc w:val="center"/>
              <w:rPr>
                <w:rFonts w:ascii="Calibri Light" w:hAnsi="Calibri Light" w:cs="Calibri Light"/>
                <w:b/>
                <w:sz w:val="20"/>
                <w:szCs w:val="20"/>
              </w:rPr>
            </w:pPr>
          </w:p>
          <w:p w14:paraId="5772721E" w14:textId="77777777" w:rsidR="00B63CA6" w:rsidRDefault="00B63CA6" w:rsidP="00AE6660">
            <w:pPr>
              <w:rPr>
                <w:rFonts w:ascii="Calibri Light" w:hAnsi="Calibri Light" w:cs="Calibri Light"/>
                <w:sz w:val="20"/>
                <w:szCs w:val="20"/>
              </w:rPr>
            </w:pPr>
            <w:r>
              <w:rPr>
                <w:rFonts w:ascii="Calibri Light" w:hAnsi="Calibri Light" w:cs="Calibri Light"/>
                <w:sz w:val="20"/>
                <w:szCs w:val="20"/>
              </w:rPr>
              <w:t>– Art. 18, § 2º c/c art. § 1º, III</w:t>
            </w:r>
          </w:p>
        </w:tc>
      </w:tr>
      <w:tr w:rsidR="00B63CA6" w14:paraId="7D98AED6" w14:textId="77777777" w:rsidTr="00AE6660">
        <w:tc>
          <w:tcPr>
            <w:tcW w:w="680" w:type="dxa"/>
            <w:tcBorders>
              <w:top w:val="single" w:sz="4" w:space="0" w:color="auto"/>
              <w:left w:val="single" w:sz="4" w:space="0" w:color="auto"/>
              <w:bottom w:val="single" w:sz="4" w:space="0" w:color="auto"/>
              <w:right w:val="single" w:sz="4" w:space="0" w:color="auto"/>
            </w:tcBorders>
          </w:tcPr>
          <w:p w14:paraId="3CDB6CAC"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48E4D248" w14:textId="77777777" w:rsidR="00B63CA6" w:rsidRDefault="00B63CA6" w:rsidP="00AE6660">
            <w:pPr>
              <w:jc w:val="both"/>
              <w:rPr>
                <w:rFonts w:ascii="Calibri Light" w:hAnsi="Calibri Light" w:cs="Calibri Light"/>
                <w:b/>
                <w:sz w:val="20"/>
                <w:szCs w:val="20"/>
              </w:rPr>
            </w:pPr>
            <w:r>
              <w:rPr>
                <w:rFonts w:ascii="Calibri Light" w:hAnsi="Calibri Light" w:cs="Calibri Light"/>
                <w:b/>
                <w:sz w:val="20"/>
                <w:szCs w:val="20"/>
              </w:rPr>
              <w:t>LEVANTAMENTO DE MERCADO</w:t>
            </w:r>
          </w:p>
          <w:p w14:paraId="0D63FF28" w14:textId="77777777" w:rsidR="00B63CA6" w:rsidRDefault="00B63CA6" w:rsidP="00AE6660">
            <w:pPr>
              <w:jc w:val="both"/>
              <w:rPr>
                <w:rFonts w:ascii="Calibri Light" w:hAnsi="Calibri Light" w:cs="Calibri Light"/>
                <w:b/>
                <w:sz w:val="20"/>
                <w:szCs w:val="20"/>
              </w:rPr>
            </w:pPr>
          </w:p>
          <w:p w14:paraId="504063B1"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t>Por se tratar de contratação de obra ou serviço de engenharia, utilizou-se a metodologia estabelecida pelo Decreto federal nº 7.983 de 8 de abril de 2013, conforme disposto no artigo 3º: “</w:t>
            </w:r>
            <w:r>
              <w:rPr>
                <w:rFonts w:ascii="Calibri Light" w:hAnsi="Calibri Light" w:cs="Calibri Light"/>
                <w:sz w:val="20"/>
                <w:szCs w:val="20"/>
                <w:u w:val="single"/>
              </w:rPr>
              <w:t xml:space="preserve">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w:t>
            </w:r>
            <w:proofErr w:type="spellStart"/>
            <w:r>
              <w:rPr>
                <w:rFonts w:ascii="Calibri Light" w:hAnsi="Calibri Light" w:cs="Calibri Light"/>
                <w:sz w:val="20"/>
                <w:szCs w:val="20"/>
                <w:u w:val="single"/>
              </w:rPr>
              <w:t>Sinapi</w:t>
            </w:r>
            <w:proofErr w:type="spellEnd"/>
            <w:r>
              <w:rPr>
                <w:rFonts w:ascii="Calibri Light" w:hAnsi="Calibri Light" w:cs="Calibri Light"/>
                <w:sz w:val="20"/>
                <w:szCs w:val="20"/>
                <w:u w:val="single"/>
              </w:rPr>
              <w:t xml:space="preserve">, excetuados os itens caracterizados como montagem industrial ou que não possam ser considerados como de construção civil. Parágrafo único. O </w:t>
            </w:r>
            <w:proofErr w:type="spellStart"/>
            <w:r>
              <w:rPr>
                <w:rFonts w:ascii="Calibri Light" w:hAnsi="Calibri Light" w:cs="Calibri Light"/>
                <w:sz w:val="20"/>
                <w:szCs w:val="20"/>
                <w:u w:val="single"/>
              </w:rPr>
              <w:t>Sinapi</w:t>
            </w:r>
            <w:proofErr w:type="spellEnd"/>
            <w:r>
              <w:rPr>
                <w:rFonts w:ascii="Calibri Light" w:hAnsi="Calibri Light" w:cs="Calibri Light"/>
                <w:sz w:val="20"/>
                <w:szCs w:val="20"/>
                <w:u w:val="single"/>
              </w:rPr>
              <w:t xml:space="preserve"> deverá ser mantido pela Caixa Econômica Federal - CEF, segundo definições técnicas de engenharia da CEF e de pesquisa de preço realizada pelo Instituto Brasileiro de Geografia e Estatística – IBGE</w:t>
            </w:r>
            <w:r>
              <w:rPr>
                <w:rFonts w:ascii="Calibri Light" w:hAnsi="Calibri Light" w:cs="Calibri Light"/>
                <w:sz w:val="20"/>
                <w:szCs w:val="20"/>
              </w:rPr>
              <w:t xml:space="preserve">”. </w:t>
            </w:r>
          </w:p>
        </w:tc>
        <w:tc>
          <w:tcPr>
            <w:tcW w:w="1577" w:type="dxa"/>
            <w:tcBorders>
              <w:top w:val="single" w:sz="4" w:space="0" w:color="auto"/>
              <w:left w:val="single" w:sz="4" w:space="0" w:color="auto"/>
              <w:bottom w:val="single" w:sz="4" w:space="0" w:color="auto"/>
              <w:right w:val="single" w:sz="4" w:space="0" w:color="auto"/>
            </w:tcBorders>
          </w:tcPr>
          <w:p w14:paraId="513D660D" w14:textId="77777777" w:rsidR="00B63CA6" w:rsidRDefault="00B63CA6" w:rsidP="00AE6660">
            <w:pPr>
              <w:jc w:val="center"/>
              <w:rPr>
                <w:rFonts w:ascii="Calibri Light" w:hAnsi="Calibri Light" w:cs="Calibri Light"/>
                <w:sz w:val="20"/>
                <w:szCs w:val="20"/>
              </w:rPr>
            </w:pPr>
          </w:p>
          <w:p w14:paraId="3B80D804" w14:textId="77777777" w:rsidR="00B63CA6" w:rsidRDefault="00B63CA6" w:rsidP="00AE6660">
            <w:pPr>
              <w:jc w:val="center"/>
              <w:rPr>
                <w:rFonts w:ascii="Calibri Light" w:hAnsi="Calibri Light" w:cs="Calibri Light"/>
                <w:sz w:val="20"/>
                <w:szCs w:val="20"/>
              </w:rPr>
            </w:pPr>
          </w:p>
          <w:p w14:paraId="58EBDC61" w14:textId="77777777" w:rsidR="00B63CA6" w:rsidRDefault="00B63CA6" w:rsidP="00AE6660">
            <w:pPr>
              <w:jc w:val="center"/>
              <w:rPr>
                <w:rFonts w:ascii="Calibri Light" w:hAnsi="Calibri Light" w:cs="Calibri Light"/>
                <w:sz w:val="20"/>
                <w:szCs w:val="20"/>
              </w:rPr>
            </w:pPr>
          </w:p>
          <w:p w14:paraId="6B7267A7" w14:textId="77777777" w:rsidR="00B63CA6" w:rsidRDefault="00B63CA6" w:rsidP="00AE6660">
            <w:pPr>
              <w:jc w:val="center"/>
              <w:rPr>
                <w:rFonts w:ascii="Calibri Light" w:hAnsi="Calibri Light" w:cs="Calibri Light"/>
                <w:sz w:val="20"/>
                <w:szCs w:val="20"/>
              </w:rPr>
            </w:pPr>
          </w:p>
          <w:p w14:paraId="1EFF5985" w14:textId="77777777" w:rsidR="00B63CA6" w:rsidRDefault="00B63CA6" w:rsidP="00AE6660">
            <w:pPr>
              <w:jc w:val="center"/>
              <w:rPr>
                <w:rFonts w:ascii="Calibri Light" w:hAnsi="Calibri Light" w:cs="Calibri Light"/>
                <w:sz w:val="20"/>
                <w:szCs w:val="20"/>
              </w:rPr>
            </w:pPr>
          </w:p>
          <w:p w14:paraId="451A13DD" w14:textId="77777777" w:rsidR="00B63CA6" w:rsidRDefault="00B63CA6" w:rsidP="00AE6660">
            <w:pPr>
              <w:jc w:val="center"/>
              <w:rPr>
                <w:rFonts w:ascii="Calibri Light" w:hAnsi="Calibri Light" w:cs="Calibri Light"/>
                <w:sz w:val="20"/>
                <w:szCs w:val="20"/>
              </w:rPr>
            </w:pPr>
          </w:p>
          <w:p w14:paraId="1478E93E"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Art. 18, § 1º, IV c/c § 2º</w:t>
            </w:r>
          </w:p>
        </w:tc>
      </w:tr>
      <w:tr w:rsidR="00B63CA6" w14:paraId="050E57CB" w14:textId="77777777" w:rsidTr="00AE6660">
        <w:trPr>
          <w:trHeight w:val="2380"/>
        </w:trPr>
        <w:tc>
          <w:tcPr>
            <w:tcW w:w="680" w:type="dxa"/>
            <w:tcBorders>
              <w:top w:val="single" w:sz="4" w:space="0" w:color="auto"/>
              <w:left w:val="single" w:sz="4" w:space="0" w:color="auto"/>
              <w:bottom w:val="single" w:sz="4" w:space="0" w:color="auto"/>
              <w:right w:val="single" w:sz="4" w:space="0" w:color="auto"/>
            </w:tcBorders>
          </w:tcPr>
          <w:p w14:paraId="6578343D"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4F78E299" w14:textId="77777777" w:rsidR="00B63CA6" w:rsidRDefault="00B63CA6" w:rsidP="00AE6660">
            <w:pPr>
              <w:jc w:val="both"/>
              <w:rPr>
                <w:rFonts w:ascii="Calibri Light" w:hAnsi="Calibri Light" w:cs="Calibri Light"/>
                <w:b/>
                <w:sz w:val="20"/>
                <w:szCs w:val="20"/>
              </w:rPr>
            </w:pPr>
            <w:r>
              <w:rPr>
                <w:rFonts w:ascii="Calibri Light" w:hAnsi="Calibri Light" w:cs="Calibri Light"/>
                <w:b/>
                <w:sz w:val="20"/>
                <w:szCs w:val="20"/>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6B99EAA3" w14:textId="77777777" w:rsidR="00B63CA6" w:rsidRDefault="00B63CA6" w:rsidP="00AE6660">
            <w:pPr>
              <w:jc w:val="both"/>
              <w:rPr>
                <w:rFonts w:ascii="Calibri Light" w:hAnsi="Calibri Light" w:cs="Calibri Light"/>
                <w:b/>
                <w:sz w:val="20"/>
                <w:szCs w:val="20"/>
              </w:rPr>
            </w:pPr>
          </w:p>
          <w:p w14:paraId="0ACB4E01" w14:textId="1582CA09" w:rsidR="00B63CA6" w:rsidRPr="00AF67C2" w:rsidRDefault="00B63CA6" w:rsidP="00AE6660">
            <w:pPr>
              <w:jc w:val="both"/>
              <w:rPr>
                <w:rFonts w:ascii="Calibri Light" w:hAnsi="Calibri Light" w:cs="Calibri Light"/>
                <w:sz w:val="20"/>
                <w:szCs w:val="20"/>
              </w:rPr>
            </w:pPr>
            <w:r>
              <w:rPr>
                <w:rFonts w:ascii="Calibri Light" w:hAnsi="Calibri Light" w:cs="Calibri Light"/>
                <w:bCs/>
                <w:sz w:val="20"/>
                <w:szCs w:val="20"/>
              </w:rPr>
              <w:t xml:space="preserve">Para formação do valor estimado da contratação a administração optou por utilizar como referência a tabela SINAPI, inclusive, a partir de tal ferramenta é possível identificar os valores praticados, na espécie, por outras esferas governamentais. </w:t>
            </w:r>
            <w:r>
              <w:rPr>
                <w:rFonts w:ascii="Calibri Light" w:hAnsi="Calibri Light" w:cs="Calibri Light"/>
                <w:sz w:val="20"/>
                <w:szCs w:val="20"/>
              </w:rPr>
              <w:t xml:space="preserve">O custo total estimado da contratação, de acordo com a pesquisa de mercado realizada, é de </w:t>
            </w:r>
            <w:r>
              <w:rPr>
                <w:rFonts w:ascii="Calibri Light" w:hAnsi="Calibri Light" w:cs="Calibri Light"/>
                <w:b/>
                <w:bCs/>
                <w:sz w:val="20"/>
                <w:szCs w:val="20"/>
              </w:rPr>
              <w:t xml:space="preserve">R$ </w:t>
            </w:r>
            <w:r w:rsidR="00CD6D15">
              <w:rPr>
                <w:rFonts w:asciiTheme="majorHAnsi" w:hAnsiTheme="majorHAnsi" w:cstheme="majorHAnsi"/>
                <w:b/>
                <w:sz w:val="20"/>
              </w:rPr>
              <w:t>347</w:t>
            </w:r>
            <w:r>
              <w:rPr>
                <w:rFonts w:asciiTheme="majorHAnsi" w:hAnsiTheme="majorHAnsi" w:cstheme="majorHAnsi"/>
                <w:b/>
                <w:sz w:val="20"/>
              </w:rPr>
              <w:t>.</w:t>
            </w:r>
            <w:r w:rsidR="00CD6D15">
              <w:rPr>
                <w:rFonts w:asciiTheme="majorHAnsi" w:hAnsiTheme="majorHAnsi" w:cstheme="majorHAnsi"/>
                <w:b/>
                <w:sz w:val="20"/>
              </w:rPr>
              <w:t>481</w:t>
            </w:r>
            <w:r>
              <w:rPr>
                <w:rFonts w:asciiTheme="majorHAnsi" w:hAnsiTheme="majorHAnsi" w:cstheme="majorHAnsi"/>
                <w:b/>
                <w:sz w:val="20"/>
              </w:rPr>
              <w:t>,</w:t>
            </w:r>
            <w:r w:rsidR="00CD6D15">
              <w:rPr>
                <w:rFonts w:asciiTheme="majorHAnsi" w:hAnsiTheme="majorHAnsi" w:cstheme="majorHAnsi"/>
                <w:b/>
                <w:sz w:val="20"/>
              </w:rPr>
              <w:t>20</w:t>
            </w:r>
            <w:r>
              <w:rPr>
                <w:rFonts w:asciiTheme="majorHAnsi" w:hAnsiTheme="majorHAnsi" w:cstheme="majorHAnsi"/>
                <w:b/>
                <w:sz w:val="20"/>
              </w:rPr>
              <w:t>.</w:t>
            </w:r>
          </w:p>
        </w:tc>
        <w:tc>
          <w:tcPr>
            <w:tcW w:w="1577" w:type="dxa"/>
            <w:tcBorders>
              <w:top w:val="single" w:sz="4" w:space="0" w:color="auto"/>
              <w:left w:val="single" w:sz="4" w:space="0" w:color="auto"/>
              <w:bottom w:val="single" w:sz="4" w:space="0" w:color="auto"/>
              <w:right w:val="single" w:sz="4" w:space="0" w:color="auto"/>
            </w:tcBorders>
          </w:tcPr>
          <w:p w14:paraId="347C274C" w14:textId="77777777" w:rsidR="00B63CA6" w:rsidRDefault="00B63CA6" w:rsidP="00AE6660">
            <w:pPr>
              <w:jc w:val="center"/>
              <w:rPr>
                <w:rFonts w:ascii="Calibri Light" w:hAnsi="Calibri Light" w:cs="Calibri Light"/>
                <w:b/>
                <w:sz w:val="20"/>
                <w:szCs w:val="20"/>
                <w:lang w:val="en-US"/>
              </w:rPr>
            </w:pPr>
          </w:p>
          <w:p w14:paraId="19FC6B86" w14:textId="77777777" w:rsidR="00B63CA6" w:rsidRDefault="00B63CA6" w:rsidP="00AE6660">
            <w:pPr>
              <w:jc w:val="center"/>
              <w:rPr>
                <w:rFonts w:ascii="Calibri Light" w:hAnsi="Calibri Light" w:cs="Calibri Light"/>
                <w:sz w:val="20"/>
                <w:szCs w:val="20"/>
                <w:lang w:val="en-US"/>
              </w:rPr>
            </w:pPr>
          </w:p>
          <w:p w14:paraId="03B5B027" w14:textId="77777777" w:rsidR="00B63CA6" w:rsidRDefault="00B63CA6" w:rsidP="00AE6660">
            <w:pPr>
              <w:jc w:val="center"/>
              <w:rPr>
                <w:rFonts w:ascii="Calibri Light" w:hAnsi="Calibri Light" w:cs="Calibri Light"/>
                <w:sz w:val="20"/>
                <w:szCs w:val="20"/>
                <w:lang w:val="en-US"/>
              </w:rPr>
            </w:pPr>
          </w:p>
          <w:p w14:paraId="6C336BAE" w14:textId="77777777" w:rsidR="00B63CA6" w:rsidRDefault="00B63CA6" w:rsidP="00AE6660">
            <w:pPr>
              <w:jc w:val="center"/>
              <w:rPr>
                <w:rFonts w:ascii="Calibri Light" w:hAnsi="Calibri Light" w:cs="Calibri Light"/>
                <w:sz w:val="20"/>
                <w:szCs w:val="20"/>
                <w:lang w:val="en-US"/>
              </w:rPr>
            </w:pPr>
          </w:p>
          <w:p w14:paraId="0BB6F62A" w14:textId="77777777" w:rsidR="00B63CA6" w:rsidRDefault="00B63CA6" w:rsidP="00AE6660">
            <w:pPr>
              <w:jc w:val="center"/>
              <w:rPr>
                <w:rFonts w:ascii="Calibri Light" w:hAnsi="Calibri Light" w:cs="Calibri Light"/>
                <w:b/>
                <w:sz w:val="20"/>
                <w:szCs w:val="20"/>
                <w:lang w:val="en-US"/>
              </w:rPr>
            </w:pPr>
            <w:r>
              <w:rPr>
                <w:rFonts w:ascii="Calibri Light" w:hAnsi="Calibri Light" w:cs="Calibri Light"/>
                <w:sz w:val="20"/>
                <w:szCs w:val="20"/>
                <w:lang w:val="en-US"/>
              </w:rPr>
              <w:t>Art. 18, § 1º, VI c/c § 2º</w:t>
            </w:r>
          </w:p>
        </w:tc>
      </w:tr>
      <w:tr w:rsidR="00B63CA6" w14:paraId="539A8518" w14:textId="77777777" w:rsidTr="00AE6660">
        <w:tc>
          <w:tcPr>
            <w:tcW w:w="680" w:type="dxa"/>
            <w:tcBorders>
              <w:top w:val="single" w:sz="4" w:space="0" w:color="auto"/>
              <w:left w:val="single" w:sz="4" w:space="0" w:color="auto"/>
              <w:bottom w:val="single" w:sz="4" w:space="0" w:color="auto"/>
              <w:right w:val="single" w:sz="4" w:space="0" w:color="auto"/>
            </w:tcBorders>
          </w:tcPr>
          <w:p w14:paraId="124AB282"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56AEDBB3" w14:textId="77777777" w:rsidR="00B63CA6" w:rsidRDefault="00B63CA6" w:rsidP="00AE6660">
            <w:pPr>
              <w:jc w:val="both"/>
              <w:rPr>
                <w:rFonts w:ascii="Calibri Light" w:hAnsi="Calibri Light" w:cs="Calibri Light"/>
                <w:b/>
                <w:bCs/>
                <w:sz w:val="20"/>
                <w:szCs w:val="20"/>
              </w:rPr>
            </w:pPr>
            <w:r>
              <w:rPr>
                <w:rFonts w:ascii="Calibri Light" w:hAnsi="Calibri Light" w:cs="Calibri Light"/>
                <w:b/>
                <w:bCs/>
                <w:sz w:val="20"/>
                <w:szCs w:val="20"/>
              </w:rPr>
              <w:t>CONTRATAÇÕES CORRELATAS E/OU INTERDEPENDENTES</w:t>
            </w:r>
          </w:p>
          <w:p w14:paraId="0D2F3DE5" w14:textId="77777777" w:rsidR="00B63CA6" w:rsidRDefault="00B63CA6" w:rsidP="00AE6660">
            <w:pPr>
              <w:jc w:val="both"/>
              <w:rPr>
                <w:rFonts w:ascii="Calibri Light" w:hAnsi="Calibri Light" w:cs="Calibri Light"/>
                <w:b/>
                <w:bCs/>
                <w:sz w:val="20"/>
                <w:szCs w:val="20"/>
              </w:rPr>
            </w:pPr>
            <w:r>
              <w:rPr>
                <w:rFonts w:ascii="Calibri Light" w:hAnsi="Calibri Light" w:cs="Calibri Light"/>
                <w:b/>
                <w:bCs/>
                <w:sz w:val="20"/>
                <w:szCs w:val="20"/>
              </w:rPr>
              <w:t>Resposta ou Justificativa para não responder:</w:t>
            </w:r>
          </w:p>
          <w:p w14:paraId="686621D4" w14:textId="77777777" w:rsidR="00B63CA6" w:rsidRDefault="00B63CA6" w:rsidP="00AE6660">
            <w:pPr>
              <w:jc w:val="both"/>
              <w:rPr>
                <w:rFonts w:ascii="Calibri Light" w:hAnsi="Calibri Light" w:cs="Calibri Light"/>
                <w:b/>
                <w:bCs/>
                <w:sz w:val="20"/>
                <w:szCs w:val="20"/>
              </w:rPr>
            </w:pPr>
          </w:p>
          <w:p w14:paraId="312C9F3A" w14:textId="77777777" w:rsidR="00B63CA6" w:rsidRDefault="00B63CA6" w:rsidP="00AE6660">
            <w:pPr>
              <w:jc w:val="both"/>
              <w:rPr>
                <w:rFonts w:ascii="Calibri Light" w:hAnsi="Calibri Light" w:cs="Calibri Light"/>
                <w:sz w:val="20"/>
                <w:szCs w:val="20"/>
              </w:rPr>
            </w:pPr>
            <w:r>
              <w:rPr>
                <w:rFonts w:ascii="Calibri Light" w:hAnsi="Calibri Light" w:cs="Calibri Light"/>
                <w:sz w:val="20"/>
                <w:szCs w:val="20"/>
              </w:rPr>
              <w:t>Não há, no âmbito desta instituição, contratações correlatas com o objeto da contratação em exame neste documento.</w:t>
            </w:r>
          </w:p>
        </w:tc>
        <w:tc>
          <w:tcPr>
            <w:tcW w:w="1577" w:type="dxa"/>
            <w:tcBorders>
              <w:top w:val="single" w:sz="4" w:space="0" w:color="auto"/>
              <w:left w:val="single" w:sz="4" w:space="0" w:color="auto"/>
              <w:bottom w:val="single" w:sz="4" w:space="0" w:color="auto"/>
              <w:right w:val="single" w:sz="4" w:space="0" w:color="auto"/>
            </w:tcBorders>
          </w:tcPr>
          <w:p w14:paraId="17E54C6A" w14:textId="77777777" w:rsidR="00B63CA6" w:rsidRDefault="00B63CA6" w:rsidP="00AE6660">
            <w:pPr>
              <w:jc w:val="center"/>
              <w:rPr>
                <w:rFonts w:ascii="Calibri Light" w:hAnsi="Calibri Light" w:cs="Calibri Light"/>
                <w:b/>
                <w:sz w:val="20"/>
                <w:szCs w:val="20"/>
              </w:rPr>
            </w:pPr>
          </w:p>
          <w:p w14:paraId="52B137E7" w14:textId="77777777" w:rsidR="00B63CA6" w:rsidRDefault="00B63CA6" w:rsidP="00AE6660">
            <w:pPr>
              <w:jc w:val="center"/>
              <w:rPr>
                <w:rFonts w:ascii="Calibri Light" w:hAnsi="Calibri Light" w:cs="Calibri Light"/>
                <w:sz w:val="20"/>
                <w:szCs w:val="20"/>
              </w:rPr>
            </w:pPr>
          </w:p>
          <w:p w14:paraId="73BA7800"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 Art. 18, § 2º c/c art. § 1º, III</w:t>
            </w:r>
          </w:p>
        </w:tc>
      </w:tr>
      <w:tr w:rsidR="00B63CA6" w14:paraId="5281E092" w14:textId="77777777" w:rsidTr="00AE6660">
        <w:tc>
          <w:tcPr>
            <w:tcW w:w="680" w:type="dxa"/>
            <w:tcBorders>
              <w:top w:val="single" w:sz="4" w:space="0" w:color="auto"/>
              <w:left w:val="single" w:sz="4" w:space="0" w:color="auto"/>
              <w:bottom w:val="single" w:sz="4" w:space="0" w:color="auto"/>
              <w:right w:val="single" w:sz="4" w:space="0" w:color="auto"/>
            </w:tcBorders>
          </w:tcPr>
          <w:p w14:paraId="69F0D58A"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573CF795" w14:textId="77777777" w:rsidR="00B63CA6" w:rsidRDefault="00B63CA6" w:rsidP="00AE6660">
            <w:pPr>
              <w:jc w:val="both"/>
              <w:rPr>
                <w:rFonts w:ascii="Calibri Light" w:hAnsi="Calibri Light" w:cs="Calibri Light"/>
                <w:b/>
                <w:sz w:val="20"/>
                <w:szCs w:val="20"/>
              </w:rPr>
            </w:pPr>
            <w:r>
              <w:rPr>
                <w:rFonts w:ascii="Calibri Light" w:hAnsi="Calibri Light" w:cs="Calibri Light"/>
                <w:b/>
                <w:sz w:val="20"/>
                <w:szCs w:val="20"/>
              </w:rPr>
              <w:t>DEMONSTRAÇÃO DA PREVISÃO DA CONTRATAÇÃO NO PLANO DE CONTRATAÇÕES ANUAL, SEMPRE QUE ELABORADO, DE MODO A INDICAR O SEU ALINHAMENTO COM O PLANEJAMENTO DA ADMINISTRAÇÃO</w:t>
            </w:r>
          </w:p>
          <w:p w14:paraId="58F2F0E9" w14:textId="77777777" w:rsidR="00B63CA6" w:rsidRDefault="00B63CA6" w:rsidP="00AE6660">
            <w:pPr>
              <w:jc w:val="both"/>
              <w:rPr>
                <w:rFonts w:ascii="Calibri Light" w:hAnsi="Calibri Light" w:cs="Calibri Light"/>
                <w:b/>
                <w:sz w:val="20"/>
                <w:szCs w:val="20"/>
              </w:rPr>
            </w:pPr>
          </w:p>
          <w:p w14:paraId="7B10F60E" w14:textId="312E7AC5" w:rsidR="00B63CA6" w:rsidRDefault="000C1FC3" w:rsidP="00AE6660">
            <w:pPr>
              <w:jc w:val="both"/>
              <w:rPr>
                <w:rFonts w:ascii="Calibri Light" w:hAnsi="Calibri Light" w:cs="Calibri Light"/>
                <w:sz w:val="20"/>
                <w:szCs w:val="20"/>
              </w:rPr>
            </w:pPr>
            <w:r>
              <w:rPr>
                <w:rFonts w:ascii="Calibri Light" w:hAnsi="Calibri Light" w:cs="Calibri Light"/>
                <w:sz w:val="20"/>
                <w:szCs w:val="20"/>
              </w:rPr>
              <w:t>A</w:t>
            </w:r>
            <w:r w:rsidR="00B63CA6">
              <w:rPr>
                <w:rFonts w:ascii="Calibri Light" w:hAnsi="Calibri Light" w:cs="Calibri Light"/>
                <w:sz w:val="20"/>
                <w:szCs w:val="20"/>
              </w:rPr>
              <w:t xml:space="preserve"> previsão da presente contratação </w:t>
            </w:r>
            <w:r>
              <w:rPr>
                <w:rFonts w:ascii="Calibri Light" w:hAnsi="Calibri Light" w:cs="Calibri Light"/>
                <w:sz w:val="20"/>
                <w:szCs w:val="20"/>
              </w:rPr>
              <w:t>está disposta n</w:t>
            </w:r>
            <w:r w:rsidR="00B63CA6">
              <w:rPr>
                <w:rFonts w:ascii="Calibri Light" w:hAnsi="Calibri Light" w:cs="Calibri Light"/>
                <w:sz w:val="20"/>
                <w:szCs w:val="20"/>
              </w:rPr>
              <w:t xml:space="preserve">o </w:t>
            </w:r>
            <w:r w:rsidR="008125C3">
              <w:rPr>
                <w:rFonts w:ascii="Calibri Light" w:hAnsi="Calibri Light" w:cs="Calibri Light"/>
                <w:sz w:val="20"/>
                <w:szCs w:val="20"/>
              </w:rPr>
              <w:t>plano</w:t>
            </w:r>
            <w:r w:rsidR="00B63CA6">
              <w:rPr>
                <w:rFonts w:ascii="Calibri Light" w:hAnsi="Calibri Light" w:cs="Calibri Light"/>
                <w:sz w:val="20"/>
                <w:szCs w:val="20"/>
              </w:rPr>
              <w:t xml:space="preserve"> anual de contratações</w:t>
            </w:r>
            <w:r>
              <w:rPr>
                <w:rFonts w:ascii="Calibri Light" w:hAnsi="Calibri Light" w:cs="Calibri Light"/>
                <w:sz w:val="20"/>
                <w:szCs w:val="20"/>
              </w:rPr>
              <w:t xml:space="preserve"> 2025</w:t>
            </w:r>
            <w:r w:rsidR="00B63CA6">
              <w:rPr>
                <w:rFonts w:ascii="Calibri Light" w:hAnsi="Calibri Light" w:cs="Calibri Light"/>
                <w:sz w:val="20"/>
                <w:szCs w:val="20"/>
              </w:rPr>
              <w:t>.</w:t>
            </w:r>
          </w:p>
        </w:tc>
        <w:tc>
          <w:tcPr>
            <w:tcW w:w="1577" w:type="dxa"/>
            <w:tcBorders>
              <w:top w:val="single" w:sz="4" w:space="0" w:color="auto"/>
              <w:left w:val="single" w:sz="4" w:space="0" w:color="auto"/>
              <w:bottom w:val="single" w:sz="4" w:space="0" w:color="auto"/>
              <w:right w:val="single" w:sz="4" w:space="0" w:color="auto"/>
            </w:tcBorders>
          </w:tcPr>
          <w:p w14:paraId="54BC6800" w14:textId="77777777" w:rsidR="00B63CA6" w:rsidRDefault="00B63CA6" w:rsidP="00AE6660">
            <w:pPr>
              <w:jc w:val="center"/>
              <w:rPr>
                <w:rFonts w:ascii="Calibri Light" w:hAnsi="Calibri Light" w:cs="Calibri Light"/>
                <w:b/>
                <w:sz w:val="20"/>
                <w:szCs w:val="20"/>
              </w:rPr>
            </w:pPr>
          </w:p>
          <w:p w14:paraId="5AEEBE03" w14:textId="77777777" w:rsidR="00B63CA6" w:rsidRDefault="00B63CA6" w:rsidP="00AE6660">
            <w:pPr>
              <w:jc w:val="center"/>
              <w:rPr>
                <w:rFonts w:ascii="Calibri Light" w:hAnsi="Calibri Light" w:cs="Calibri Light"/>
                <w:sz w:val="20"/>
                <w:szCs w:val="20"/>
              </w:rPr>
            </w:pPr>
          </w:p>
          <w:p w14:paraId="13FC5627"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 Art. 18, § 2º c/c art. § 1º, III</w:t>
            </w:r>
          </w:p>
        </w:tc>
      </w:tr>
      <w:tr w:rsidR="00B63CA6" w14:paraId="05846D6F" w14:textId="77777777" w:rsidTr="00AE6660">
        <w:tc>
          <w:tcPr>
            <w:tcW w:w="680" w:type="dxa"/>
            <w:tcBorders>
              <w:top w:val="single" w:sz="4" w:space="0" w:color="auto"/>
              <w:left w:val="single" w:sz="4" w:space="0" w:color="auto"/>
              <w:bottom w:val="single" w:sz="4" w:space="0" w:color="auto"/>
              <w:right w:val="single" w:sz="4" w:space="0" w:color="auto"/>
            </w:tcBorders>
          </w:tcPr>
          <w:p w14:paraId="5B91290A" w14:textId="77777777" w:rsidR="00B63CA6" w:rsidRPr="00AD67B3"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6AE042F7" w14:textId="77777777" w:rsidR="00B63CA6" w:rsidRPr="00AD67B3" w:rsidRDefault="00B63CA6" w:rsidP="00AE6660">
            <w:pPr>
              <w:jc w:val="both"/>
              <w:rPr>
                <w:rFonts w:ascii="Calibri Light" w:hAnsi="Calibri Light" w:cs="Calibri Light"/>
                <w:b/>
                <w:sz w:val="20"/>
                <w:szCs w:val="20"/>
              </w:rPr>
            </w:pPr>
            <w:r w:rsidRPr="00AD67B3">
              <w:rPr>
                <w:rFonts w:ascii="Calibri Light" w:hAnsi="Calibri Light" w:cs="Calibri Light"/>
                <w:b/>
                <w:sz w:val="20"/>
                <w:szCs w:val="20"/>
              </w:rPr>
              <w:t>DEMONSTRATIVO DOS RESULTADOS PRETENDIDOS EM TERMOS DE ECONOMICIDADE E DE MELHOR APROVEITAMENTO DOS RECURSOS HUMANOS, MATERIAIS E FINANCEIROS DISPONÍVEIS</w:t>
            </w:r>
          </w:p>
          <w:p w14:paraId="3875F1DF" w14:textId="77777777" w:rsidR="00B63CA6" w:rsidRPr="00AD67B3" w:rsidRDefault="00B63CA6" w:rsidP="00AE6660">
            <w:pPr>
              <w:jc w:val="both"/>
              <w:rPr>
                <w:rFonts w:ascii="Calibri Light" w:hAnsi="Calibri Light" w:cs="Calibri Light"/>
                <w:b/>
                <w:sz w:val="20"/>
                <w:szCs w:val="20"/>
              </w:rPr>
            </w:pPr>
          </w:p>
          <w:p w14:paraId="23694B2D" w14:textId="5668EB3F" w:rsidR="00C806EF" w:rsidRPr="00F05326" w:rsidRDefault="00C806EF" w:rsidP="00C806EF">
            <w:pPr>
              <w:rPr>
                <w:rFonts w:ascii="Calibri Light" w:hAnsi="Calibri Light" w:cs="Calibri Light"/>
                <w:sz w:val="20"/>
                <w:szCs w:val="20"/>
              </w:rPr>
            </w:pPr>
            <w:r w:rsidRPr="00F05326">
              <w:rPr>
                <w:rFonts w:ascii="Calibri Light" w:hAnsi="Calibri Light" w:cs="Calibri Light"/>
                <w:sz w:val="20"/>
                <w:szCs w:val="20"/>
              </w:rPr>
              <w:t xml:space="preserve">Com a </w:t>
            </w:r>
            <w:r w:rsidR="00CD6D15">
              <w:rPr>
                <w:rFonts w:ascii="Calibri Light" w:hAnsi="Calibri Light" w:cs="Calibri Light"/>
                <w:sz w:val="20"/>
                <w:szCs w:val="20"/>
              </w:rPr>
              <w:t xml:space="preserve">construção de duas novas salas de aula, </w:t>
            </w:r>
            <w:r w:rsidR="00841F3F">
              <w:rPr>
                <w:rFonts w:ascii="Calibri Light" w:hAnsi="Calibri Light" w:cs="Calibri Light"/>
                <w:sz w:val="20"/>
                <w:szCs w:val="20"/>
              </w:rPr>
              <w:t>serão ampliadas as vagas na escola e terá a melhoria nas condições do estudo, além de melhorar a acessibilidade da escola, favorecendo a aprendizagem, a inclusão social, o desenvolvimento humano e a educação.</w:t>
            </w:r>
          </w:p>
          <w:p w14:paraId="0D0087E0" w14:textId="3FB40ED6" w:rsidR="00B63CA6" w:rsidRPr="00AD67B3" w:rsidRDefault="00C806EF" w:rsidP="00C806EF">
            <w:pPr>
              <w:jc w:val="both"/>
              <w:rPr>
                <w:rFonts w:ascii="Calibri Light" w:hAnsi="Calibri Light" w:cs="Calibri Light"/>
                <w:sz w:val="20"/>
                <w:szCs w:val="20"/>
              </w:rPr>
            </w:pPr>
            <w:r w:rsidRPr="00F05326">
              <w:rPr>
                <w:rFonts w:ascii="Calibri Light" w:hAnsi="Calibri Light" w:cs="Calibri Light"/>
                <w:sz w:val="20"/>
                <w:szCs w:val="20"/>
              </w:rPr>
              <w:t>Desta forma, Município necessita de contratação de empresa que</w:t>
            </w:r>
            <w:r w:rsidR="000568C2">
              <w:rPr>
                <w:rFonts w:ascii="Calibri Light" w:hAnsi="Calibri Light" w:cs="Calibri Light"/>
                <w:sz w:val="20"/>
                <w:szCs w:val="20"/>
              </w:rPr>
              <w:t xml:space="preserve"> execute as</w:t>
            </w:r>
            <w:r w:rsidRPr="00F05326">
              <w:rPr>
                <w:rFonts w:ascii="Calibri Light" w:hAnsi="Calibri Light" w:cs="Calibri Light"/>
                <w:sz w:val="20"/>
                <w:szCs w:val="20"/>
              </w:rPr>
              <w:t xml:space="preserve"> </w:t>
            </w:r>
            <w:r w:rsidR="00841F3F">
              <w:rPr>
                <w:rFonts w:ascii="Calibri Light" w:hAnsi="Calibri Light" w:cs="Calibri Light"/>
                <w:sz w:val="20"/>
                <w:szCs w:val="20"/>
              </w:rPr>
              <w:t>duas salas de aula</w:t>
            </w:r>
            <w:r w:rsidRPr="00F05326">
              <w:rPr>
                <w:rFonts w:ascii="Calibri Light" w:hAnsi="Calibri Light" w:cs="Calibri Light"/>
                <w:sz w:val="20"/>
                <w:szCs w:val="20"/>
              </w:rPr>
              <w:t xml:space="preserve"> conforme os projetos de Engenharia.</w:t>
            </w:r>
          </w:p>
        </w:tc>
        <w:tc>
          <w:tcPr>
            <w:tcW w:w="1577" w:type="dxa"/>
            <w:tcBorders>
              <w:top w:val="single" w:sz="4" w:space="0" w:color="auto"/>
              <w:left w:val="single" w:sz="4" w:space="0" w:color="auto"/>
              <w:bottom w:val="single" w:sz="4" w:space="0" w:color="auto"/>
              <w:right w:val="single" w:sz="4" w:space="0" w:color="auto"/>
            </w:tcBorders>
          </w:tcPr>
          <w:p w14:paraId="68694C67" w14:textId="77777777" w:rsidR="00B63CA6" w:rsidRDefault="00B63CA6" w:rsidP="00AE6660">
            <w:pPr>
              <w:jc w:val="center"/>
              <w:rPr>
                <w:rFonts w:ascii="Calibri Light" w:hAnsi="Calibri Light" w:cs="Calibri Light"/>
                <w:b/>
                <w:sz w:val="20"/>
                <w:szCs w:val="20"/>
              </w:rPr>
            </w:pPr>
          </w:p>
          <w:p w14:paraId="2AA4F5D1" w14:textId="77777777" w:rsidR="00B63CA6" w:rsidRDefault="00B63CA6" w:rsidP="00AE6660">
            <w:pPr>
              <w:jc w:val="center"/>
              <w:rPr>
                <w:rFonts w:ascii="Calibri Light" w:hAnsi="Calibri Light" w:cs="Calibri Light"/>
                <w:sz w:val="20"/>
                <w:szCs w:val="20"/>
              </w:rPr>
            </w:pPr>
          </w:p>
          <w:p w14:paraId="15772A12" w14:textId="77777777" w:rsidR="00B63CA6" w:rsidRDefault="00B63CA6" w:rsidP="00AE6660">
            <w:pPr>
              <w:jc w:val="center"/>
              <w:rPr>
                <w:rFonts w:ascii="Calibri Light" w:hAnsi="Calibri Light" w:cs="Calibri Light"/>
                <w:sz w:val="20"/>
                <w:szCs w:val="20"/>
              </w:rPr>
            </w:pPr>
          </w:p>
          <w:p w14:paraId="1795B189" w14:textId="77777777" w:rsidR="00B63CA6" w:rsidRDefault="00B63CA6" w:rsidP="00AE6660">
            <w:pPr>
              <w:jc w:val="center"/>
              <w:rPr>
                <w:rFonts w:ascii="Calibri Light" w:hAnsi="Calibri Light" w:cs="Calibri Light"/>
                <w:sz w:val="20"/>
                <w:szCs w:val="20"/>
              </w:rPr>
            </w:pPr>
          </w:p>
          <w:p w14:paraId="64C882B3" w14:textId="77777777" w:rsidR="00B63CA6" w:rsidRDefault="00B63CA6" w:rsidP="00AE6660">
            <w:pPr>
              <w:jc w:val="center"/>
              <w:rPr>
                <w:rFonts w:ascii="Calibri Light" w:hAnsi="Calibri Light" w:cs="Calibri Light"/>
                <w:sz w:val="20"/>
                <w:szCs w:val="20"/>
              </w:rPr>
            </w:pPr>
          </w:p>
          <w:p w14:paraId="7B4AF420"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 Art. 18, § 2º c/c art. § 1º, III</w:t>
            </w:r>
          </w:p>
        </w:tc>
      </w:tr>
      <w:tr w:rsidR="00B63CA6" w14:paraId="002E25C8" w14:textId="77777777" w:rsidTr="00AE6660">
        <w:tc>
          <w:tcPr>
            <w:tcW w:w="680" w:type="dxa"/>
            <w:tcBorders>
              <w:top w:val="single" w:sz="4" w:space="0" w:color="auto"/>
              <w:left w:val="single" w:sz="4" w:space="0" w:color="auto"/>
              <w:bottom w:val="single" w:sz="4" w:space="0" w:color="auto"/>
              <w:right w:val="single" w:sz="4" w:space="0" w:color="auto"/>
            </w:tcBorders>
          </w:tcPr>
          <w:p w14:paraId="4466EDE7"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3BC181B2" w14:textId="77777777" w:rsidR="00B63CA6" w:rsidRPr="00AD67B3" w:rsidRDefault="00B63CA6" w:rsidP="00AE6660">
            <w:pPr>
              <w:jc w:val="both"/>
              <w:rPr>
                <w:rFonts w:ascii="Calibri Light" w:hAnsi="Calibri Light" w:cs="Calibri Light"/>
                <w:b/>
                <w:sz w:val="20"/>
                <w:szCs w:val="20"/>
              </w:rPr>
            </w:pPr>
            <w:r w:rsidRPr="00AD67B3">
              <w:rPr>
                <w:rFonts w:ascii="Calibri Light" w:hAnsi="Calibri Light" w:cs="Calibri Light"/>
                <w:b/>
                <w:sz w:val="20"/>
                <w:szCs w:val="20"/>
              </w:rPr>
              <w:t>PROVIDÊNCIAS A SEREM ADOTADAS PELA ADMINISTRAÇÃO PREVIAMENTE À CELEBRAÇÃO DO CONTRATO, INCLUSIVE QUANTO À CAPACITAÇÃO DE SERVIDORES OU DE EMPREGADOS PARA FISCALIZAÇÃO E GESTÃO CONTRATUAL</w:t>
            </w:r>
          </w:p>
          <w:p w14:paraId="09996E26" w14:textId="77777777" w:rsidR="00B63CA6" w:rsidRPr="00AD67B3" w:rsidRDefault="00B63CA6" w:rsidP="00AE6660">
            <w:pPr>
              <w:jc w:val="both"/>
              <w:rPr>
                <w:rFonts w:ascii="Calibri Light" w:hAnsi="Calibri Light" w:cs="Calibri Light"/>
                <w:sz w:val="20"/>
                <w:szCs w:val="20"/>
              </w:rPr>
            </w:pPr>
          </w:p>
          <w:p w14:paraId="0B07A6A3" w14:textId="5E01E922" w:rsidR="00B63CA6" w:rsidRPr="00AD67B3" w:rsidRDefault="000568C2" w:rsidP="00AE6660">
            <w:pPr>
              <w:jc w:val="both"/>
              <w:rPr>
                <w:rFonts w:ascii="Calibri Light" w:hAnsi="Calibri Light" w:cs="Calibri Light"/>
                <w:sz w:val="20"/>
                <w:szCs w:val="20"/>
              </w:rPr>
            </w:pPr>
            <w:r>
              <w:rPr>
                <w:rFonts w:ascii="Calibri Light" w:hAnsi="Calibri Light" w:cs="Calibri Light"/>
                <w:sz w:val="20"/>
                <w:szCs w:val="20"/>
              </w:rPr>
              <w:t>A</w:t>
            </w:r>
            <w:r w:rsidR="00B63CA6" w:rsidRPr="00AD67B3">
              <w:rPr>
                <w:rFonts w:ascii="Calibri Light" w:hAnsi="Calibri Light" w:cs="Calibri Light"/>
                <w:sz w:val="20"/>
                <w:szCs w:val="20"/>
              </w:rPr>
              <w:t xml:space="preserve"> administração do Município de Anta Gorda/RS possui equipe técnica capacitada para realizar a fiscalização e gestão contratual</w:t>
            </w:r>
            <w:r w:rsidR="00C806EF">
              <w:rPr>
                <w:rFonts w:ascii="Calibri Light" w:hAnsi="Calibri Light" w:cs="Calibri Light"/>
                <w:sz w:val="20"/>
                <w:szCs w:val="20"/>
              </w:rPr>
              <w:t xml:space="preserve"> da execução</w:t>
            </w:r>
            <w:r w:rsidR="00B63CA6" w:rsidRPr="00AD67B3">
              <w:rPr>
                <w:rFonts w:ascii="Calibri Light" w:hAnsi="Calibri Light" w:cs="Calibri Light"/>
                <w:sz w:val="20"/>
                <w:szCs w:val="20"/>
              </w:rPr>
              <w:t xml:space="preserve"> </w:t>
            </w:r>
            <w:r>
              <w:rPr>
                <w:rFonts w:ascii="Calibri Light" w:hAnsi="Calibri Light" w:cs="Calibri Light"/>
                <w:sz w:val="20"/>
                <w:szCs w:val="20"/>
              </w:rPr>
              <w:t>das duas salas de aula na Escola Municipal Augusto Meyer.</w:t>
            </w:r>
          </w:p>
        </w:tc>
        <w:tc>
          <w:tcPr>
            <w:tcW w:w="1577" w:type="dxa"/>
            <w:tcBorders>
              <w:top w:val="single" w:sz="4" w:space="0" w:color="auto"/>
              <w:left w:val="single" w:sz="4" w:space="0" w:color="auto"/>
              <w:bottom w:val="single" w:sz="4" w:space="0" w:color="auto"/>
              <w:right w:val="single" w:sz="4" w:space="0" w:color="auto"/>
            </w:tcBorders>
          </w:tcPr>
          <w:p w14:paraId="3F9071EA" w14:textId="77777777" w:rsidR="00B63CA6" w:rsidRDefault="00B63CA6" w:rsidP="00AE6660">
            <w:pPr>
              <w:jc w:val="center"/>
              <w:rPr>
                <w:rFonts w:ascii="Calibri Light" w:hAnsi="Calibri Light" w:cs="Calibri Light"/>
                <w:b/>
                <w:sz w:val="20"/>
                <w:szCs w:val="20"/>
              </w:rPr>
            </w:pPr>
          </w:p>
          <w:p w14:paraId="236EE86A" w14:textId="77777777" w:rsidR="00B63CA6" w:rsidRDefault="00B63CA6" w:rsidP="00AE6660">
            <w:pPr>
              <w:jc w:val="center"/>
              <w:rPr>
                <w:rFonts w:ascii="Calibri Light" w:hAnsi="Calibri Light" w:cs="Calibri Light"/>
                <w:sz w:val="20"/>
                <w:szCs w:val="20"/>
              </w:rPr>
            </w:pPr>
          </w:p>
          <w:p w14:paraId="70D6EC24"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 Art. 18, § 2º c/c art. § 1º, III</w:t>
            </w:r>
          </w:p>
        </w:tc>
      </w:tr>
      <w:tr w:rsidR="00B63CA6" w14:paraId="5D47D8AB" w14:textId="77777777" w:rsidTr="00AE6660">
        <w:tc>
          <w:tcPr>
            <w:tcW w:w="680" w:type="dxa"/>
            <w:tcBorders>
              <w:top w:val="single" w:sz="4" w:space="0" w:color="auto"/>
              <w:left w:val="single" w:sz="4" w:space="0" w:color="auto"/>
              <w:bottom w:val="single" w:sz="4" w:space="0" w:color="auto"/>
              <w:right w:val="single" w:sz="4" w:space="0" w:color="auto"/>
            </w:tcBorders>
          </w:tcPr>
          <w:p w14:paraId="056C1126"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1DDA87B8" w14:textId="77777777" w:rsidR="00B63CA6" w:rsidRPr="00AD67B3" w:rsidRDefault="00B63CA6" w:rsidP="00AE6660">
            <w:pPr>
              <w:jc w:val="both"/>
              <w:rPr>
                <w:rFonts w:ascii="Calibri Light" w:hAnsi="Calibri Light" w:cs="Calibri Light"/>
                <w:b/>
                <w:bCs/>
                <w:sz w:val="20"/>
                <w:szCs w:val="20"/>
              </w:rPr>
            </w:pPr>
            <w:r w:rsidRPr="00AD67B3">
              <w:rPr>
                <w:rFonts w:ascii="Calibri Light" w:hAnsi="Calibri Light" w:cs="Calibri Light"/>
                <w:b/>
                <w:bCs/>
                <w:sz w:val="20"/>
                <w:szCs w:val="20"/>
              </w:rPr>
              <w:t xml:space="preserve">DESCRIÇÃO DE POSSÍVEIS IMPACTOS AMBIENTAIS E RESPECTIVAS MEDIDAS MITIGADORAS, INCLUÍDOS REQUISITOS DE BAIXO CONSUMO DE ENERGIA E DE OUTROS RECURSOS, BEM </w:t>
            </w:r>
            <w:r w:rsidRPr="00AD67B3">
              <w:rPr>
                <w:rFonts w:ascii="Calibri Light" w:hAnsi="Calibri Light" w:cs="Calibri Light"/>
                <w:b/>
                <w:bCs/>
                <w:sz w:val="20"/>
                <w:szCs w:val="20"/>
              </w:rPr>
              <w:lastRenderedPageBreak/>
              <w:t>COMO LOGÍSTICA REVERSA PARA DESFAZIMENTO E RECICLAGEM DE BENS E REFUGOS, QUANDO APLICÁVEL</w:t>
            </w:r>
          </w:p>
          <w:p w14:paraId="6395666F" w14:textId="77777777" w:rsidR="00B63CA6" w:rsidRPr="00AD67B3" w:rsidRDefault="00B63CA6" w:rsidP="00AE6660">
            <w:pPr>
              <w:jc w:val="both"/>
              <w:rPr>
                <w:rFonts w:ascii="Calibri Light" w:hAnsi="Calibri Light" w:cs="Calibri Light"/>
                <w:b/>
                <w:bCs/>
                <w:sz w:val="20"/>
                <w:szCs w:val="20"/>
              </w:rPr>
            </w:pPr>
          </w:p>
          <w:p w14:paraId="75879A02" w14:textId="77777777" w:rsidR="00B63CA6" w:rsidRPr="00AD67B3" w:rsidRDefault="00B63CA6" w:rsidP="00AE6660">
            <w:pPr>
              <w:jc w:val="both"/>
              <w:rPr>
                <w:rFonts w:ascii="Calibri Light" w:hAnsi="Calibri Light" w:cs="Calibri Light"/>
                <w:sz w:val="20"/>
                <w:szCs w:val="20"/>
              </w:rPr>
            </w:pPr>
            <w:r w:rsidRPr="00AD67B3">
              <w:rPr>
                <w:rFonts w:ascii="Calibri Light" w:hAnsi="Calibri Light" w:cs="Calibri Light"/>
                <w:sz w:val="20"/>
                <w:szCs w:val="20"/>
              </w:rPr>
              <w:t xml:space="preserve">A Empresa a ser contratada deverá atender aos critérios de qualidade ambiental, sustentabilidade socioambiental, respeitando as normas de proteção ao meio ambiente, inclusive, sendo responsável pela destinação correta de todos os resíduos gerados na execução dos serviços. </w:t>
            </w:r>
          </w:p>
        </w:tc>
        <w:tc>
          <w:tcPr>
            <w:tcW w:w="1577" w:type="dxa"/>
            <w:tcBorders>
              <w:top w:val="single" w:sz="4" w:space="0" w:color="auto"/>
              <w:left w:val="single" w:sz="4" w:space="0" w:color="auto"/>
              <w:bottom w:val="single" w:sz="4" w:space="0" w:color="auto"/>
              <w:right w:val="single" w:sz="4" w:space="0" w:color="auto"/>
            </w:tcBorders>
          </w:tcPr>
          <w:p w14:paraId="6E2C339D" w14:textId="77777777" w:rsidR="00B63CA6" w:rsidRDefault="00B63CA6" w:rsidP="00AE6660">
            <w:pPr>
              <w:jc w:val="center"/>
              <w:rPr>
                <w:rFonts w:ascii="Calibri Light" w:hAnsi="Calibri Light" w:cs="Calibri Light"/>
                <w:b/>
                <w:sz w:val="20"/>
                <w:szCs w:val="20"/>
              </w:rPr>
            </w:pPr>
          </w:p>
          <w:p w14:paraId="30C4F5AA" w14:textId="77777777" w:rsidR="00B63CA6" w:rsidRDefault="00B63CA6" w:rsidP="00AE6660">
            <w:pPr>
              <w:jc w:val="center"/>
              <w:rPr>
                <w:rFonts w:ascii="Calibri Light" w:hAnsi="Calibri Light" w:cs="Calibri Light"/>
                <w:b/>
                <w:sz w:val="20"/>
                <w:szCs w:val="20"/>
              </w:rPr>
            </w:pPr>
          </w:p>
          <w:p w14:paraId="0F113654" w14:textId="77777777" w:rsidR="00B63CA6" w:rsidRDefault="00B63CA6" w:rsidP="00AE6660">
            <w:pPr>
              <w:jc w:val="center"/>
              <w:rPr>
                <w:rFonts w:ascii="Calibri Light" w:hAnsi="Calibri Light" w:cs="Calibri Light"/>
                <w:b/>
                <w:sz w:val="20"/>
                <w:szCs w:val="20"/>
              </w:rPr>
            </w:pPr>
          </w:p>
          <w:p w14:paraId="225DF781" w14:textId="77777777" w:rsidR="00B63CA6" w:rsidRDefault="00B63CA6" w:rsidP="00AE6660">
            <w:pPr>
              <w:jc w:val="center"/>
              <w:rPr>
                <w:rFonts w:ascii="Calibri Light" w:hAnsi="Calibri Light" w:cs="Calibri Light"/>
                <w:b/>
                <w:sz w:val="20"/>
                <w:szCs w:val="20"/>
              </w:rPr>
            </w:pPr>
          </w:p>
          <w:p w14:paraId="09ECD22E"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 xml:space="preserve">– </w:t>
            </w:r>
            <w:proofErr w:type="gramStart"/>
            <w:r>
              <w:rPr>
                <w:rFonts w:ascii="Calibri Light" w:hAnsi="Calibri Light" w:cs="Calibri Light"/>
                <w:sz w:val="20"/>
                <w:szCs w:val="20"/>
              </w:rPr>
              <w:t>art.</w:t>
            </w:r>
            <w:proofErr w:type="gramEnd"/>
            <w:r>
              <w:rPr>
                <w:rFonts w:ascii="Calibri Light" w:hAnsi="Calibri Light" w:cs="Calibri Light"/>
                <w:sz w:val="20"/>
                <w:szCs w:val="20"/>
              </w:rPr>
              <w:t xml:space="preserve"> 18, § 2º c/c art. § 1º, III</w:t>
            </w:r>
          </w:p>
        </w:tc>
      </w:tr>
      <w:tr w:rsidR="00B63CA6" w14:paraId="2A89D5BD" w14:textId="77777777" w:rsidTr="00AE6660">
        <w:tc>
          <w:tcPr>
            <w:tcW w:w="680" w:type="dxa"/>
            <w:tcBorders>
              <w:top w:val="single" w:sz="4" w:space="0" w:color="auto"/>
              <w:left w:val="single" w:sz="4" w:space="0" w:color="auto"/>
              <w:bottom w:val="single" w:sz="4" w:space="0" w:color="auto"/>
              <w:right w:val="single" w:sz="4" w:space="0" w:color="auto"/>
            </w:tcBorders>
          </w:tcPr>
          <w:p w14:paraId="28500D89" w14:textId="77777777" w:rsidR="00B63CA6" w:rsidRDefault="00B63CA6" w:rsidP="00B63CA6">
            <w:pPr>
              <w:numPr>
                <w:ilvl w:val="0"/>
                <w:numId w:val="36"/>
              </w:numPr>
              <w:spacing w:after="255"/>
              <w:contextualSpacing/>
              <w:jc w:val="center"/>
              <w:rPr>
                <w:rFonts w:ascii="Calibri Light" w:hAnsi="Calibri Light" w:cs="Calibri Light"/>
                <w:b/>
                <w:sz w:val="20"/>
                <w:szCs w:val="20"/>
              </w:rPr>
            </w:pPr>
          </w:p>
        </w:tc>
        <w:tc>
          <w:tcPr>
            <w:tcW w:w="7542" w:type="dxa"/>
            <w:gridSpan w:val="2"/>
            <w:tcBorders>
              <w:top w:val="single" w:sz="4" w:space="0" w:color="auto"/>
              <w:left w:val="single" w:sz="4" w:space="0" w:color="auto"/>
              <w:bottom w:val="single" w:sz="4" w:space="0" w:color="auto"/>
              <w:right w:val="single" w:sz="4" w:space="0" w:color="auto"/>
            </w:tcBorders>
          </w:tcPr>
          <w:p w14:paraId="22240C73" w14:textId="77777777" w:rsidR="00B63CA6" w:rsidRDefault="00B63CA6" w:rsidP="00AE6660">
            <w:pPr>
              <w:jc w:val="both"/>
              <w:rPr>
                <w:rFonts w:ascii="Calibri Light" w:hAnsi="Calibri Light" w:cs="Calibri Light"/>
                <w:b/>
                <w:sz w:val="20"/>
                <w:szCs w:val="20"/>
              </w:rPr>
            </w:pPr>
            <w:r>
              <w:rPr>
                <w:rFonts w:ascii="Calibri Light" w:hAnsi="Calibri Light" w:cs="Calibri Light"/>
                <w:b/>
                <w:sz w:val="20"/>
                <w:szCs w:val="20"/>
              </w:rPr>
              <w:t>POSICIONAMENTO CONCLUSIVO SOBRE A ADEQUAÇÃO DA CONTRATAÇÃO PARA O ATENDIMENTO DA NECESSIDADE A QUE SE DESTINA</w:t>
            </w:r>
          </w:p>
          <w:p w14:paraId="5BFE5CC9" w14:textId="77777777" w:rsidR="00B63CA6" w:rsidRDefault="00B63CA6" w:rsidP="00AE6660">
            <w:pPr>
              <w:jc w:val="both"/>
              <w:rPr>
                <w:rFonts w:ascii="Calibri Light" w:hAnsi="Calibri Light" w:cs="Calibri Light"/>
                <w:b/>
                <w:sz w:val="20"/>
                <w:szCs w:val="20"/>
              </w:rPr>
            </w:pPr>
          </w:p>
          <w:p w14:paraId="483A7006" w14:textId="77777777" w:rsidR="00B63CA6" w:rsidRPr="00AF67C2" w:rsidRDefault="00B63CA6" w:rsidP="00AE6660">
            <w:pPr>
              <w:widowControl w:val="0"/>
              <w:tabs>
                <w:tab w:val="left" w:pos="1701"/>
              </w:tabs>
              <w:adjustRightInd w:val="0"/>
              <w:spacing w:after="255"/>
              <w:contextualSpacing/>
              <w:jc w:val="both"/>
              <w:textAlignment w:val="baseline"/>
              <w:rPr>
                <w:rFonts w:ascii="Calibri Light" w:eastAsia="Times New Roman" w:hAnsi="Calibri Light" w:cs="Calibri Light"/>
                <w:sz w:val="20"/>
                <w:szCs w:val="20"/>
                <w:lang w:eastAsia="pt-BR"/>
              </w:rPr>
            </w:pPr>
            <w:r>
              <w:rPr>
                <w:rFonts w:ascii="Calibri Light" w:hAnsi="Calibri Light" w:cs="Calibri Light"/>
                <w:sz w:val="20"/>
                <w:szCs w:val="20"/>
              </w:rPr>
              <w:t xml:space="preserve">Com base nas informações levantadas ao longo do estudo preliminar, conclui-se pela realização da contratação levada a efeito mediante processo licitatório, modalidade concorrência, </w:t>
            </w:r>
            <w:r>
              <w:rPr>
                <w:rFonts w:ascii="Calibri Light" w:eastAsia="Times New Roman" w:hAnsi="Calibri Light" w:cs="Calibri Light"/>
                <w:sz w:val="20"/>
                <w:szCs w:val="20"/>
                <w:lang w:eastAsia="pt-BR"/>
              </w:rPr>
              <w:t>empreitada por menor preço global (art. 46, inciso II c/c art. 6º, inciso XXIX).</w:t>
            </w:r>
          </w:p>
        </w:tc>
        <w:tc>
          <w:tcPr>
            <w:tcW w:w="1577" w:type="dxa"/>
            <w:tcBorders>
              <w:top w:val="single" w:sz="4" w:space="0" w:color="auto"/>
              <w:left w:val="single" w:sz="4" w:space="0" w:color="auto"/>
              <w:bottom w:val="single" w:sz="4" w:space="0" w:color="auto"/>
              <w:right w:val="single" w:sz="4" w:space="0" w:color="auto"/>
            </w:tcBorders>
          </w:tcPr>
          <w:p w14:paraId="04E86A54" w14:textId="77777777" w:rsidR="00B63CA6" w:rsidRDefault="00B63CA6" w:rsidP="00AE6660">
            <w:pPr>
              <w:jc w:val="center"/>
              <w:rPr>
                <w:rFonts w:ascii="Calibri Light" w:hAnsi="Calibri Light" w:cs="Calibri Light"/>
                <w:b/>
                <w:sz w:val="20"/>
                <w:szCs w:val="20"/>
              </w:rPr>
            </w:pPr>
          </w:p>
          <w:p w14:paraId="6343CB51" w14:textId="77777777" w:rsidR="00B63CA6" w:rsidRDefault="00B63CA6" w:rsidP="00AE6660">
            <w:pPr>
              <w:jc w:val="center"/>
              <w:rPr>
                <w:rFonts w:ascii="Calibri Light" w:hAnsi="Calibri Light" w:cs="Calibri Light"/>
                <w:sz w:val="20"/>
                <w:szCs w:val="20"/>
              </w:rPr>
            </w:pPr>
          </w:p>
          <w:p w14:paraId="3ADBC21C" w14:textId="77777777" w:rsidR="00B63CA6" w:rsidRDefault="00B63CA6" w:rsidP="00AE6660">
            <w:pPr>
              <w:jc w:val="center"/>
              <w:rPr>
                <w:rFonts w:ascii="Calibri Light" w:hAnsi="Calibri Light" w:cs="Calibri Light"/>
                <w:sz w:val="20"/>
                <w:szCs w:val="20"/>
              </w:rPr>
            </w:pPr>
          </w:p>
          <w:p w14:paraId="1BB2844A" w14:textId="77777777" w:rsidR="00B63CA6" w:rsidRDefault="00B63CA6" w:rsidP="00AE6660">
            <w:pPr>
              <w:jc w:val="center"/>
              <w:rPr>
                <w:rFonts w:ascii="Calibri Light" w:hAnsi="Calibri Light" w:cs="Calibri Light"/>
                <w:sz w:val="20"/>
                <w:szCs w:val="20"/>
              </w:rPr>
            </w:pPr>
            <w:r>
              <w:rPr>
                <w:rFonts w:ascii="Calibri Light" w:hAnsi="Calibri Light" w:cs="Calibri Light"/>
                <w:sz w:val="20"/>
                <w:szCs w:val="20"/>
              </w:rPr>
              <w:t>Art. 18, § 1º, XIII c/c § 2º</w:t>
            </w:r>
          </w:p>
        </w:tc>
      </w:tr>
      <w:tr w:rsidR="00B63CA6" w14:paraId="026B92AA" w14:textId="77777777" w:rsidTr="00AE6660">
        <w:trPr>
          <w:trHeight w:val="1603"/>
        </w:trPr>
        <w:tc>
          <w:tcPr>
            <w:tcW w:w="9799" w:type="dxa"/>
            <w:gridSpan w:val="4"/>
            <w:tcBorders>
              <w:top w:val="single" w:sz="4" w:space="0" w:color="auto"/>
              <w:left w:val="single" w:sz="4" w:space="0" w:color="auto"/>
              <w:bottom w:val="single" w:sz="4" w:space="0" w:color="auto"/>
              <w:right w:val="single" w:sz="4" w:space="0" w:color="auto"/>
            </w:tcBorders>
          </w:tcPr>
          <w:p w14:paraId="04D978BF" w14:textId="77777777" w:rsidR="00B63CA6" w:rsidRDefault="00B63CA6" w:rsidP="00AE6660">
            <w:pPr>
              <w:jc w:val="center"/>
              <w:rPr>
                <w:rFonts w:ascii="Calibri Light" w:hAnsi="Calibri Light" w:cs="Calibri Light"/>
                <w:b/>
                <w:sz w:val="20"/>
                <w:szCs w:val="20"/>
              </w:rPr>
            </w:pPr>
          </w:p>
          <w:p w14:paraId="25F9FCFF" w14:textId="18CF6018" w:rsidR="00B63CA6" w:rsidRDefault="00B63CA6" w:rsidP="00AE6660">
            <w:pPr>
              <w:jc w:val="center"/>
              <w:rPr>
                <w:rFonts w:ascii="Calibri Light" w:hAnsi="Calibri Light" w:cs="Calibri Light"/>
                <w:b/>
                <w:sz w:val="20"/>
                <w:szCs w:val="20"/>
              </w:rPr>
            </w:pPr>
            <w:r>
              <w:rPr>
                <w:rFonts w:ascii="Calibri Light" w:hAnsi="Calibri Light" w:cs="Calibri Light"/>
                <w:b/>
                <w:sz w:val="20"/>
                <w:szCs w:val="20"/>
              </w:rPr>
              <w:t xml:space="preserve">Anta Gorda/RS, </w:t>
            </w:r>
            <w:r w:rsidR="00552390">
              <w:rPr>
                <w:rFonts w:ascii="Calibri Light" w:hAnsi="Calibri Light" w:cs="Calibri Light"/>
                <w:b/>
                <w:sz w:val="20"/>
                <w:szCs w:val="20"/>
              </w:rPr>
              <w:t>26</w:t>
            </w:r>
            <w:r>
              <w:rPr>
                <w:rFonts w:ascii="Calibri Light" w:hAnsi="Calibri Light" w:cs="Calibri Light"/>
                <w:b/>
                <w:sz w:val="20"/>
                <w:szCs w:val="20"/>
              </w:rPr>
              <w:t xml:space="preserve"> de </w:t>
            </w:r>
            <w:r w:rsidR="00CD6D15">
              <w:rPr>
                <w:rFonts w:ascii="Calibri Light" w:hAnsi="Calibri Light" w:cs="Calibri Light"/>
                <w:b/>
                <w:sz w:val="20"/>
                <w:szCs w:val="20"/>
              </w:rPr>
              <w:t>maio</w:t>
            </w:r>
            <w:r>
              <w:rPr>
                <w:rFonts w:ascii="Calibri Light" w:hAnsi="Calibri Light" w:cs="Calibri Light"/>
                <w:b/>
                <w:sz w:val="20"/>
                <w:szCs w:val="20"/>
              </w:rPr>
              <w:t xml:space="preserve"> de 2025.</w:t>
            </w:r>
          </w:p>
        </w:tc>
      </w:tr>
      <w:tr w:rsidR="00B63CA6" w14:paraId="4F14FC27" w14:textId="77777777" w:rsidTr="00AE6660">
        <w:trPr>
          <w:trHeight w:val="50"/>
        </w:trPr>
        <w:tc>
          <w:tcPr>
            <w:tcW w:w="4999" w:type="dxa"/>
            <w:gridSpan w:val="2"/>
            <w:tcBorders>
              <w:top w:val="single" w:sz="4" w:space="0" w:color="auto"/>
              <w:left w:val="single" w:sz="4" w:space="0" w:color="auto"/>
              <w:bottom w:val="single" w:sz="4" w:space="0" w:color="auto"/>
              <w:right w:val="single" w:sz="4" w:space="0" w:color="auto"/>
            </w:tcBorders>
          </w:tcPr>
          <w:p w14:paraId="73E636EE" w14:textId="77777777" w:rsidR="00B63CA6" w:rsidRDefault="00B63CA6" w:rsidP="00AE6660">
            <w:pPr>
              <w:jc w:val="center"/>
              <w:rPr>
                <w:rFonts w:ascii="Calibri Light" w:hAnsi="Calibri Light" w:cs="Calibri Light"/>
                <w:b/>
                <w:sz w:val="20"/>
                <w:szCs w:val="20"/>
              </w:rPr>
            </w:pPr>
          </w:p>
          <w:p w14:paraId="61D64AFD" w14:textId="77777777" w:rsidR="00B63CA6" w:rsidRDefault="00B63CA6" w:rsidP="00AE6660">
            <w:pPr>
              <w:jc w:val="center"/>
              <w:rPr>
                <w:rFonts w:ascii="Calibri Light" w:hAnsi="Calibri Light" w:cs="Calibri Light"/>
                <w:sz w:val="20"/>
                <w:szCs w:val="20"/>
              </w:rPr>
            </w:pPr>
            <w:r>
              <w:rPr>
                <w:rFonts w:ascii="Calibri Light" w:hAnsi="Calibri Light" w:cs="Calibri Light"/>
                <w:b/>
                <w:sz w:val="20"/>
                <w:szCs w:val="20"/>
              </w:rPr>
              <w:t>_____________________________________</w:t>
            </w:r>
          </w:p>
          <w:p w14:paraId="7507A67F" w14:textId="169F3CB8" w:rsidR="00B63CA6" w:rsidRDefault="00CD6D15" w:rsidP="00AE6660">
            <w:pPr>
              <w:jc w:val="center"/>
              <w:rPr>
                <w:rFonts w:ascii="Calibri Light" w:hAnsi="Calibri Light" w:cs="Calibri Light"/>
                <w:bCs/>
                <w:sz w:val="20"/>
                <w:szCs w:val="20"/>
              </w:rPr>
            </w:pPr>
            <w:r>
              <w:rPr>
                <w:rFonts w:ascii="Calibri Light" w:hAnsi="Calibri Light" w:cs="Calibri Light"/>
                <w:bCs/>
                <w:sz w:val="20"/>
                <w:szCs w:val="20"/>
              </w:rPr>
              <w:t>MARILI BATISTA DA SILVA DEBORTOLI</w:t>
            </w:r>
          </w:p>
          <w:p w14:paraId="418B4721" w14:textId="42B4AC1B" w:rsidR="00B63CA6" w:rsidRDefault="00B63CA6" w:rsidP="00AE6660">
            <w:pPr>
              <w:jc w:val="center"/>
              <w:rPr>
                <w:rFonts w:ascii="Calibri Light" w:hAnsi="Calibri Light" w:cs="Calibri Light"/>
                <w:bCs/>
                <w:sz w:val="20"/>
                <w:szCs w:val="20"/>
              </w:rPr>
            </w:pPr>
            <w:r>
              <w:rPr>
                <w:rFonts w:ascii="Calibri Light" w:hAnsi="Calibri Light" w:cs="Calibri Light"/>
                <w:bCs/>
                <w:sz w:val="20"/>
                <w:szCs w:val="20"/>
              </w:rPr>
              <w:t>Secretári</w:t>
            </w:r>
            <w:r w:rsidR="00CD6D15">
              <w:rPr>
                <w:rFonts w:ascii="Calibri Light" w:hAnsi="Calibri Light" w:cs="Calibri Light"/>
                <w:bCs/>
                <w:sz w:val="20"/>
                <w:szCs w:val="20"/>
              </w:rPr>
              <w:t>a</w:t>
            </w:r>
            <w:r>
              <w:rPr>
                <w:rFonts w:ascii="Calibri Light" w:hAnsi="Calibri Light" w:cs="Calibri Light"/>
                <w:bCs/>
                <w:sz w:val="20"/>
                <w:szCs w:val="20"/>
              </w:rPr>
              <w:t xml:space="preserve"> Municipal </w:t>
            </w:r>
            <w:r w:rsidR="00CD6D15">
              <w:rPr>
                <w:rFonts w:ascii="Calibri Light" w:hAnsi="Calibri Light" w:cs="Calibri Light"/>
                <w:bCs/>
                <w:sz w:val="20"/>
                <w:szCs w:val="20"/>
              </w:rPr>
              <w:t>da Educação</w:t>
            </w:r>
          </w:p>
          <w:p w14:paraId="17349389" w14:textId="77777777" w:rsidR="00B63CA6" w:rsidRDefault="00B63CA6" w:rsidP="00AE6660">
            <w:pPr>
              <w:jc w:val="both"/>
              <w:rPr>
                <w:rFonts w:ascii="Calibri Light" w:hAnsi="Calibri Light" w:cs="Calibri Light"/>
                <w:sz w:val="20"/>
                <w:szCs w:val="20"/>
              </w:rPr>
            </w:pPr>
          </w:p>
        </w:tc>
        <w:tc>
          <w:tcPr>
            <w:tcW w:w="4800" w:type="dxa"/>
            <w:gridSpan w:val="2"/>
            <w:tcBorders>
              <w:top w:val="single" w:sz="4" w:space="0" w:color="auto"/>
              <w:left w:val="single" w:sz="4" w:space="0" w:color="auto"/>
              <w:bottom w:val="single" w:sz="4" w:space="0" w:color="auto"/>
              <w:right w:val="single" w:sz="4" w:space="0" w:color="auto"/>
            </w:tcBorders>
          </w:tcPr>
          <w:p w14:paraId="570C9A60" w14:textId="77777777" w:rsidR="00B63CA6" w:rsidRDefault="00B63CA6" w:rsidP="00AE6660">
            <w:pPr>
              <w:jc w:val="center"/>
              <w:rPr>
                <w:rFonts w:ascii="Calibri Light" w:hAnsi="Calibri Light" w:cs="Calibri Light"/>
                <w:b/>
                <w:sz w:val="20"/>
                <w:szCs w:val="20"/>
              </w:rPr>
            </w:pPr>
          </w:p>
          <w:p w14:paraId="198B4A24" w14:textId="77777777" w:rsidR="00B63CA6" w:rsidRDefault="00B63CA6" w:rsidP="00AE6660">
            <w:pPr>
              <w:jc w:val="center"/>
              <w:rPr>
                <w:rFonts w:ascii="Calibri Light" w:hAnsi="Calibri Light" w:cs="Calibri Light"/>
                <w:sz w:val="20"/>
                <w:szCs w:val="20"/>
              </w:rPr>
            </w:pPr>
            <w:r>
              <w:rPr>
                <w:rFonts w:ascii="Calibri Light" w:hAnsi="Calibri Light" w:cs="Calibri Light"/>
                <w:b/>
                <w:sz w:val="20"/>
                <w:szCs w:val="20"/>
              </w:rPr>
              <w:t>_____________________________________</w:t>
            </w:r>
          </w:p>
          <w:p w14:paraId="0FA804D3" w14:textId="77777777" w:rsidR="00B63CA6" w:rsidRDefault="00B63CA6" w:rsidP="00AE6660">
            <w:pPr>
              <w:jc w:val="center"/>
              <w:rPr>
                <w:rFonts w:ascii="Calibri Light" w:hAnsi="Calibri Light" w:cs="Calibri Light"/>
                <w:bCs/>
                <w:sz w:val="20"/>
                <w:szCs w:val="20"/>
              </w:rPr>
            </w:pPr>
            <w:r>
              <w:rPr>
                <w:rFonts w:ascii="Calibri Light" w:hAnsi="Calibri Light" w:cs="Calibri Light"/>
                <w:bCs/>
                <w:sz w:val="20"/>
                <w:szCs w:val="20"/>
              </w:rPr>
              <w:t>JONAS GERHARD HAAS</w:t>
            </w:r>
          </w:p>
          <w:p w14:paraId="3BCDB98A" w14:textId="77777777" w:rsidR="00B63CA6" w:rsidRDefault="00B63CA6" w:rsidP="00AE6660">
            <w:pPr>
              <w:jc w:val="center"/>
              <w:rPr>
                <w:rFonts w:ascii="Calibri Light" w:hAnsi="Calibri Light" w:cs="Calibri Light"/>
                <w:bCs/>
                <w:sz w:val="20"/>
                <w:szCs w:val="20"/>
              </w:rPr>
            </w:pPr>
            <w:r>
              <w:rPr>
                <w:rFonts w:ascii="Calibri Light" w:hAnsi="Calibri Light" w:cs="Calibri Light"/>
                <w:bCs/>
                <w:sz w:val="20"/>
                <w:szCs w:val="20"/>
              </w:rPr>
              <w:t xml:space="preserve">Engenheiro Civil do Município                         </w:t>
            </w:r>
          </w:p>
          <w:p w14:paraId="5E53C763" w14:textId="77777777" w:rsidR="00B63CA6" w:rsidRDefault="00B63CA6" w:rsidP="00AE6660">
            <w:pPr>
              <w:jc w:val="center"/>
              <w:rPr>
                <w:rFonts w:ascii="Calibri Light" w:hAnsi="Calibri Light" w:cs="Calibri Light"/>
                <w:b/>
                <w:sz w:val="20"/>
                <w:szCs w:val="20"/>
              </w:rPr>
            </w:pPr>
          </w:p>
        </w:tc>
      </w:tr>
    </w:tbl>
    <w:p w14:paraId="731A402D" w14:textId="77777777" w:rsidR="00B63CA6" w:rsidRDefault="00B63CA6" w:rsidP="00B63CA6"/>
    <w:p w14:paraId="7B57B742" w14:textId="296FF764" w:rsidR="00BD27D2" w:rsidRDefault="00BD27D2" w:rsidP="00B53E1E">
      <w:pPr>
        <w:spacing w:after="0" w:line="240" w:lineRule="auto"/>
        <w:rPr>
          <w:rFonts w:ascii="Calibri Light" w:hAnsi="Calibri Light" w:cs="Calibri Light"/>
          <w:b/>
          <w:sz w:val="24"/>
          <w:szCs w:val="24"/>
        </w:rPr>
      </w:pPr>
    </w:p>
    <w:p w14:paraId="47728BEC" w14:textId="02C9524B" w:rsidR="00B63CA6" w:rsidRDefault="00B63CA6" w:rsidP="00B53E1E">
      <w:pPr>
        <w:spacing w:after="0" w:line="240" w:lineRule="auto"/>
        <w:rPr>
          <w:rFonts w:ascii="Calibri Light" w:hAnsi="Calibri Light" w:cs="Calibri Light"/>
          <w:b/>
          <w:sz w:val="24"/>
          <w:szCs w:val="24"/>
        </w:rPr>
      </w:pPr>
    </w:p>
    <w:p w14:paraId="0066BB40" w14:textId="399AE345" w:rsidR="00B63CA6" w:rsidRDefault="00B63CA6" w:rsidP="00B53E1E">
      <w:pPr>
        <w:spacing w:after="0" w:line="240" w:lineRule="auto"/>
        <w:rPr>
          <w:rFonts w:ascii="Calibri Light" w:hAnsi="Calibri Light" w:cs="Calibri Light"/>
          <w:b/>
          <w:sz w:val="24"/>
          <w:szCs w:val="24"/>
        </w:rPr>
      </w:pPr>
    </w:p>
    <w:p w14:paraId="060DB1BA" w14:textId="2556F072" w:rsidR="00B63CA6" w:rsidRDefault="00B63CA6" w:rsidP="00B53E1E">
      <w:pPr>
        <w:spacing w:after="0" w:line="240" w:lineRule="auto"/>
        <w:rPr>
          <w:rFonts w:ascii="Calibri Light" w:hAnsi="Calibri Light" w:cs="Calibri Light"/>
          <w:b/>
          <w:sz w:val="24"/>
          <w:szCs w:val="24"/>
        </w:rPr>
      </w:pPr>
    </w:p>
    <w:p w14:paraId="13530388" w14:textId="64EF931B" w:rsidR="00B63CA6" w:rsidRDefault="00B63CA6" w:rsidP="00B53E1E">
      <w:pPr>
        <w:spacing w:after="0" w:line="240" w:lineRule="auto"/>
        <w:rPr>
          <w:rFonts w:ascii="Calibri Light" w:hAnsi="Calibri Light" w:cs="Calibri Light"/>
          <w:b/>
          <w:sz w:val="24"/>
          <w:szCs w:val="24"/>
        </w:rPr>
      </w:pPr>
    </w:p>
    <w:p w14:paraId="55EB56B0" w14:textId="5B5584F3" w:rsidR="00B63CA6" w:rsidRDefault="00B63CA6" w:rsidP="00B53E1E">
      <w:pPr>
        <w:spacing w:after="0" w:line="240" w:lineRule="auto"/>
        <w:rPr>
          <w:rFonts w:ascii="Calibri Light" w:hAnsi="Calibri Light" w:cs="Calibri Light"/>
          <w:b/>
          <w:sz w:val="24"/>
          <w:szCs w:val="24"/>
        </w:rPr>
      </w:pPr>
    </w:p>
    <w:p w14:paraId="7ADA4F57" w14:textId="2422C07B" w:rsidR="00C806EF" w:rsidRDefault="00C806EF" w:rsidP="00B53E1E">
      <w:pPr>
        <w:spacing w:after="0" w:line="240" w:lineRule="auto"/>
        <w:rPr>
          <w:rFonts w:ascii="Calibri Light" w:hAnsi="Calibri Light" w:cs="Calibri Light"/>
          <w:b/>
          <w:sz w:val="24"/>
          <w:szCs w:val="24"/>
        </w:rPr>
      </w:pPr>
    </w:p>
    <w:p w14:paraId="643EFC88" w14:textId="5F6AE30B" w:rsidR="00C806EF" w:rsidRDefault="00C806EF" w:rsidP="00B53E1E">
      <w:pPr>
        <w:spacing w:after="0" w:line="240" w:lineRule="auto"/>
        <w:rPr>
          <w:rFonts w:ascii="Calibri Light" w:hAnsi="Calibri Light" w:cs="Calibri Light"/>
          <w:b/>
          <w:sz w:val="24"/>
          <w:szCs w:val="24"/>
        </w:rPr>
      </w:pPr>
    </w:p>
    <w:p w14:paraId="2294FD95" w14:textId="48D0F5C6" w:rsidR="00C806EF" w:rsidRDefault="00C806EF" w:rsidP="00B53E1E">
      <w:pPr>
        <w:spacing w:after="0" w:line="240" w:lineRule="auto"/>
        <w:rPr>
          <w:rFonts w:ascii="Calibri Light" w:hAnsi="Calibri Light" w:cs="Calibri Light"/>
          <w:b/>
          <w:sz w:val="24"/>
          <w:szCs w:val="24"/>
        </w:rPr>
      </w:pPr>
    </w:p>
    <w:p w14:paraId="1371930F" w14:textId="07237008" w:rsidR="00C806EF" w:rsidRDefault="00C806EF" w:rsidP="00B53E1E">
      <w:pPr>
        <w:spacing w:after="0" w:line="240" w:lineRule="auto"/>
        <w:rPr>
          <w:rFonts w:ascii="Calibri Light" w:hAnsi="Calibri Light" w:cs="Calibri Light"/>
          <w:b/>
          <w:sz w:val="24"/>
          <w:szCs w:val="24"/>
        </w:rPr>
      </w:pPr>
    </w:p>
    <w:p w14:paraId="758DA49E" w14:textId="55F126B3" w:rsidR="00C806EF" w:rsidRDefault="00C806EF" w:rsidP="00B53E1E">
      <w:pPr>
        <w:spacing w:after="0" w:line="240" w:lineRule="auto"/>
        <w:rPr>
          <w:rFonts w:ascii="Calibri Light" w:hAnsi="Calibri Light" w:cs="Calibri Light"/>
          <w:b/>
          <w:sz w:val="24"/>
          <w:szCs w:val="24"/>
        </w:rPr>
      </w:pPr>
    </w:p>
    <w:p w14:paraId="1F66910C" w14:textId="3CD7420A" w:rsidR="00C806EF" w:rsidRDefault="00C806EF" w:rsidP="00B53E1E">
      <w:pPr>
        <w:spacing w:after="0" w:line="240" w:lineRule="auto"/>
        <w:rPr>
          <w:rFonts w:ascii="Calibri Light" w:hAnsi="Calibri Light" w:cs="Calibri Light"/>
          <w:b/>
          <w:sz w:val="24"/>
          <w:szCs w:val="24"/>
        </w:rPr>
      </w:pPr>
    </w:p>
    <w:p w14:paraId="290D5AD1" w14:textId="0061CDF6" w:rsidR="00C806EF" w:rsidRDefault="00C806EF" w:rsidP="00B53E1E">
      <w:pPr>
        <w:spacing w:after="0" w:line="240" w:lineRule="auto"/>
        <w:rPr>
          <w:rFonts w:ascii="Calibri Light" w:hAnsi="Calibri Light" w:cs="Calibri Light"/>
          <w:b/>
          <w:sz w:val="24"/>
          <w:szCs w:val="24"/>
        </w:rPr>
      </w:pPr>
    </w:p>
    <w:p w14:paraId="4326F52A" w14:textId="77777777" w:rsidR="00C806EF" w:rsidRDefault="00C806EF" w:rsidP="00B53E1E">
      <w:pPr>
        <w:spacing w:after="0" w:line="240" w:lineRule="auto"/>
        <w:rPr>
          <w:rFonts w:ascii="Calibri Light" w:hAnsi="Calibri Light" w:cs="Calibri Light"/>
          <w:b/>
          <w:sz w:val="24"/>
          <w:szCs w:val="24"/>
        </w:rPr>
      </w:pPr>
    </w:p>
    <w:p w14:paraId="58D6D825" w14:textId="0A59B2FE" w:rsidR="00B63CA6" w:rsidRDefault="00B63CA6" w:rsidP="00B53E1E">
      <w:pPr>
        <w:spacing w:after="0" w:line="240" w:lineRule="auto"/>
        <w:rPr>
          <w:rFonts w:ascii="Calibri Light" w:hAnsi="Calibri Light" w:cs="Calibri Light"/>
          <w:b/>
          <w:sz w:val="24"/>
          <w:szCs w:val="24"/>
        </w:rPr>
      </w:pPr>
    </w:p>
    <w:p w14:paraId="2E34747E" w14:textId="2D65E4C9" w:rsidR="000568C2" w:rsidRDefault="000568C2" w:rsidP="00B53E1E">
      <w:pPr>
        <w:spacing w:after="0" w:line="240" w:lineRule="auto"/>
        <w:rPr>
          <w:rFonts w:ascii="Calibri Light" w:hAnsi="Calibri Light" w:cs="Calibri Light"/>
          <w:b/>
          <w:sz w:val="24"/>
          <w:szCs w:val="24"/>
        </w:rPr>
      </w:pPr>
    </w:p>
    <w:p w14:paraId="3906B2C9" w14:textId="51059299" w:rsidR="000568C2" w:rsidRDefault="000568C2" w:rsidP="00B53E1E">
      <w:pPr>
        <w:spacing w:after="0" w:line="240" w:lineRule="auto"/>
        <w:rPr>
          <w:rFonts w:ascii="Calibri Light" w:hAnsi="Calibri Light" w:cs="Calibri Light"/>
          <w:b/>
          <w:sz w:val="24"/>
          <w:szCs w:val="24"/>
        </w:rPr>
      </w:pPr>
    </w:p>
    <w:p w14:paraId="5DD5DFA8" w14:textId="70F21555" w:rsidR="000568C2" w:rsidRDefault="000568C2" w:rsidP="00B53E1E">
      <w:pPr>
        <w:spacing w:after="0" w:line="240" w:lineRule="auto"/>
        <w:rPr>
          <w:rFonts w:ascii="Calibri Light" w:hAnsi="Calibri Light" w:cs="Calibri Light"/>
          <w:b/>
          <w:sz w:val="24"/>
          <w:szCs w:val="24"/>
        </w:rPr>
      </w:pPr>
    </w:p>
    <w:p w14:paraId="12294DE6" w14:textId="77777777" w:rsidR="000568C2" w:rsidRDefault="000568C2" w:rsidP="00B53E1E">
      <w:pPr>
        <w:spacing w:after="0" w:line="240" w:lineRule="auto"/>
        <w:rPr>
          <w:rFonts w:ascii="Calibri Light" w:hAnsi="Calibri Light" w:cs="Calibri Light"/>
          <w:b/>
          <w:sz w:val="24"/>
          <w:szCs w:val="24"/>
        </w:rPr>
      </w:pPr>
    </w:p>
    <w:p w14:paraId="2557E3C0" w14:textId="607FA066" w:rsidR="00B63CA6" w:rsidRDefault="00B63CA6" w:rsidP="00B53E1E">
      <w:pPr>
        <w:spacing w:after="0" w:line="240" w:lineRule="auto"/>
        <w:rPr>
          <w:rFonts w:ascii="Calibri Light" w:hAnsi="Calibri Light" w:cs="Calibri Light"/>
          <w:b/>
          <w:sz w:val="24"/>
          <w:szCs w:val="24"/>
        </w:rPr>
      </w:pPr>
    </w:p>
    <w:p w14:paraId="1B395ED8" w14:textId="5377F248" w:rsidR="00B63CA6" w:rsidRDefault="00B63CA6" w:rsidP="00B53E1E">
      <w:pPr>
        <w:spacing w:after="0" w:line="240" w:lineRule="auto"/>
        <w:rPr>
          <w:rFonts w:ascii="Calibri Light" w:hAnsi="Calibri Light" w:cs="Calibri Light"/>
          <w:b/>
          <w:sz w:val="24"/>
          <w:szCs w:val="24"/>
        </w:rPr>
      </w:pPr>
    </w:p>
    <w:p w14:paraId="3B96A766" w14:textId="47BD06F9" w:rsidR="00B63CA6" w:rsidRDefault="00B63CA6" w:rsidP="00B53E1E">
      <w:pPr>
        <w:spacing w:after="0" w:line="240" w:lineRule="auto"/>
        <w:rPr>
          <w:rFonts w:ascii="Calibri Light" w:hAnsi="Calibri Light" w:cs="Calibri Light"/>
          <w:b/>
          <w:sz w:val="24"/>
          <w:szCs w:val="24"/>
        </w:rPr>
      </w:pPr>
    </w:p>
    <w:p w14:paraId="39C14783" w14:textId="14778618" w:rsidR="00B63CA6" w:rsidRDefault="00B63CA6" w:rsidP="00B53E1E">
      <w:pPr>
        <w:spacing w:after="0" w:line="240" w:lineRule="auto"/>
        <w:rPr>
          <w:rFonts w:ascii="Calibri Light" w:hAnsi="Calibri Light" w:cs="Calibri Light"/>
          <w:b/>
          <w:sz w:val="24"/>
          <w:szCs w:val="24"/>
        </w:rPr>
      </w:pPr>
    </w:p>
    <w:p w14:paraId="485FF865" w14:textId="77777777" w:rsidR="00B63CA6" w:rsidRDefault="00B63CA6" w:rsidP="00B53E1E">
      <w:pPr>
        <w:spacing w:after="0" w:line="240" w:lineRule="auto"/>
        <w:rPr>
          <w:rFonts w:ascii="Calibri Light" w:hAnsi="Calibri Light" w:cs="Calibri Light"/>
          <w:b/>
          <w:sz w:val="24"/>
          <w:szCs w:val="24"/>
        </w:rPr>
      </w:pPr>
    </w:p>
    <w:p w14:paraId="77763350" w14:textId="5673C795" w:rsidR="007B5A47" w:rsidRPr="00257B99" w:rsidRDefault="007B5A47" w:rsidP="007B5A47">
      <w:pPr>
        <w:spacing w:line="240" w:lineRule="auto"/>
        <w:jc w:val="center"/>
        <w:rPr>
          <w:rFonts w:cstheme="minorHAnsi"/>
          <w:b/>
        </w:rPr>
      </w:pPr>
      <w:bookmarkStart w:id="47" w:name="_Hlk176783037"/>
      <w:r w:rsidRPr="00257B99">
        <w:rPr>
          <w:rFonts w:cstheme="minorHAnsi"/>
          <w:b/>
        </w:rPr>
        <w:lastRenderedPageBreak/>
        <w:t>ANEXO I</w:t>
      </w:r>
      <w:r>
        <w:rPr>
          <w:rFonts w:cstheme="minorHAnsi"/>
          <w:b/>
        </w:rPr>
        <w:t>I</w:t>
      </w:r>
      <w:r w:rsidR="00DD5F7C">
        <w:rPr>
          <w:rFonts w:cstheme="minorHAnsi"/>
          <w:b/>
        </w:rPr>
        <w:t xml:space="preserve"> – Termo de Referência</w:t>
      </w:r>
    </w:p>
    <w:tbl>
      <w:tblPr>
        <w:tblStyle w:val="Tabelacomgrade"/>
        <w:tblW w:w="9495" w:type="dxa"/>
        <w:tblLayout w:type="fixed"/>
        <w:tblLook w:val="04A0" w:firstRow="1" w:lastRow="0" w:firstColumn="1" w:lastColumn="0" w:noHBand="0" w:noVBand="1"/>
      </w:tblPr>
      <w:tblGrid>
        <w:gridCol w:w="704"/>
        <w:gridCol w:w="1276"/>
        <w:gridCol w:w="994"/>
        <w:gridCol w:w="1132"/>
        <w:gridCol w:w="992"/>
        <w:gridCol w:w="567"/>
        <w:gridCol w:w="426"/>
        <w:gridCol w:w="708"/>
        <w:gridCol w:w="284"/>
        <w:gridCol w:w="567"/>
        <w:gridCol w:w="1845"/>
      </w:tblGrid>
      <w:tr w:rsidR="007B5A47" w:rsidRPr="00257B99" w14:paraId="2D2F3766"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0C9B7728" w14:textId="77777777" w:rsidR="007B5A47" w:rsidRPr="00257B99" w:rsidRDefault="007B5A47" w:rsidP="00AE6660">
            <w:pPr>
              <w:widowControl w:val="0"/>
              <w:rPr>
                <w:rFonts w:cstheme="minorHAnsi"/>
                <w:b/>
              </w:rPr>
            </w:pPr>
            <w:r w:rsidRPr="00257B99">
              <w:rPr>
                <w:rFonts w:eastAsia="Calibri" w:cstheme="minorHAnsi"/>
                <w:b/>
              </w:rPr>
              <w:t>1 - Secretaria/ Órgão</w:t>
            </w:r>
          </w:p>
        </w:tc>
        <w:tc>
          <w:tcPr>
            <w:tcW w:w="7515" w:type="dxa"/>
            <w:gridSpan w:val="9"/>
            <w:tcBorders>
              <w:top w:val="single" w:sz="4" w:space="0" w:color="auto"/>
              <w:left w:val="single" w:sz="4" w:space="0" w:color="auto"/>
              <w:bottom w:val="single" w:sz="4" w:space="0" w:color="auto"/>
              <w:right w:val="single" w:sz="4" w:space="0" w:color="auto"/>
            </w:tcBorders>
            <w:hideMark/>
          </w:tcPr>
          <w:p w14:paraId="4336ED02" w14:textId="6E81D3DF" w:rsidR="007B5A47" w:rsidRPr="00257B99" w:rsidRDefault="007B5A47" w:rsidP="00AE6660">
            <w:pPr>
              <w:widowControl w:val="0"/>
              <w:jc w:val="both"/>
              <w:rPr>
                <w:rFonts w:cstheme="minorHAnsi"/>
              </w:rPr>
            </w:pPr>
            <w:r w:rsidRPr="00257B99">
              <w:rPr>
                <w:rFonts w:eastAsia="Calibri" w:cstheme="minorHAnsi"/>
              </w:rPr>
              <w:t xml:space="preserve">Secretaria Municipal de </w:t>
            </w:r>
            <w:r w:rsidR="006212AC">
              <w:rPr>
                <w:rFonts w:eastAsia="Calibri" w:cstheme="minorHAnsi"/>
              </w:rPr>
              <w:t>Educação</w:t>
            </w:r>
          </w:p>
        </w:tc>
      </w:tr>
      <w:tr w:rsidR="007B5A47" w:rsidRPr="00257B99" w14:paraId="069ED7DD"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076D1D73" w14:textId="77777777" w:rsidR="007B5A47" w:rsidRPr="00257B99" w:rsidRDefault="007B5A47" w:rsidP="00AE6660">
            <w:pPr>
              <w:widowControl w:val="0"/>
              <w:jc w:val="both"/>
              <w:rPr>
                <w:rFonts w:cstheme="minorHAnsi"/>
                <w:b/>
              </w:rPr>
            </w:pPr>
            <w:r w:rsidRPr="00257B99">
              <w:rPr>
                <w:rFonts w:eastAsia="Calibri" w:cstheme="minorHAnsi"/>
                <w:b/>
              </w:rPr>
              <w:t>2 - Descrição do Objeto</w:t>
            </w:r>
          </w:p>
        </w:tc>
        <w:tc>
          <w:tcPr>
            <w:tcW w:w="7515" w:type="dxa"/>
            <w:gridSpan w:val="9"/>
            <w:tcBorders>
              <w:top w:val="single" w:sz="4" w:space="0" w:color="auto"/>
              <w:left w:val="single" w:sz="4" w:space="0" w:color="auto"/>
              <w:bottom w:val="single" w:sz="4" w:space="0" w:color="auto"/>
              <w:right w:val="single" w:sz="4" w:space="0" w:color="auto"/>
            </w:tcBorders>
            <w:hideMark/>
          </w:tcPr>
          <w:p w14:paraId="000F6CA5" w14:textId="465DDE06" w:rsidR="007B5A47" w:rsidRPr="00C806EF" w:rsidRDefault="007B5A47" w:rsidP="00A80D55">
            <w:pPr>
              <w:spacing w:line="276" w:lineRule="auto"/>
              <w:jc w:val="both"/>
              <w:rPr>
                <w:rFonts w:cstheme="minorHAnsi"/>
              </w:rPr>
            </w:pPr>
            <w:r w:rsidRPr="00C806EF">
              <w:rPr>
                <w:rFonts w:cstheme="minorHAnsi"/>
              </w:rPr>
              <w:t>Contratação de empresa especializada em construção civil, para execução d</w:t>
            </w:r>
            <w:r w:rsidR="00B149C4">
              <w:rPr>
                <w:rFonts w:cstheme="minorHAnsi"/>
              </w:rPr>
              <w:t>a c</w:t>
            </w:r>
            <w:r w:rsidR="00B149C4" w:rsidRPr="00B149C4">
              <w:rPr>
                <w:rFonts w:cstheme="minorHAnsi"/>
              </w:rPr>
              <w:t xml:space="preserve">onstrução de </w:t>
            </w:r>
            <w:r w:rsidR="000568C2">
              <w:rPr>
                <w:rFonts w:cstheme="minorHAnsi"/>
              </w:rPr>
              <w:t xml:space="preserve">duas </w:t>
            </w:r>
            <w:r w:rsidR="00B149C4" w:rsidRPr="00B149C4">
              <w:rPr>
                <w:rFonts w:cstheme="minorHAnsi"/>
              </w:rPr>
              <w:t>novas salas de aula na Escola Municipal Augusto Meyer, Linha Quarta, Anta Gorda/RS</w:t>
            </w:r>
            <w:r w:rsidR="00C806EF" w:rsidRPr="00C806EF">
              <w:rPr>
                <w:rFonts w:cstheme="minorHAnsi"/>
              </w:rPr>
              <w:t>.</w:t>
            </w:r>
          </w:p>
          <w:p w14:paraId="6AC79B54" w14:textId="77777777" w:rsidR="007B5A47" w:rsidRPr="00EB682F" w:rsidRDefault="007B5A47" w:rsidP="00A80D55">
            <w:pPr>
              <w:spacing w:line="276" w:lineRule="auto"/>
              <w:jc w:val="both"/>
              <w:rPr>
                <w:rFonts w:cstheme="minorHAnsi"/>
                <w:highlight w:val="yellow"/>
              </w:rPr>
            </w:pPr>
            <w:r w:rsidRPr="00687D9B">
              <w:rPr>
                <w:rFonts w:cstheme="minorHAnsi"/>
              </w:rPr>
              <w:t>PROJETO, MEMORIAL DESCRITIVO, TERMO DE REFERÊNCIA E PLANILHA ORÇAMENTÁRIA EM ANEXO AO EDITAL</w:t>
            </w:r>
          </w:p>
        </w:tc>
      </w:tr>
      <w:tr w:rsidR="007B5A47" w:rsidRPr="00257B99" w14:paraId="56FFC713" w14:textId="77777777" w:rsidTr="008125C3">
        <w:tc>
          <w:tcPr>
            <w:tcW w:w="704" w:type="dxa"/>
            <w:tcBorders>
              <w:top w:val="single" w:sz="4" w:space="0" w:color="auto"/>
              <w:left w:val="single" w:sz="4" w:space="0" w:color="auto"/>
              <w:bottom w:val="single" w:sz="4" w:space="0" w:color="auto"/>
              <w:right w:val="single" w:sz="4" w:space="0" w:color="auto"/>
            </w:tcBorders>
            <w:hideMark/>
          </w:tcPr>
          <w:p w14:paraId="16CBDB3B" w14:textId="77777777" w:rsidR="007B5A47" w:rsidRPr="00257B99" w:rsidRDefault="007B5A47" w:rsidP="00AE6660">
            <w:pPr>
              <w:widowControl w:val="0"/>
              <w:jc w:val="center"/>
              <w:rPr>
                <w:rFonts w:cstheme="minorHAnsi"/>
                <w:b/>
              </w:rPr>
            </w:pPr>
            <w:r w:rsidRPr="00257B99">
              <w:rPr>
                <w:rFonts w:eastAsia="Calibri" w:cstheme="minorHAnsi"/>
                <w:b/>
              </w:rPr>
              <w:t>Item</w:t>
            </w:r>
          </w:p>
        </w:tc>
        <w:tc>
          <w:tcPr>
            <w:tcW w:w="3402" w:type="dxa"/>
            <w:gridSpan w:val="3"/>
            <w:tcBorders>
              <w:top w:val="single" w:sz="4" w:space="0" w:color="auto"/>
              <w:left w:val="single" w:sz="4" w:space="0" w:color="auto"/>
              <w:bottom w:val="single" w:sz="4" w:space="0" w:color="auto"/>
              <w:right w:val="single" w:sz="4" w:space="0" w:color="auto"/>
            </w:tcBorders>
            <w:hideMark/>
          </w:tcPr>
          <w:p w14:paraId="25A624C7" w14:textId="77777777" w:rsidR="007B5A47" w:rsidRPr="00257B99" w:rsidRDefault="007B5A47" w:rsidP="00AE6660">
            <w:pPr>
              <w:widowControl w:val="0"/>
              <w:jc w:val="center"/>
              <w:rPr>
                <w:rFonts w:cstheme="minorHAnsi"/>
                <w:b/>
              </w:rPr>
            </w:pPr>
            <w:r w:rsidRPr="00257B99">
              <w:rPr>
                <w:rFonts w:eastAsia="Calibri" w:cstheme="minorHAnsi"/>
                <w:b/>
              </w:rPr>
              <w:t>Especificação/Descrição do Item</w:t>
            </w:r>
          </w:p>
        </w:tc>
        <w:tc>
          <w:tcPr>
            <w:tcW w:w="992" w:type="dxa"/>
            <w:tcBorders>
              <w:top w:val="single" w:sz="4" w:space="0" w:color="auto"/>
              <w:left w:val="single" w:sz="4" w:space="0" w:color="auto"/>
              <w:bottom w:val="single" w:sz="4" w:space="0" w:color="auto"/>
              <w:right w:val="single" w:sz="4" w:space="0" w:color="auto"/>
            </w:tcBorders>
            <w:hideMark/>
          </w:tcPr>
          <w:p w14:paraId="71DD9E90" w14:textId="77777777" w:rsidR="007B5A47" w:rsidRPr="00257B99" w:rsidRDefault="007B5A47" w:rsidP="00AE6660">
            <w:pPr>
              <w:widowControl w:val="0"/>
              <w:jc w:val="center"/>
              <w:rPr>
                <w:rFonts w:cstheme="minorHAnsi"/>
                <w:b/>
              </w:rPr>
            </w:pPr>
            <w:proofErr w:type="spellStart"/>
            <w:r w:rsidRPr="00257B99">
              <w:rPr>
                <w:rFonts w:eastAsia="Calibri" w:cstheme="minorHAnsi"/>
                <w:b/>
              </w:rPr>
              <w:t>Qtd</w:t>
            </w:r>
            <w:proofErr w:type="spellEnd"/>
            <w:r w:rsidRPr="00257B99">
              <w:rPr>
                <w:rFonts w:eastAsia="Calibri" w:cstheme="minorHAnsi"/>
                <w:b/>
              </w:rPr>
              <w:t>.</w:t>
            </w:r>
          </w:p>
        </w:tc>
        <w:tc>
          <w:tcPr>
            <w:tcW w:w="993" w:type="dxa"/>
            <w:gridSpan w:val="2"/>
            <w:tcBorders>
              <w:top w:val="single" w:sz="4" w:space="0" w:color="auto"/>
              <w:left w:val="single" w:sz="4" w:space="0" w:color="auto"/>
              <w:bottom w:val="single" w:sz="4" w:space="0" w:color="auto"/>
              <w:right w:val="single" w:sz="4" w:space="0" w:color="auto"/>
            </w:tcBorders>
            <w:hideMark/>
          </w:tcPr>
          <w:p w14:paraId="5E18E3F6" w14:textId="77777777" w:rsidR="007B5A47" w:rsidRPr="00257B99" w:rsidRDefault="007B5A47" w:rsidP="00AE6660">
            <w:pPr>
              <w:widowControl w:val="0"/>
              <w:jc w:val="center"/>
              <w:rPr>
                <w:rFonts w:cstheme="minorHAnsi"/>
                <w:b/>
              </w:rPr>
            </w:pPr>
            <w:r w:rsidRPr="00257B99">
              <w:rPr>
                <w:rFonts w:eastAsia="Calibri" w:cstheme="minorHAnsi"/>
                <w:b/>
              </w:rPr>
              <w:t>Unidade</w:t>
            </w:r>
          </w:p>
        </w:tc>
        <w:tc>
          <w:tcPr>
            <w:tcW w:w="1559" w:type="dxa"/>
            <w:gridSpan w:val="3"/>
            <w:tcBorders>
              <w:top w:val="single" w:sz="4" w:space="0" w:color="auto"/>
              <w:left w:val="single" w:sz="4" w:space="0" w:color="auto"/>
              <w:bottom w:val="single" w:sz="4" w:space="0" w:color="auto"/>
              <w:right w:val="single" w:sz="4" w:space="0" w:color="auto"/>
            </w:tcBorders>
            <w:hideMark/>
          </w:tcPr>
          <w:p w14:paraId="7BEE32B3" w14:textId="77777777" w:rsidR="007B5A47" w:rsidRPr="00257B99" w:rsidRDefault="007B5A47" w:rsidP="00AE6660">
            <w:pPr>
              <w:widowControl w:val="0"/>
              <w:jc w:val="center"/>
              <w:rPr>
                <w:rFonts w:cstheme="minorHAnsi"/>
                <w:b/>
              </w:rPr>
            </w:pPr>
            <w:r w:rsidRPr="00257B99">
              <w:rPr>
                <w:rFonts w:eastAsia="Calibri" w:cstheme="minorHAnsi"/>
                <w:b/>
              </w:rPr>
              <w:t>Valor Total</w:t>
            </w:r>
          </w:p>
        </w:tc>
        <w:tc>
          <w:tcPr>
            <w:tcW w:w="1845" w:type="dxa"/>
            <w:tcBorders>
              <w:top w:val="single" w:sz="4" w:space="0" w:color="auto"/>
              <w:left w:val="single" w:sz="4" w:space="0" w:color="auto"/>
              <w:bottom w:val="single" w:sz="4" w:space="0" w:color="auto"/>
              <w:right w:val="single" w:sz="4" w:space="0" w:color="auto"/>
            </w:tcBorders>
            <w:hideMark/>
          </w:tcPr>
          <w:p w14:paraId="7C1BF12A" w14:textId="77777777" w:rsidR="007B5A47" w:rsidRPr="00257B99" w:rsidRDefault="007B5A47" w:rsidP="00AE6660">
            <w:pPr>
              <w:widowControl w:val="0"/>
              <w:jc w:val="center"/>
              <w:rPr>
                <w:rFonts w:cstheme="minorHAnsi"/>
                <w:b/>
              </w:rPr>
            </w:pPr>
            <w:r w:rsidRPr="00257B99">
              <w:rPr>
                <w:rFonts w:eastAsia="Calibri" w:cstheme="minorHAnsi"/>
                <w:b/>
              </w:rPr>
              <w:t xml:space="preserve">Observação </w:t>
            </w:r>
          </w:p>
        </w:tc>
      </w:tr>
      <w:tr w:rsidR="007B5A47" w:rsidRPr="00257B99" w14:paraId="43941355" w14:textId="77777777" w:rsidTr="008125C3">
        <w:trPr>
          <w:trHeight w:val="799"/>
        </w:trPr>
        <w:tc>
          <w:tcPr>
            <w:tcW w:w="704" w:type="dxa"/>
            <w:tcBorders>
              <w:top w:val="single" w:sz="4" w:space="0" w:color="auto"/>
              <w:left w:val="single" w:sz="4" w:space="0" w:color="auto"/>
              <w:bottom w:val="single" w:sz="4" w:space="0" w:color="auto"/>
              <w:right w:val="single" w:sz="4" w:space="0" w:color="auto"/>
            </w:tcBorders>
            <w:hideMark/>
          </w:tcPr>
          <w:p w14:paraId="2D85169E" w14:textId="77777777" w:rsidR="007B5A47" w:rsidRPr="00DF618D" w:rsidRDefault="007B5A47" w:rsidP="00AE6660">
            <w:pPr>
              <w:widowControl w:val="0"/>
              <w:jc w:val="center"/>
              <w:rPr>
                <w:rFonts w:cstheme="minorHAnsi"/>
              </w:rPr>
            </w:pPr>
            <w:r w:rsidRPr="00DF618D">
              <w:rPr>
                <w:rFonts w:cstheme="minorHAnsi"/>
              </w:rPr>
              <w:t>01</w:t>
            </w:r>
          </w:p>
          <w:p w14:paraId="33C14C5B" w14:textId="77777777" w:rsidR="007B5A47" w:rsidRDefault="007B5A47" w:rsidP="00DD5F7C">
            <w:pPr>
              <w:widowControl w:val="0"/>
              <w:rPr>
                <w:rFonts w:cstheme="minorHAnsi"/>
                <w:highlight w:val="yellow"/>
              </w:rPr>
            </w:pPr>
          </w:p>
          <w:p w14:paraId="199AFE00" w14:textId="77777777" w:rsidR="007B5A47" w:rsidRDefault="007B5A47" w:rsidP="00AE6660">
            <w:pPr>
              <w:widowControl w:val="0"/>
              <w:jc w:val="center"/>
              <w:rPr>
                <w:rFonts w:cstheme="minorHAnsi"/>
                <w:highlight w:val="yellow"/>
              </w:rPr>
            </w:pPr>
          </w:p>
          <w:p w14:paraId="6A0F0FA7" w14:textId="77777777" w:rsidR="007B5A47" w:rsidRPr="00EB682F" w:rsidRDefault="007B5A47" w:rsidP="00AE6660">
            <w:pPr>
              <w:widowControl w:val="0"/>
              <w:rPr>
                <w:rFonts w:cstheme="minorHAnsi"/>
                <w:highlight w:val="yellow"/>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32A2700" w14:textId="03E9839A" w:rsidR="007B5A47" w:rsidRPr="00DD5F7C" w:rsidRDefault="00B149C4" w:rsidP="00DD5F7C">
            <w:pPr>
              <w:widowControl w:val="0"/>
              <w:jc w:val="center"/>
              <w:rPr>
                <w:rFonts w:cstheme="minorHAnsi"/>
              </w:rPr>
            </w:pPr>
            <w:r w:rsidRPr="00B149C4">
              <w:rPr>
                <w:rFonts w:cstheme="minorHAnsi"/>
              </w:rPr>
              <w:t>Construção de</w:t>
            </w:r>
            <w:r w:rsidR="000568C2">
              <w:rPr>
                <w:rFonts w:cstheme="minorHAnsi"/>
              </w:rPr>
              <w:t xml:space="preserve"> duas</w:t>
            </w:r>
            <w:r w:rsidRPr="00B149C4">
              <w:rPr>
                <w:rFonts w:cstheme="minorHAnsi"/>
              </w:rPr>
              <w:t xml:space="preserve"> novas salas de aula na Escola Municipal Augusto Meyer, Linha Quarta, Anta Gorda/RS </w:t>
            </w:r>
          </w:p>
        </w:tc>
        <w:tc>
          <w:tcPr>
            <w:tcW w:w="992" w:type="dxa"/>
            <w:tcBorders>
              <w:top w:val="single" w:sz="4" w:space="0" w:color="auto"/>
              <w:left w:val="single" w:sz="4" w:space="0" w:color="auto"/>
              <w:bottom w:val="single" w:sz="4" w:space="0" w:color="auto"/>
              <w:right w:val="single" w:sz="4" w:space="0" w:color="auto"/>
            </w:tcBorders>
            <w:hideMark/>
          </w:tcPr>
          <w:p w14:paraId="43271686" w14:textId="74152A8B" w:rsidR="007B5A47" w:rsidRPr="006212AC" w:rsidRDefault="006212AC" w:rsidP="00AE6660">
            <w:pPr>
              <w:widowControl w:val="0"/>
              <w:jc w:val="center"/>
              <w:rPr>
                <w:rFonts w:cstheme="minorHAnsi"/>
                <w:sz w:val="20"/>
                <w:szCs w:val="20"/>
              </w:rPr>
            </w:pPr>
            <w:r w:rsidRPr="006212AC">
              <w:rPr>
                <w:rFonts w:cstheme="minorHAnsi"/>
                <w:sz w:val="20"/>
                <w:szCs w:val="20"/>
              </w:rPr>
              <w:t>110,69</w:t>
            </w:r>
          </w:p>
          <w:p w14:paraId="1F99E3B6" w14:textId="77777777" w:rsidR="007B5A47" w:rsidRPr="008125C3" w:rsidRDefault="007B5A47" w:rsidP="00DD5F7C">
            <w:pPr>
              <w:widowControl w:val="0"/>
              <w:rPr>
                <w:rFonts w:cstheme="minorHAnsi"/>
                <w:sz w:val="20"/>
                <w:szCs w:val="20"/>
                <w:highlight w:val="yellow"/>
              </w:rPr>
            </w:pPr>
          </w:p>
          <w:p w14:paraId="6DC17A55" w14:textId="77777777" w:rsidR="007B5A47" w:rsidRPr="008125C3" w:rsidRDefault="007B5A47" w:rsidP="00AE6660">
            <w:pPr>
              <w:widowControl w:val="0"/>
              <w:jc w:val="center"/>
              <w:rPr>
                <w:rFonts w:cstheme="minorHAnsi"/>
                <w:sz w:val="20"/>
                <w:szCs w:val="20"/>
                <w:highlight w:val="yellow"/>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327EF814" w14:textId="715DD7EE" w:rsidR="007B5A47" w:rsidRPr="00DF618D" w:rsidRDefault="00C806EF" w:rsidP="00AE6660">
            <w:pPr>
              <w:widowControl w:val="0"/>
              <w:jc w:val="center"/>
              <w:rPr>
                <w:rFonts w:cstheme="minorHAnsi"/>
              </w:rPr>
            </w:pPr>
            <w:r>
              <w:rPr>
                <w:rFonts w:cstheme="minorHAnsi"/>
              </w:rPr>
              <w:t>M²</w:t>
            </w:r>
          </w:p>
          <w:p w14:paraId="17BA659C" w14:textId="77777777" w:rsidR="007B5A47" w:rsidRDefault="007B5A47" w:rsidP="00DD5F7C">
            <w:pPr>
              <w:widowControl w:val="0"/>
              <w:rPr>
                <w:rFonts w:cstheme="minorHAnsi"/>
                <w:highlight w:val="yellow"/>
              </w:rPr>
            </w:pPr>
          </w:p>
          <w:p w14:paraId="64D8CE96" w14:textId="77777777" w:rsidR="007B5A47" w:rsidRDefault="007B5A47" w:rsidP="00AE6660">
            <w:pPr>
              <w:widowControl w:val="0"/>
              <w:jc w:val="center"/>
              <w:rPr>
                <w:rFonts w:cstheme="minorHAnsi"/>
                <w:highlight w:val="yellow"/>
              </w:rPr>
            </w:pPr>
          </w:p>
          <w:p w14:paraId="6C7A442E" w14:textId="77777777" w:rsidR="007B5A47" w:rsidRPr="00EB682F" w:rsidRDefault="007B5A47" w:rsidP="00AE6660">
            <w:pPr>
              <w:widowControl w:val="0"/>
              <w:jc w:val="center"/>
              <w:rPr>
                <w:rFonts w:cstheme="minorHAnsi"/>
                <w:highlight w:val="yellow"/>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299683EF" w14:textId="0041E29E" w:rsidR="007B5A47" w:rsidRPr="00553BBC" w:rsidRDefault="007B5A47" w:rsidP="00AE6660">
            <w:pPr>
              <w:widowControl w:val="0"/>
              <w:jc w:val="center"/>
              <w:rPr>
                <w:rFonts w:cstheme="minorHAnsi"/>
              </w:rPr>
            </w:pPr>
            <w:r w:rsidRPr="00553BBC">
              <w:rPr>
                <w:rFonts w:cstheme="minorHAnsi"/>
              </w:rPr>
              <w:t xml:space="preserve">R$ </w:t>
            </w:r>
            <w:r w:rsidR="00B149C4">
              <w:rPr>
                <w:rFonts w:cstheme="minorHAnsi"/>
              </w:rPr>
              <w:t>347.481,20</w:t>
            </w:r>
          </w:p>
          <w:p w14:paraId="0D6D6C29" w14:textId="77777777" w:rsidR="007B5A47" w:rsidRDefault="007B5A47" w:rsidP="00DD5F7C">
            <w:pPr>
              <w:widowControl w:val="0"/>
              <w:rPr>
                <w:rFonts w:cstheme="minorHAnsi"/>
                <w:highlight w:val="yellow"/>
              </w:rPr>
            </w:pPr>
          </w:p>
          <w:p w14:paraId="39DB1F03" w14:textId="77777777" w:rsidR="007B5A47" w:rsidRDefault="007B5A47" w:rsidP="00AE6660">
            <w:pPr>
              <w:widowControl w:val="0"/>
              <w:jc w:val="center"/>
              <w:rPr>
                <w:rFonts w:cstheme="minorHAnsi"/>
                <w:highlight w:val="yellow"/>
              </w:rPr>
            </w:pPr>
          </w:p>
          <w:p w14:paraId="26417FD2" w14:textId="77777777" w:rsidR="007B5A47" w:rsidRPr="00EB682F" w:rsidRDefault="007B5A47" w:rsidP="00AE6660">
            <w:pPr>
              <w:widowControl w:val="0"/>
              <w:jc w:val="center"/>
              <w:rPr>
                <w:rFonts w:cstheme="minorHAnsi"/>
                <w:highlight w:val="yellow"/>
              </w:rPr>
            </w:pPr>
          </w:p>
        </w:tc>
        <w:tc>
          <w:tcPr>
            <w:tcW w:w="1845" w:type="dxa"/>
            <w:tcBorders>
              <w:top w:val="single" w:sz="4" w:space="0" w:color="auto"/>
              <w:left w:val="single" w:sz="4" w:space="0" w:color="auto"/>
              <w:bottom w:val="single" w:sz="4" w:space="0" w:color="auto"/>
              <w:right w:val="single" w:sz="4" w:space="0" w:color="auto"/>
            </w:tcBorders>
            <w:hideMark/>
          </w:tcPr>
          <w:p w14:paraId="61A2CB74" w14:textId="0D9FB49D" w:rsidR="007B5A47" w:rsidRPr="00DD5F7C" w:rsidRDefault="007B5A47" w:rsidP="00DD5F7C">
            <w:pPr>
              <w:widowControl w:val="0"/>
              <w:jc w:val="center"/>
              <w:rPr>
                <w:rFonts w:cstheme="minorHAnsi"/>
              </w:rPr>
            </w:pPr>
            <w:r w:rsidRPr="00DF618D">
              <w:rPr>
                <w:rFonts w:cstheme="minorHAnsi"/>
              </w:rPr>
              <w:t>Conforme Projeto, Memorial Descritivo e Orçamento</w:t>
            </w:r>
          </w:p>
          <w:p w14:paraId="3D64155B" w14:textId="77777777" w:rsidR="007B5A47" w:rsidRPr="00EB682F" w:rsidRDefault="007B5A47" w:rsidP="00AE6660">
            <w:pPr>
              <w:widowControl w:val="0"/>
              <w:jc w:val="center"/>
              <w:rPr>
                <w:rFonts w:cstheme="minorHAnsi"/>
                <w:highlight w:val="yellow"/>
              </w:rPr>
            </w:pPr>
          </w:p>
        </w:tc>
      </w:tr>
      <w:tr w:rsidR="007B5A47" w:rsidRPr="00257B99" w14:paraId="7AF75480" w14:textId="77777777" w:rsidTr="008125C3">
        <w:trPr>
          <w:trHeight w:val="1194"/>
        </w:trPr>
        <w:tc>
          <w:tcPr>
            <w:tcW w:w="1980" w:type="dxa"/>
            <w:gridSpan w:val="2"/>
            <w:tcBorders>
              <w:top w:val="single" w:sz="4" w:space="0" w:color="auto"/>
              <w:left w:val="single" w:sz="4" w:space="0" w:color="auto"/>
              <w:bottom w:val="single" w:sz="4" w:space="0" w:color="auto"/>
              <w:right w:val="single" w:sz="4" w:space="0" w:color="auto"/>
            </w:tcBorders>
            <w:hideMark/>
          </w:tcPr>
          <w:p w14:paraId="22B68477" w14:textId="77777777" w:rsidR="007B5A47" w:rsidRPr="00257B99" w:rsidRDefault="007B5A47" w:rsidP="00AE6660">
            <w:pPr>
              <w:widowControl w:val="0"/>
              <w:jc w:val="both"/>
              <w:rPr>
                <w:rFonts w:cstheme="minorHAnsi"/>
                <w:b/>
              </w:rPr>
            </w:pPr>
            <w:r w:rsidRPr="00257B99">
              <w:rPr>
                <w:rFonts w:eastAsia="Calibri" w:cstheme="minorHAnsi"/>
                <w:b/>
              </w:rPr>
              <w:t>3 - Estimativa de Valor, indicando a forma que se chegou ao valor</w:t>
            </w:r>
          </w:p>
        </w:tc>
        <w:tc>
          <w:tcPr>
            <w:tcW w:w="7515" w:type="dxa"/>
            <w:gridSpan w:val="9"/>
            <w:tcBorders>
              <w:top w:val="single" w:sz="4" w:space="0" w:color="auto"/>
              <w:left w:val="single" w:sz="4" w:space="0" w:color="auto"/>
              <w:bottom w:val="single" w:sz="4" w:space="0" w:color="auto"/>
              <w:right w:val="single" w:sz="4" w:space="0" w:color="auto"/>
            </w:tcBorders>
            <w:hideMark/>
          </w:tcPr>
          <w:p w14:paraId="4F0481E0" w14:textId="20D1AD83" w:rsidR="007B5A47" w:rsidRPr="00B90545" w:rsidRDefault="007B5A47" w:rsidP="00A80D55">
            <w:pPr>
              <w:spacing w:line="276" w:lineRule="auto"/>
              <w:jc w:val="both"/>
              <w:rPr>
                <w:rFonts w:cstheme="minorHAnsi"/>
                <w:highlight w:val="yellow"/>
              </w:rPr>
            </w:pPr>
            <w:r w:rsidRPr="00D57CE0">
              <w:rPr>
                <w:rFonts w:cstheme="minorHAnsi"/>
              </w:rPr>
              <w:t xml:space="preserve">R$ </w:t>
            </w:r>
            <w:r w:rsidR="000568C2">
              <w:rPr>
                <w:rFonts w:cstheme="minorHAnsi"/>
              </w:rPr>
              <w:t>347</w:t>
            </w:r>
            <w:r>
              <w:rPr>
                <w:rFonts w:cstheme="minorHAnsi"/>
              </w:rPr>
              <w:t>.</w:t>
            </w:r>
            <w:r w:rsidR="000568C2">
              <w:rPr>
                <w:rFonts w:cstheme="minorHAnsi"/>
              </w:rPr>
              <w:t>481</w:t>
            </w:r>
            <w:r>
              <w:rPr>
                <w:rFonts w:cstheme="minorHAnsi"/>
              </w:rPr>
              <w:t>,</w:t>
            </w:r>
            <w:r w:rsidR="000568C2">
              <w:rPr>
                <w:rFonts w:cstheme="minorHAnsi"/>
              </w:rPr>
              <w:t>20</w:t>
            </w:r>
            <w:r w:rsidRPr="00D57CE0">
              <w:rPr>
                <w:rFonts w:cstheme="minorHAnsi"/>
              </w:rPr>
              <w:t xml:space="preserve"> (</w:t>
            </w:r>
            <w:r w:rsidR="000568C2">
              <w:rPr>
                <w:rFonts w:cstheme="minorHAnsi"/>
              </w:rPr>
              <w:t>Trezentos e quarenta e sete</w:t>
            </w:r>
            <w:r>
              <w:rPr>
                <w:rFonts w:cstheme="minorHAnsi"/>
              </w:rPr>
              <w:t xml:space="preserve"> mil, </w:t>
            </w:r>
            <w:r w:rsidR="000568C2">
              <w:rPr>
                <w:rFonts w:cstheme="minorHAnsi"/>
              </w:rPr>
              <w:t>quatrocentos e oitenta e um</w:t>
            </w:r>
            <w:r>
              <w:rPr>
                <w:rFonts w:cstheme="minorHAnsi"/>
              </w:rPr>
              <w:t xml:space="preserve"> reais e</w:t>
            </w:r>
            <w:r w:rsidR="000568C2">
              <w:rPr>
                <w:rFonts w:cstheme="minorHAnsi"/>
              </w:rPr>
              <w:t xml:space="preserve"> vinte</w:t>
            </w:r>
            <w:r>
              <w:rPr>
                <w:rFonts w:cstheme="minorHAnsi"/>
              </w:rPr>
              <w:t xml:space="preserve"> centavos</w:t>
            </w:r>
            <w:r w:rsidRPr="00D57CE0">
              <w:rPr>
                <w:rFonts w:cstheme="minorHAnsi"/>
              </w:rPr>
              <w:t>), obtendo o valor unitário de cada serviço indicado na planilha orçamentária da</w:t>
            </w:r>
            <w:r w:rsidR="00C806EF">
              <w:rPr>
                <w:rFonts w:cstheme="minorHAnsi"/>
              </w:rPr>
              <w:t xml:space="preserve"> </w:t>
            </w:r>
            <w:r w:rsidR="000568C2">
              <w:rPr>
                <w:rFonts w:cstheme="minorHAnsi"/>
              </w:rPr>
              <w:t>Ampliação Escola Municipal Augusto Meyer</w:t>
            </w:r>
            <w:r>
              <w:rPr>
                <w:rFonts w:cstheme="minorHAnsi"/>
              </w:rPr>
              <w:t>,</w:t>
            </w:r>
            <w:r w:rsidRPr="00D57CE0">
              <w:rPr>
                <w:rFonts w:cstheme="minorHAnsi"/>
              </w:rPr>
              <w:t xml:space="preserve"> consultando a Tabela SINAPI com mês referência</w:t>
            </w:r>
            <w:r>
              <w:rPr>
                <w:rFonts w:cstheme="minorHAnsi"/>
              </w:rPr>
              <w:t xml:space="preserve"> de</w:t>
            </w:r>
            <w:r w:rsidRPr="00D57CE0">
              <w:rPr>
                <w:rFonts w:cstheme="minorHAnsi"/>
              </w:rPr>
              <w:t xml:space="preserve"> </w:t>
            </w:r>
            <w:r w:rsidR="000568C2">
              <w:rPr>
                <w:rFonts w:cstheme="minorHAnsi"/>
              </w:rPr>
              <w:t>janeiro</w:t>
            </w:r>
            <w:r w:rsidRPr="00D57CE0">
              <w:rPr>
                <w:rFonts w:cstheme="minorHAnsi"/>
              </w:rPr>
              <w:t xml:space="preserve"> de 202</w:t>
            </w:r>
            <w:r w:rsidR="00C806EF">
              <w:rPr>
                <w:rFonts w:cstheme="minorHAnsi"/>
              </w:rPr>
              <w:t>5</w:t>
            </w:r>
            <w:r w:rsidRPr="00D57CE0">
              <w:rPr>
                <w:rFonts w:cstheme="minorHAnsi"/>
              </w:rPr>
              <w:t xml:space="preserve"> e em cada item foi somado o BDI, as quantidades foram obtidas nos projetos seguindo as normas da ABNT.</w:t>
            </w:r>
          </w:p>
        </w:tc>
      </w:tr>
      <w:tr w:rsidR="007B5A47" w:rsidRPr="0058089D" w14:paraId="0B71B148" w14:textId="77777777" w:rsidTr="00AE6660">
        <w:tc>
          <w:tcPr>
            <w:tcW w:w="9495" w:type="dxa"/>
            <w:gridSpan w:val="11"/>
            <w:tcBorders>
              <w:top w:val="single" w:sz="4" w:space="0" w:color="auto"/>
              <w:left w:val="single" w:sz="4" w:space="0" w:color="auto"/>
              <w:bottom w:val="single" w:sz="4" w:space="0" w:color="auto"/>
              <w:right w:val="single" w:sz="4" w:space="0" w:color="auto"/>
            </w:tcBorders>
            <w:hideMark/>
          </w:tcPr>
          <w:p w14:paraId="7D71A271" w14:textId="77777777" w:rsidR="007B5A47" w:rsidRPr="0058089D" w:rsidRDefault="007B5A47" w:rsidP="00AE6660">
            <w:pPr>
              <w:widowControl w:val="0"/>
              <w:jc w:val="center"/>
              <w:rPr>
                <w:rFonts w:cstheme="minorHAnsi"/>
                <w:b/>
              </w:rPr>
            </w:pPr>
            <w:r w:rsidRPr="0058089D">
              <w:rPr>
                <w:rFonts w:eastAsia="Calibri" w:cstheme="minorHAnsi"/>
                <w:b/>
              </w:rPr>
              <w:t>4 - Dotação Orçamentária</w:t>
            </w:r>
          </w:p>
        </w:tc>
      </w:tr>
      <w:tr w:rsidR="007B5A47" w:rsidRPr="0058089D" w14:paraId="577A377D"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23AABDBF" w14:textId="77777777" w:rsidR="007B5A47" w:rsidRPr="0058089D" w:rsidRDefault="007B5A47" w:rsidP="00AE6660">
            <w:pPr>
              <w:widowControl w:val="0"/>
              <w:jc w:val="center"/>
              <w:rPr>
                <w:rFonts w:cstheme="minorHAnsi"/>
                <w:b/>
              </w:rPr>
            </w:pPr>
            <w:r w:rsidRPr="0058089D">
              <w:rPr>
                <w:rFonts w:eastAsia="Calibri" w:cstheme="minorHAnsi"/>
                <w:b/>
              </w:rPr>
              <w:t>Projeto/Atividade</w:t>
            </w:r>
          </w:p>
        </w:tc>
        <w:tc>
          <w:tcPr>
            <w:tcW w:w="3685" w:type="dxa"/>
            <w:gridSpan w:val="4"/>
            <w:tcBorders>
              <w:top w:val="single" w:sz="4" w:space="0" w:color="auto"/>
              <w:left w:val="single" w:sz="4" w:space="0" w:color="auto"/>
              <w:bottom w:val="single" w:sz="4" w:space="0" w:color="auto"/>
              <w:right w:val="single" w:sz="4" w:space="0" w:color="auto"/>
            </w:tcBorders>
            <w:hideMark/>
          </w:tcPr>
          <w:p w14:paraId="683E10C4" w14:textId="77777777" w:rsidR="007B5A47" w:rsidRPr="0058089D" w:rsidRDefault="007B5A47" w:rsidP="00AE6660">
            <w:pPr>
              <w:widowControl w:val="0"/>
              <w:jc w:val="center"/>
              <w:rPr>
                <w:rFonts w:cstheme="minorHAnsi"/>
                <w:b/>
              </w:rPr>
            </w:pPr>
            <w:r w:rsidRPr="0058089D">
              <w:rPr>
                <w:rFonts w:eastAsia="Calibri" w:cstheme="minorHAnsi"/>
                <w:b/>
              </w:rPr>
              <w:t>Recurso/Fonte de Recurso</w:t>
            </w:r>
          </w:p>
        </w:tc>
        <w:tc>
          <w:tcPr>
            <w:tcW w:w="1134" w:type="dxa"/>
            <w:gridSpan w:val="2"/>
            <w:tcBorders>
              <w:top w:val="single" w:sz="4" w:space="0" w:color="auto"/>
              <w:left w:val="single" w:sz="4" w:space="0" w:color="auto"/>
              <w:bottom w:val="single" w:sz="4" w:space="0" w:color="auto"/>
              <w:right w:val="single" w:sz="4" w:space="0" w:color="auto"/>
            </w:tcBorders>
            <w:hideMark/>
          </w:tcPr>
          <w:p w14:paraId="30161AE0" w14:textId="77777777" w:rsidR="007B5A47" w:rsidRPr="0058089D" w:rsidRDefault="007B5A47" w:rsidP="00AE6660">
            <w:pPr>
              <w:widowControl w:val="0"/>
              <w:jc w:val="center"/>
              <w:rPr>
                <w:rFonts w:cstheme="minorHAnsi"/>
                <w:b/>
              </w:rPr>
            </w:pPr>
            <w:r w:rsidRPr="0058089D">
              <w:rPr>
                <w:rFonts w:eastAsia="Calibri" w:cstheme="minorHAnsi"/>
                <w:b/>
              </w:rPr>
              <w:t>Despesa /Ano</w:t>
            </w:r>
          </w:p>
        </w:tc>
        <w:tc>
          <w:tcPr>
            <w:tcW w:w="2696" w:type="dxa"/>
            <w:gridSpan w:val="3"/>
            <w:tcBorders>
              <w:top w:val="single" w:sz="4" w:space="0" w:color="auto"/>
              <w:left w:val="single" w:sz="4" w:space="0" w:color="auto"/>
              <w:bottom w:val="single" w:sz="4" w:space="0" w:color="auto"/>
              <w:right w:val="single" w:sz="4" w:space="0" w:color="auto"/>
            </w:tcBorders>
            <w:hideMark/>
          </w:tcPr>
          <w:p w14:paraId="5B11DDE3" w14:textId="77777777" w:rsidR="007B5A47" w:rsidRPr="0058089D" w:rsidRDefault="007B5A47" w:rsidP="00AE6660">
            <w:pPr>
              <w:widowControl w:val="0"/>
              <w:jc w:val="center"/>
              <w:rPr>
                <w:rFonts w:cstheme="minorHAnsi"/>
                <w:b/>
              </w:rPr>
            </w:pPr>
            <w:r w:rsidRPr="0058089D">
              <w:rPr>
                <w:rFonts w:eastAsia="Calibri" w:cstheme="minorHAnsi"/>
                <w:b/>
              </w:rPr>
              <w:t>Descrição</w:t>
            </w:r>
          </w:p>
        </w:tc>
      </w:tr>
      <w:tr w:rsidR="008125C3" w:rsidRPr="008125C3" w14:paraId="33506032"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06AF9114" w14:textId="35414A0C" w:rsidR="007B5A47" w:rsidRPr="008125C3" w:rsidRDefault="00264D10" w:rsidP="00AE6660">
            <w:pPr>
              <w:widowControl w:val="0"/>
              <w:jc w:val="both"/>
              <w:rPr>
                <w:rFonts w:cstheme="minorHAnsi"/>
                <w:sz w:val="20"/>
                <w:szCs w:val="20"/>
              </w:rPr>
            </w:pPr>
            <w:r w:rsidRPr="008125C3">
              <w:rPr>
                <w:rFonts w:cstheme="minorHAnsi"/>
                <w:sz w:val="20"/>
                <w:szCs w:val="20"/>
              </w:rPr>
              <w:t>10</w:t>
            </w:r>
            <w:r w:rsidR="00552390">
              <w:rPr>
                <w:rFonts w:cstheme="minorHAnsi"/>
                <w:sz w:val="20"/>
                <w:szCs w:val="20"/>
              </w:rPr>
              <w:t>08</w:t>
            </w:r>
            <w:r w:rsidRPr="008125C3">
              <w:rPr>
                <w:rFonts w:cstheme="minorHAnsi"/>
                <w:sz w:val="20"/>
                <w:szCs w:val="20"/>
              </w:rPr>
              <w:t xml:space="preserve"> </w:t>
            </w:r>
            <w:r w:rsidR="008125C3" w:rsidRPr="008125C3">
              <w:rPr>
                <w:rFonts w:cstheme="minorHAnsi"/>
                <w:sz w:val="20"/>
                <w:szCs w:val="20"/>
              </w:rPr>
              <w:t>–</w:t>
            </w:r>
            <w:r w:rsidR="007B5A47" w:rsidRPr="008125C3">
              <w:rPr>
                <w:rFonts w:cstheme="minorHAnsi"/>
                <w:sz w:val="20"/>
                <w:szCs w:val="20"/>
              </w:rPr>
              <w:t xml:space="preserve"> </w:t>
            </w:r>
            <w:r w:rsidR="00552390">
              <w:rPr>
                <w:rFonts w:cstheme="minorHAnsi"/>
                <w:sz w:val="20"/>
                <w:szCs w:val="20"/>
              </w:rPr>
              <w:t xml:space="preserve">Ampliação, </w:t>
            </w:r>
            <w:r w:rsidR="008125C3" w:rsidRPr="008125C3">
              <w:rPr>
                <w:rFonts w:cstheme="minorHAnsi"/>
                <w:sz w:val="20"/>
                <w:szCs w:val="20"/>
              </w:rPr>
              <w:t>Melhoria</w:t>
            </w:r>
            <w:r w:rsidR="00552390">
              <w:rPr>
                <w:rFonts w:cstheme="minorHAnsi"/>
                <w:sz w:val="20"/>
                <w:szCs w:val="20"/>
              </w:rPr>
              <w:t xml:space="preserve"> Reforma </w:t>
            </w:r>
            <w:proofErr w:type="gramStart"/>
            <w:r w:rsidR="00552390">
              <w:rPr>
                <w:rFonts w:cstheme="minorHAnsi"/>
                <w:sz w:val="20"/>
                <w:szCs w:val="20"/>
              </w:rPr>
              <w:t>Construção  Escola</w:t>
            </w:r>
            <w:proofErr w:type="gramEnd"/>
            <w:r w:rsidR="00552390">
              <w:rPr>
                <w:rFonts w:cstheme="minorHAnsi"/>
                <w:sz w:val="20"/>
                <w:szCs w:val="20"/>
              </w:rPr>
              <w:t xml:space="preserve"> Municipal de Ensino Fundamental</w:t>
            </w:r>
          </w:p>
        </w:tc>
        <w:tc>
          <w:tcPr>
            <w:tcW w:w="3685" w:type="dxa"/>
            <w:gridSpan w:val="4"/>
            <w:tcBorders>
              <w:top w:val="single" w:sz="4" w:space="0" w:color="auto"/>
              <w:left w:val="single" w:sz="4" w:space="0" w:color="auto"/>
              <w:bottom w:val="single" w:sz="4" w:space="0" w:color="auto"/>
              <w:right w:val="single" w:sz="4" w:space="0" w:color="auto"/>
            </w:tcBorders>
            <w:hideMark/>
          </w:tcPr>
          <w:p w14:paraId="216D4944" w14:textId="01462601" w:rsidR="00552390" w:rsidRDefault="00552390" w:rsidP="00AE6660">
            <w:pPr>
              <w:widowControl w:val="0"/>
              <w:jc w:val="both"/>
              <w:rPr>
                <w:rFonts w:cstheme="minorHAnsi"/>
                <w:sz w:val="20"/>
                <w:szCs w:val="20"/>
              </w:rPr>
            </w:pPr>
            <w:r>
              <w:rPr>
                <w:rFonts w:cstheme="minorHAnsi"/>
                <w:sz w:val="20"/>
                <w:szCs w:val="20"/>
              </w:rPr>
              <w:t>1032/570 – PAR Ampliação Escola Augusto Meyer</w:t>
            </w:r>
          </w:p>
          <w:p w14:paraId="185D5781" w14:textId="3A156BD6" w:rsidR="007B5A47" w:rsidRPr="008125C3" w:rsidRDefault="007B5A47" w:rsidP="00AE6660">
            <w:pPr>
              <w:widowControl w:val="0"/>
              <w:jc w:val="both"/>
              <w:rPr>
                <w:rFonts w:cstheme="minorHAnsi"/>
                <w:sz w:val="20"/>
                <w:szCs w:val="20"/>
              </w:rPr>
            </w:pPr>
            <w:r w:rsidRPr="008125C3">
              <w:rPr>
                <w:rFonts w:cstheme="minorHAnsi"/>
                <w:sz w:val="20"/>
                <w:szCs w:val="20"/>
              </w:rPr>
              <w:t>00</w:t>
            </w:r>
            <w:r w:rsidR="00B07872">
              <w:rPr>
                <w:rFonts w:cstheme="minorHAnsi"/>
                <w:sz w:val="20"/>
                <w:szCs w:val="20"/>
              </w:rPr>
              <w:t>20</w:t>
            </w:r>
            <w:r w:rsidRPr="008125C3">
              <w:rPr>
                <w:rFonts w:cstheme="minorHAnsi"/>
                <w:sz w:val="20"/>
                <w:szCs w:val="20"/>
              </w:rPr>
              <w:t>/50</w:t>
            </w:r>
            <w:r w:rsidR="00264D10" w:rsidRPr="008125C3">
              <w:rPr>
                <w:rFonts w:cstheme="minorHAnsi"/>
                <w:sz w:val="20"/>
                <w:szCs w:val="20"/>
              </w:rPr>
              <w:t xml:space="preserve">0 </w:t>
            </w:r>
            <w:r w:rsidRPr="008125C3">
              <w:rPr>
                <w:rFonts w:cstheme="minorHAnsi"/>
                <w:sz w:val="20"/>
                <w:szCs w:val="20"/>
              </w:rPr>
              <w:t xml:space="preserve">- </w:t>
            </w:r>
            <w:r w:rsidR="00B07872">
              <w:rPr>
                <w:rFonts w:cstheme="minorHAnsi"/>
                <w:sz w:val="20"/>
                <w:szCs w:val="20"/>
              </w:rPr>
              <w:t>MDE</w:t>
            </w:r>
            <w:r w:rsidRPr="008125C3">
              <w:rPr>
                <w:rFonts w:cstheme="minorHAnsi"/>
                <w:sz w:val="20"/>
                <w:szCs w:val="20"/>
              </w:rPr>
              <w:t xml:space="preserve"> </w:t>
            </w:r>
          </w:p>
          <w:p w14:paraId="4FF29BEC" w14:textId="77777777" w:rsidR="007B5A47" w:rsidRPr="008125C3" w:rsidRDefault="007B5A47" w:rsidP="00AE6660">
            <w:pPr>
              <w:widowControl w:val="0"/>
              <w:jc w:val="both"/>
              <w:rPr>
                <w:rFonts w:cstheme="minorHAnsi"/>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9547F15" w14:textId="2B450B7F" w:rsidR="007B5A47" w:rsidRPr="008125C3" w:rsidRDefault="00552390" w:rsidP="00AE6660">
            <w:pPr>
              <w:widowControl w:val="0"/>
              <w:jc w:val="both"/>
              <w:rPr>
                <w:rFonts w:cstheme="minorHAnsi"/>
                <w:sz w:val="20"/>
                <w:szCs w:val="20"/>
              </w:rPr>
            </w:pPr>
            <w:r>
              <w:rPr>
                <w:rFonts w:cstheme="minorHAnsi"/>
                <w:sz w:val="20"/>
                <w:szCs w:val="20"/>
              </w:rPr>
              <w:t>707</w:t>
            </w:r>
            <w:r w:rsidR="008125C3" w:rsidRPr="008125C3">
              <w:rPr>
                <w:rFonts w:cstheme="minorHAnsi"/>
                <w:sz w:val="20"/>
                <w:szCs w:val="20"/>
              </w:rPr>
              <w:t xml:space="preserve">/2025 e </w:t>
            </w:r>
            <w:r w:rsidR="00B07872">
              <w:rPr>
                <w:rFonts w:cstheme="minorHAnsi"/>
                <w:sz w:val="20"/>
                <w:szCs w:val="20"/>
              </w:rPr>
              <w:t>853</w:t>
            </w:r>
            <w:r w:rsidR="008125C3" w:rsidRPr="008125C3">
              <w:rPr>
                <w:rFonts w:cstheme="minorHAnsi"/>
                <w:sz w:val="20"/>
                <w:szCs w:val="20"/>
              </w:rPr>
              <w:t>/2025</w:t>
            </w:r>
          </w:p>
          <w:p w14:paraId="299C1402" w14:textId="77777777" w:rsidR="007B5A47" w:rsidRPr="008125C3" w:rsidRDefault="007B5A47" w:rsidP="00AE6660">
            <w:pPr>
              <w:widowControl w:val="0"/>
              <w:jc w:val="both"/>
              <w:rPr>
                <w:rFonts w:cstheme="minorHAnsi"/>
                <w:sz w:val="20"/>
                <w:szCs w:val="20"/>
              </w:rPr>
            </w:pPr>
          </w:p>
        </w:tc>
        <w:tc>
          <w:tcPr>
            <w:tcW w:w="2696" w:type="dxa"/>
            <w:gridSpan w:val="3"/>
            <w:tcBorders>
              <w:top w:val="single" w:sz="4" w:space="0" w:color="auto"/>
              <w:left w:val="single" w:sz="4" w:space="0" w:color="auto"/>
              <w:bottom w:val="single" w:sz="4" w:space="0" w:color="auto"/>
              <w:right w:val="single" w:sz="4" w:space="0" w:color="auto"/>
            </w:tcBorders>
            <w:hideMark/>
          </w:tcPr>
          <w:p w14:paraId="63B86039" w14:textId="77777777" w:rsidR="007B5A47" w:rsidRPr="008125C3" w:rsidRDefault="007B5A47" w:rsidP="00AE6660">
            <w:pPr>
              <w:widowControl w:val="0"/>
              <w:jc w:val="both"/>
              <w:rPr>
                <w:rFonts w:cstheme="minorHAnsi"/>
                <w:sz w:val="20"/>
                <w:szCs w:val="20"/>
              </w:rPr>
            </w:pPr>
            <w:r w:rsidRPr="008125C3">
              <w:rPr>
                <w:rFonts w:cstheme="minorHAnsi"/>
                <w:sz w:val="20"/>
                <w:szCs w:val="20"/>
              </w:rPr>
              <w:t>4.4.90.51. Obras e Instalações</w:t>
            </w:r>
          </w:p>
        </w:tc>
      </w:tr>
      <w:tr w:rsidR="007B5A47" w:rsidRPr="00257B99" w14:paraId="55C70827"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2D8730D0" w14:textId="77777777" w:rsidR="007B5A47" w:rsidRPr="00FF613B" w:rsidRDefault="007B5A47" w:rsidP="00AE6660">
            <w:pPr>
              <w:widowControl w:val="0"/>
              <w:jc w:val="both"/>
              <w:rPr>
                <w:rFonts w:cstheme="minorHAnsi"/>
                <w:b/>
              </w:rPr>
            </w:pPr>
            <w:r w:rsidRPr="00FF613B">
              <w:rPr>
                <w:rFonts w:eastAsia="Calibri" w:cstheme="minorHAnsi"/>
                <w:b/>
              </w:rPr>
              <w:t>5 - Vigência</w:t>
            </w:r>
          </w:p>
        </w:tc>
        <w:tc>
          <w:tcPr>
            <w:tcW w:w="7515" w:type="dxa"/>
            <w:gridSpan w:val="9"/>
            <w:tcBorders>
              <w:top w:val="single" w:sz="4" w:space="0" w:color="auto"/>
              <w:left w:val="single" w:sz="4" w:space="0" w:color="auto"/>
              <w:bottom w:val="single" w:sz="4" w:space="0" w:color="auto"/>
              <w:right w:val="single" w:sz="4" w:space="0" w:color="auto"/>
            </w:tcBorders>
            <w:hideMark/>
          </w:tcPr>
          <w:p w14:paraId="36685C74" w14:textId="48D3918B" w:rsidR="007B5A47" w:rsidRPr="00FF613B" w:rsidRDefault="007B5A47" w:rsidP="00AE6660">
            <w:pPr>
              <w:pStyle w:val="Corpodetexto"/>
              <w:spacing w:before="37" w:line="276" w:lineRule="auto"/>
              <w:ind w:right="157"/>
              <w:jc w:val="both"/>
              <w:rPr>
                <w:color w:val="000000" w:themeColor="text1"/>
              </w:rPr>
            </w:pPr>
            <w:r w:rsidRPr="00FF613B">
              <w:rPr>
                <w:color w:val="000000" w:themeColor="text1"/>
              </w:rPr>
              <w:t xml:space="preserve">O prazo de </w:t>
            </w:r>
            <w:r w:rsidRPr="00FF613B">
              <w:rPr>
                <w:color w:val="000000" w:themeColor="text1"/>
                <w:u w:val="single"/>
              </w:rPr>
              <w:t>vigência</w:t>
            </w:r>
            <w:r w:rsidRPr="00FF613B">
              <w:rPr>
                <w:color w:val="000000" w:themeColor="text1"/>
              </w:rPr>
              <w:t xml:space="preserve"> do presente contrato é de </w:t>
            </w:r>
            <w:r w:rsidR="000568C2">
              <w:rPr>
                <w:color w:val="000000" w:themeColor="text1"/>
              </w:rPr>
              <w:t>300</w:t>
            </w:r>
            <w:r w:rsidRPr="00FF613B">
              <w:rPr>
                <w:color w:val="000000" w:themeColor="text1"/>
              </w:rPr>
              <w:t xml:space="preserve"> (</w:t>
            </w:r>
            <w:r w:rsidR="000568C2">
              <w:rPr>
                <w:color w:val="000000" w:themeColor="text1"/>
              </w:rPr>
              <w:t>trezentos</w:t>
            </w:r>
            <w:r w:rsidRPr="00FF613B">
              <w:rPr>
                <w:color w:val="000000" w:themeColor="text1"/>
              </w:rPr>
              <w:t xml:space="preserve">) dias a partir da data da assinatura. </w:t>
            </w:r>
          </w:p>
          <w:p w14:paraId="5CAF8D27" w14:textId="785325A0" w:rsidR="007B5A47" w:rsidRPr="00FF613B" w:rsidRDefault="007B5A47" w:rsidP="00A80D55">
            <w:pPr>
              <w:spacing w:line="276" w:lineRule="auto"/>
              <w:jc w:val="both"/>
              <w:rPr>
                <w:rFonts w:cstheme="minorHAnsi"/>
              </w:rPr>
            </w:pPr>
            <w:r w:rsidRPr="00A80D55">
              <w:rPr>
                <w:rFonts w:cstheme="minorHAnsi"/>
              </w:rPr>
              <w:t xml:space="preserve">O prazo de execução é de </w:t>
            </w:r>
            <w:r w:rsidR="000568C2" w:rsidRPr="00A80D55">
              <w:rPr>
                <w:rFonts w:cstheme="minorHAnsi"/>
              </w:rPr>
              <w:t>150</w:t>
            </w:r>
            <w:r w:rsidRPr="00A80D55">
              <w:rPr>
                <w:rFonts w:cstheme="minorHAnsi"/>
              </w:rPr>
              <w:t xml:space="preserve"> (</w:t>
            </w:r>
            <w:r w:rsidR="000568C2" w:rsidRPr="00A80D55">
              <w:rPr>
                <w:rFonts w:cstheme="minorHAnsi"/>
              </w:rPr>
              <w:t>cento e cinquenta</w:t>
            </w:r>
            <w:r w:rsidRPr="00A80D55">
              <w:rPr>
                <w:rFonts w:cstheme="minorHAnsi"/>
              </w:rPr>
              <w:t>) dias, iniciando-se a partir da ordem de início, podendo ser prorrogado no interesse das partes.</w:t>
            </w:r>
          </w:p>
        </w:tc>
      </w:tr>
      <w:tr w:rsidR="007B5A47" w:rsidRPr="00257B99" w14:paraId="1BDB8856" w14:textId="77777777" w:rsidTr="008125C3">
        <w:tc>
          <w:tcPr>
            <w:tcW w:w="1980" w:type="dxa"/>
            <w:gridSpan w:val="2"/>
            <w:tcBorders>
              <w:top w:val="single" w:sz="4" w:space="0" w:color="auto"/>
              <w:left w:val="single" w:sz="4" w:space="0" w:color="auto"/>
              <w:bottom w:val="single" w:sz="4" w:space="0" w:color="auto"/>
              <w:right w:val="single" w:sz="4" w:space="0" w:color="auto"/>
            </w:tcBorders>
          </w:tcPr>
          <w:p w14:paraId="4F90AB17" w14:textId="77777777" w:rsidR="007B5A47" w:rsidRPr="00257B99" w:rsidRDefault="007B5A47" w:rsidP="00AE6660">
            <w:pPr>
              <w:widowControl w:val="0"/>
              <w:jc w:val="both"/>
              <w:rPr>
                <w:rFonts w:cstheme="minorHAnsi"/>
                <w:color w:val="000000"/>
              </w:rPr>
            </w:pPr>
          </w:p>
          <w:p w14:paraId="7C0072E9" w14:textId="77777777" w:rsidR="007B5A47" w:rsidRPr="00257B99" w:rsidRDefault="007B5A47" w:rsidP="00AE6660">
            <w:pPr>
              <w:widowControl w:val="0"/>
              <w:jc w:val="both"/>
              <w:rPr>
                <w:rFonts w:cstheme="minorHAnsi"/>
                <w:b/>
                <w:color w:val="000000"/>
              </w:rPr>
            </w:pPr>
            <w:r w:rsidRPr="00257B99">
              <w:rPr>
                <w:rFonts w:eastAsia="Calibri" w:cstheme="minorHAnsi"/>
                <w:b/>
                <w:color w:val="000000"/>
              </w:rPr>
              <w:t>6 - Justificativa</w:t>
            </w:r>
          </w:p>
        </w:tc>
        <w:tc>
          <w:tcPr>
            <w:tcW w:w="7515" w:type="dxa"/>
            <w:gridSpan w:val="9"/>
            <w:tcBorders>
              <w:top w:val="single" w:sz="4" w:space="0" w:color="auto"/>
              <w:left w:val="single" w:sz="4" w:space="0" w:color="auto"/>
              <w:bottom w:val="single" w:sz="4" w:space="0" w:color="auto"/>
              <w:right w:val="single" w:sz="4" w:space="0" w:color="auto"/>
            </w:tcBorders>
          </w:tcPr>
          <w:p w14:paraId="6F5760A6" w14:textId="31B0D62F" w:rsidR="00C806EF" w:rsidRPr="00345495" w:rsidRDefault="000568C2" w:rsidP="00A80D55">
            <w:pPr>
              <w:spacing w:line="276" w:lineRule="auto"/>
              <w:jc w:val="both"/>
              <w:rPr>
                <w:rFonts w:cstheme="minorHAnsi"/>
              </w:rPr>
            </w:pPr>
            <w:r>
              <w:rPr>
                <w:rFonts w:cstheme="minorHAnsi"/>
              </w:rPr>
              <w:t>Atender a crescente demanda de alunos na Escola Municipal Augusto Meyer, visando a melhoria das edificações e adaptações para melhor atendimento aos alunos</w:t>
            </w:r>
            <w:r w:rsidR="000524F0">
              <w:rPr>
                <w:rFonts w:cstheme="minorHAnsi"/>
              </w:rPr>
              <w:t xml:space="preserve">, </w:t>
            </w:r>
            <w:r>
              <w:rPr>
                <w:rFonts w:cstheme="minorHAnsi"/>
              </w:rPr>
              <w:t>professores</w:t>
            </w:r>
            <w:r w:rsidR="000524F0">
              <w:rPr>
                <w:rFonts w:cstheme="minorHAnsi"/>
              </w:rPr>
              <w:t xml:space="preserve"> e comunidade em geral</w:t>
            </w:r>
            <w:r>
              <w:rPr>
                <w:rFonts w:cstheme="minorHAnsi"/>
              </w:rPr>
              <w:t xml:space="preserve">, contribuindo para um melhor aprendizado </w:t>
            </w:r>
            <w:r w:rsidR="000524F0">
              <w:rPr>
                <w:rFonts w:cstheme="minorHAnsi"/>
              </w:rPr>
              <w:t>na escola.</w:t>
            </w:r>
          </w:p>
          <w:p w14:paraId="0623AEE7" w14:textId="39CE3D28" w:rsidR="00C806EF" w:rsidRPr="00345495" w:rsidRDefault="00C806EF" w:rsidP="00A80D55">
            <w:pPr>
              <w:spacing w:line="276" w:lineRule="auto"/>
              <w:jc w:val="both"/>
              <w:rPr>
                <w:rFonts w:cstheme="minorHAnsi"/>
              </w:rPr>
            </w:pPr>
            <w:r w:rsidRPr="00345495">
              <w:rPr>
                <w:rFonts w:cstheme="minorHAnsi"/>
              </w:rPr>
              <w:t xml:space="preserve">Com a </w:t>
            </w:r>
            <w:r w:rsidR="000524F0">
              <w:rPr>
                <w:rFonts w:cstheme="minorHAnsi"/>
              </w:rPr>
              <w:t>construção das duas novas salas de aula, novos alunos poderão frequentar a escola, sendo que este é um direito fundamental, colaborando com o desenvolvimento humano e a educação</w:t>
            </w:r>
            <w:r w:rsidRPr="00345495">
              <w:rPr>
                <w:rFonts w:cstheme="minorHAnsi"/>
              </w:rPr>
              <w:t>.</w:t>
            </w:r>
          </w:p>
          <w:p w14:paraId="53EF3BF2" w14:textId="36431300" w:rsidR="007B5A47" w:rsidRPr="00257B99" w:rsidRDefault="00C806EF" w:rsidP="00A80D55">
            <w:pPr>
              <w:spacing w:line="276" w:lineRule="auto"/>
              <w:jc w:val="both"/>
              <w:rPr>
                <w:rFonts w:eastAsia="Calibri" w:cstheme="minorHAnsi"/>
                <w:bCs/>
                <w:color w:val="000000"/>
              </w:rPr>
            </w:pPr>
            <w:r w:rsidRPr="00A80D55">
              <w:rPr>
                <w:rFonts w:cstheme="minorHAnsi"/>
              </w:rPr>
              <w:t xml:space="preserve">Desta forma, Município necessita de contratação de empresa que execute </w:t>
            </w:r>
            <w:r w:rsidR="000524F0" w:rsidRPr="00A80D55">
              <w:rPr>
                <w:rFonts w:cstheme="minorHAnsi"/>
              </w:rPr>
              <w:t>a construção de duas novas salas de aula</w:t>
            </w:r>
            <w:r w:rsidRPr="00345495">
              <w:rPr>
                <w:rFonts w:cstheme="minorHAnsi"/>
              </w:rPr>
              <w:t xml:space="preserve"> </w:t>
            </w:r>
            <w:r w:rsidRPr="00A80D55">
              <w:rPr>
                <w:rFonts w:cstheme="minorHAnsi"/>
              </w:rPr>
              <w:t>conforme os projetos de Engenharia.</w:t>
            </w:r>
          </w:p>
        </w:tc>
      </w:tr>
      <w:tr w:rsidR="007B5A47" w:rsidRPr="00257B99" w14:paraId="62912BBB"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500A016A" w14:textId="77777777" w:rsidR="007B5A47" w:rsidRPr="00257B99" w:rsidRDefault="007B5A47" w:rsidP="00AE6660">
            <w:pPr>
              <w:widowControl w:val="0"/>
              <w:jc w:val="both"/>
              <w:rPr>
                <w:rFonts w:cstheme="minorHAnsi"/>
                <w:b/>
                <w:bCs/>
                <w:color w:val="000000"/>
              </w:rPr>
            </w:pPr>
            <w:r w:rsidRPr="00257B99">
              <w:rPr>
                <w:rFonts w:eastAsia="Calibri" w:cstheme="minorHAnsi"/>
                <w:b/>
                <w:bCs/>
                <w:color w:val="000000"/>
              </w:rPr>
              <w:t>7 – Requisitos da contratação</w:t>
            </w:r>
          </w:p>
        </w:tc>
        <w:tc>
          <w:tcPr>
            <w:tcW w:w="7515" w:type="dxa"/>
            <w:gridSpan w:val="9"/>
            <w:tcBorders>
              <w:top w:val="single" w:sz="4" w:space="0" w:color="auto"/>
              <w:left w:val="single" w:sz="4" w:space="0" w:color="auto"/>
              <w:bottom w:val="single" w:sz="4" w:space="0" w:color="auto"/>
              <w:right w:val="single" w:sz="4" w:space="0" w:color="auto"/>
            </w:tcBorders>
            <w:hideMark/>
          </w:tcPr>
          <w:p w14:paraId="2AE525DD" w14:textId="77777777" w:rsidR="007B5A47" w:rsidRPr="00257B99" w:rsidRDefault="007B5A47" w:rsidP="00AE6660">
            <w:pPr>
              <w:spacing w:line="276" w:lineRule="auto"/>
              <w:jc w:val="both"/>
              <w:rPr>
                <w:rFonts w:cstheme="minorHAnsi"/>
                <w:b/>
                <w:bCs/>
              </w:rPr>
            </w:pPr>
            <w:r w:rsidRPr="00257B99">
              <w:rPr>
                <w:rFonts w:cstheme="minorHAnsi"/>
                <w:b/>
                <w:bCs/>
              </w:rPr>
              <w:t xml:space="preserve">Quanto à Qualificação da Contratada </w:t>
            </w:r>
          </w:p>
          <w:p w14:paraId="33EA4768" w14:textId="77777777" w:rsidR="007B5A47" w:rsidRPr="00257B99" w:rsidRDefault="007B5A47" w:rsidP="00A80D55">
            <w:pPr>
              <w:widowControl w:val="0"/>
              <w:spacing w:line="276" w:lineRule="auto"/>
              <w:jc w:val="both"/>
              <w:rPr>
                <w:rFonts w:eastAsia="Calibri" w:cstheme="minorHAnsi"/>
                <w:color w:val="000000"/>
              </w:rPr>
            </w:pPr>
            <w:r w:rsidRPr="00257B99">
              <w:rPr>
                <w:rFonts w:cstheme="minorHAnsi"/>
              </w:rPr>
              <w:t xml:space="preserve">A contratada para a execução da obra deve, necessariamente, ser empresa especializada no ramo de </w:t>
            </w:r>
            <w:r>
              <w:rPr>
                <w:rFonts w:cstheme="minorHAnsi"/>
              </w:rPr>
              <w:t>construção civil</w:t>
            </w:r>
            <w:r w:rsidRPr="00257B99">
              <w:rPr>
                <w:rFonts w:cstheme="minorHAnsi"/>
              </w:rPr>
              <w:t xml:space="preserve">, com regularidade fiscal e trabalhista comprovadas por: certidão negativa do FGTS, certidão negativa da fazenda federal (unificadas), certidão negativa da fazenda estadual, certidão negativa da fazenda municipal, certidão negativa de débitos trabalhistas – CNDT, declaração exigência </w:t>
            </w:r>
            <w:r w:rsidRPr="00257B99">
              <w:rPr>
                <w:rFonts w:cstheme="minorHAnsi"/>
              </w:rPr>
              <w:lastRenderedPageBreak/>
              <w:t>CFE - decreto 4.358/2002, atestado de visita técnica, fornecido pelo engenheiro civil do município de Anta Gorda, contrato social, cartão do CNPJ, certidão de registro profissional emitida pelo CREA/CAU, certidão de registro de pessoa jurídica emitida pelo CREA/CAU, comprovação de vínculo do profissional que confere responsabilidade técnica à empresa</w:t>
            </w:r>
            <w:r w:rsidRPr="00A80D55">
              <w:rPr>
                <w:rFonts w:cstheme="minorHAnsi"/>
              </w:rPr>
              <w:t>.</w:t>
            </w:r>
          </w:p>
          <w:p w14:paraId="3DC23C7E" w14:textId="77777777" w:rsidR="007B5A47" w:rsidRPr="00257B99" w:rsidRDefault="007B5A47" w:rsidP="00AE6660">
            <w:pPr>
              <w:spacing w:line="276" w:lineRule="auto"/>
              <w:jc w:val="both"/>
              <w:rPr>
                <w:rFonts w:cstheme="minorHAnsi"/>
                <w:b/>
                <w:bCs/>
              </w:rPr>
            </w:pPr>
            <w:r w:rsidRPr="00257B99">
              <w:rPr>
                <w:rFonts w:cstheme="minorHAnsi"/>
                <w:b/>
                <w:bCs/>
              </w:rPr>
              <w:t xml:space="preserve">Quanto à Mão de Obra Empregada </w:t>
            </w:r>
          </w:p>
          <w:p w14:paraId="5F979433" w14:textId="77777777" w:rsidR="007B5A47" w:rsidRPr="00257B99" w:rsidRDefault="007B5A47" w:rsidP="00AE6660">
            <w:pPr>
              <w:spacing w:line="276" w:lineRule="auto"/>
              <w:jc w:val="both"/>
              <w:rPr>
                <w:rFonts w:cstheme="minorHAnsi"/>
              </w:rPr>
            </w:pPr>
            <w:r w:rsidRPr="00257B99">
              <w:rPr>
                <w:rFonts w:cstheme="minorHAnsi"/>
              </w:rPr>
              <w:t xml:space="preserve">Posto que obrigatoriamente precedida de um projeto básico, toda obra demanda, inicialmente, a participação de engenheiros e/ou arquitetos habilitados para a elaboração dessas peças técnicas, as quais, salvo diante de demandas de complexidade técnica inusual, são elaboradas pelo próprio órgão público que está promovendo a licitação, através do seu corpo técnico. Já a execução da obra, propriamente dita, exigirá profissionais capacitados para o emprego das técnicas de construção civil e o adequado manejo dos equipamentos e materiais e especificados nas peças técnicas elaboradas, das quais constarão indicações sobre os tipos mais adequados de equipamentos e materiais a serem utilizados nos diferentes processos e etapas da construção, quais os produtos são os mais recomendados e os procedimentos necessários para que a construção aconteça de forma segura, tanto para o trabalhador que está erguendo a obra, quanto para usuário de seu produto final. </w:t>
            </w:r>
          </w:p>
          <w:p w14:paraId="551D4DFB" w14:textId="77777777" w:rsidR="007B5A47" w:rsidRPr="00257B99" w:rsidRDefault="007B5A47" w:rsidP="00AE6660">
            <w:pPr>
              <w:spacing w:line="276" w:lineRule="auto"/>
              <w:jc w:val="both"/>
              <w:rPr>
                <w:rFonts w:cstheme="minorHAnsi"/>
                <w:b/>
                <w:bCs/>
              </w:rPr>
            </w:pPr>
            <w:r w:rsidRPr="00257B99">
              <w:rPr>
                <w:rFonts w:cstheme="minorHAnsi"/>
                <w:b/>
                <w:bCs/>
              </w:rPr>
              <w:t xml:space="preserve">Quanto aos Materiais Necessários </w:t>
            </w:r>
          </w:p>
          <w:p w14:paraId="60456DC6" w14:textId="77777777" w:rsidR="007B5A47" w:rsidRPr="00257B99" w:rsidRDefault="007B5A47" w:rsidP="00AE6660">
            <w:pPr>
              <w:spacing w:line="276" w:lineRule="auto"/>
              <w:jc w:val="both"/>
              <w:rPr>
                <w:rFonts w:cstheme="minorHAnsi"/>
              </w:rPr>
            </w:pPr>
            <w:r w:rsidRPr="00257B99">
              <w:rPr>
                <w:rFonts w:cstheme="minorHAnsi"/>
              </w:rPr>
              <w:t>Além dos equipamentos, maquinário e ferramentas necessários à execução da obra, a contratada deverá fornecer todos os materiais previstos nos projetos básicos anexos ao instrumento convocatório, observando a descrição desses e os critérios qualitativos e quantitativos detalhados pela equipe técnica na planilha orçamentária, nas memórias de cálculos e no memorial descritivo de cada etapa do projeto. A contratada se responsabilizará também pela gestão dos insumos, não se admitindo atraso na execução dos serviços por alegada ausência de materiais.</w:t>
            </w:r>
          </w:p>
        </w:tc>
      </w:tr>
      <w:tr w:rsidR="007B5A47" w:rsidRPr="00257B99" w14:paraId="310DB5A3" w14:textId="77777777" w:rsidTr="00AE6660">
        <w:tc>
          <w:tcPr>
            <w:tcW w:w="9495" w:type="dxa"/>
            <w:gridSpan w:val="11"/>
            <w:tcBorders>
              <w:top w:val="single" w:sz="4" w:space="0" w:color="auto"/>
              <w:left w:val="single" w:sz="4" w:space="0" w:color="auto"/>
              <w:bottom w:val="single" w:sz="4" w:space="0" w:color="auto"/>
              <w:right w:val="single" w:sz="4" w:space="0" w:color="auto"/>
            </w:tcBorders>
            <w:hideMark/>
          </w:tcPr>
          <w:p w14:paraId="764786DD" w14:textId="77777777" w:rsidR="007B5A47" w:rsidRPr="00257B99" w:rsidRDefault="007B5A47" w:rsidP="00AE6660">
            <w:pPr>
              <w:widowControl w:val="0"/>
              <w:jc w:val="center"/>
              <w:rPr>
                <w:rFonts w:cstheme="minorHAnsi"/>
                <w:color w:val="000000"/>
              </w:rPr>
            </w:pPr>
            <w:r w:rsidRPr="00257B99">
              <w:rPr>
                <w:rFonts w:eastAsia="Calibri" w:cstheme="minorHAnsi"/>
                <w:b/>
                <w:color w:val="000000"/>
              </w:rPr>
              <w:lastRenderedPageBreak/>
              <w:t>8 – Prazo, Local de Entrega ou Execução e Resultados Pretendidos</w:t>
            </w:r>
          </w:p>
        </w:tc>
      </w:tr>
      <w:tr w:rsidR="007B5A47" w:rsidRPr="00257B99" w14:paraId="60FC545A" w14:textId="77777777" w:rsidTr="008125C3">
        <w:tc>
          <w:tcPr>
            <w:tcW w:w="1980" w:type="dxa"/>
            <w:gridSpan w:val="2"/>
            <w:tcBorders>
              <w:top w:val="single" w:sz="4" w:space="0" w:color="auto"/>
              <w:left w:val="single" w:sz="4" w:space="0" w:color="auto"/>
              <w:bottom w:val="single" w:sz="4" w:space="0" w:color="auto"/>
              <w:right w:val="single" w:sz="4" w:space="0" w:color="auto"/>
            </w:tcBorders>
          </w:tcPr>
          <w:p w14:paraId="75FDF0AC" w14:textId="77777777" w:rsidR="007B5A47" w:rsidRPr="00257B99" w:rsidRDefault="007B5A47" w:rsidP="00AE6660">
            <w:pPr>
              <w:widowControl w:val="0"/>
              <w:jc w:val="both"/>
              <w:rPr>
                <w:rFonts w:cstheme="minorHAnsi"/>
              </w:rPr>
            </w:pPr>
            <w:r w:rsidRPr="00257B99">
              <w:rPr>
                <w:rFonts w:eastAsia="Calibri" w:cstheme="minorHAnsi"/>
                <w:b/>
              </w:rPr>
              <w:t>8.1 - Prazo</w:t>
            </w:r>
          </w:p>
        </w:tc>
        <w:tc>
          <w:tcPr>
            <w:tcW w:w="7515" w:type="dxa"/>
            <w:gridSpan w:val="9"/>
            <w:tcBorders>
              <w:top w:val="single" w:sz="4" w:space="0" w:color="auto"/>
              <w:left w:val="single" w:sz="4" w:space="0" w:color="auto"/>
              <w:bottom w:val="single" w:sz="4" w:space="0" w:color="auto"/>
              <w:right w:val="single" w:sz="4" w:space="0" w:color="auto"/>
            </w:tcBorders>
          </w:tcPr>
          <w:p w14:paraId="2A06FB1C" w14:textId="0C2221E6" w:rsidR="007B5A47" w:rsidRPr="00D6330E" w:rsidRDefault="007B5A47" w:rsidP="00A80D55">
            <w:pPr>
              <w:widowControl w:val="0"/>
              <w:spacing w:line="276" w:lineRule="auto"/>
              <w:jc w:val="both"/>
              <w:rPr>
                <w:rFonts w:cstheme="minorHAnsi"/>
                <w:color w:val="000000"/>
              </w:rPr>
            </w:pPr>
            <w:r w:rsidRPr="00D6330E">
              <w:rPr>
                <w:rFonts w:eastAsia="Calibri" w:cstheme="minorHAnsi"/>
                <w:b/>
                <w:color w:val="000000"/>
              </w:rPr>
              <w:t>8.1.1</w:t>
            </w:r>
            <w:r w:rsidRPr="00D6330E">
              <w:rPr>
                <w:rFonts w:eastAsia="Calibri" w:cstheme="minorHAnsi"/>
                <w:color w:val="000000"/>
              </w:rPr>
              <w:t xml:space="preserve"> A entrega/execução dos bens/serviços </w:t>
            </w:r>
            <w:r>
              <w:rPr>
                <w:rFonts w:eastAsia="Calibri" w:cstheme="minorHAnsi"/>
                <w:color w:val="000000"/>
              </w:rPr>
              <w:t xml:space="preserve">referente à </w:t>
            </w:r>
            <w:r w:rsidR="000524F0">
              <w:rPr>
                <w:rFonts w:eastAsia="Calibri" w:cstheme="minorHAnsi"/>
                <w:color w:val="000000"/>
              </w:rPr>
              <w:t>construção de duas novas salas de aula</w:t>
            </w:r>
            <w:r w:rsidR="00C806EF">
              <w:rPr>
                <w:rFonts w:eastAsia="Calibri" w:cstheme="minorHAnsi"/>
                <w:color w:val="000000"/>
              </w:rPr>
              <w:t>,</w:t>
            </w:r>
            <w:r w:rsidRPr="00D6330E">
              <w:rPr>
                <w:rFonts w:eastAsia="Calibri" w:cstheme="minorHAnsi"/>
                <w:color w:val="000000"/>
              </w:rPr>
              <w:t xml:space="preserve"> deverá ser efetuada no prazo máximo de </w:t>
            </w:r>
            <w:r w:rsidR="000524F0">
              <w:rPr>
                <w:rFonts w:eastAsia="Calibri" w:cstheme="minorHAnsi"/>
                <w:b/>
                <w:color w:val="000000"/>
              </w:rPr>
              <w:t>150</w:t>
            </w:r>
            <w:r w:rsidRPr="00D6330E">
              <w:rPr>
                <w:rFonts w:eastAsia="Calibri" w:cstheme="minorHAnsi"/>
                <w:b/>
                <w:color w:val="000000"/>
              </w:rPr>
              <w:t xml:space="preserve"> (</w:t>
            </w:r>
            <w:r w:rsidR="000524F0">
              <w:rPr>
                <w:rFonts w:eastAsia="Calibri" w:cstheme="minorHAnsi"/>
                <w:b/>
                <w:color w:val="000000"/>
              </w:rPr>
              <w:t>cento e cinquenta</w:t>
            </w:r>
            <w:r w:rsidRPr="00D6330E">
              <w:rPr>
                <w:rFonts w:eastAsia="Calibri" w:cstheme="minorHAnsi"/>
                <w:b/>
                <w:color w:val="000000"/>
              </w:rPr>
              <w:t>) dias</w:t>
            </w:r>
            <w:r w:rsidRPr="00D6330E">
              <w:rPr>
                <w:rFonts w:eastAsia="Calibri" w:cstheme="minorHAnsi"/>
                <w:color w:val="000000"/>
              </w:rPr>
              <w:t xml:space="preserve">, contados da data de recebimento da ordem de </w:t>
            </w:r>
            <w:r w:rsidR="00B07872">
              <w:rPr>
                <w:rFonts w:eastAsia="Calibri" w:cstheme="minorHAnsi"/>
                <w:color w:val="000000"/>
              </w:rPr>
              <w:t>início</w:t>
            </w:r>
            <w:r w:rsidRPr="00D6330E">
              <w:rPr>
                <w:rFonts w:eastAsia="Calibri" w:cstheme="minorHAnsi"/>
                <w:color w:val="000000"/>
              </w:rPr>
              <w:t>.</w:t>
            </w:r>
          </w:p>
          <w:p w14:paraId="68DC2820" w14:textId="603D68D2" w:rsidR="007B5A47" w:rsidRPr="00D6330E" w:rsidRDefault="007B5A47" w:rsidP="00A80D55">
            <w:pPr>
              <w:widowControl w:val="0"/>
              <w:spacing w:line="276" w:lineRule="auto"/>
              <w:jc w:val="both"/>
              <w:rPr>
                <w:rFonts w:cstheme="minorHAnsi"/>
                <w:color w:val="000000"/>
              </w:rPr>
            </w:pPr>
            <w:r w:rsidRPr="00D6330E">
              <w:rPr>
                <w:rFonts w:eastAsia="Calibri" w:cstheme="minorHAnsi"/>
                <w:b/>
                <w:bCs/>
                <w:color w:val="000000"/>
              </w:rPr>
              <w:t>8.1.1.1</w:t>
            </w:r>
            <w:r w:rsidRPr="00D6330E">
              <w:rPr>
                <w:rFonts w:eastAsia="Calibri" w:cstheme="minorHAnsi"/>
                <w:color w:val="000000"/>
              </w:rPr>
              <w:t xml:space="preserve"> O prazo previsto para entrega/execução dos bens/serviços poderá ser prorrogado? </w:t>
            </w:r>
            <w:proofErr w:type="gramStart"/>
            <w:r w:rsidRPr="00D6330E">
              <w:rPr>
                <w:rFonts w:eastAsia="Calibri" w:cstheme="minorHAnsi"/>
                <w:b/>
                <w:bCs/>
                <w:color w:val="000000"/>
              </w:rPr>
              <w:t>(</w:t>
            </w:r>
            <w:r w:rsidR="000478AB">
              <w:rPr>
                <w:rFonts w:eastAsia="Calibri" w:cstheme="minorHAnsi"/>
                <w:b/>
                <w:bCs/>
                <w:color w:val="000000"/>
              </w:rPr>
              <w:t xml:space="preserve"> </w:t>
            </w:r>
            <w:r w:rsidRPr="00D6330E">
              <w:rPr>
                <w:rFonts w:eastAsia="Calibri" w:cstheme="minorHAnsi"/>
                <w:b/>
                <w:bCs/>
                <w:color w:val="000000"/>
              </w:rPr>
              <w:t>X</w:t>
            </w:r>
            <w:proofErr w:type="gramEnd"/>
            <w:r w:rsidR="000478AB">
              <w:rPr>
                <w:rFonts w:eastAsia="Calibri" w:cstheme="minorHAnsi"/>
                <w:b/>
                <w:bCs/>
                <w:color w:val="000000"/>
              </w:rPr>
              <w:t xml:space="preserve"> </w:t>
            </w:r>
            <w:r w:rsidRPr="00D6330E">
              <w:rPr>
                <w:rFonts w:eastAsia="Calibri" w:cstheme="minorHAnsi"/>
                <w:b/>
                <w:bCs/>
                <w:color w:val="000000"/>
              </w:rPr>
              <w:t xml:space="preserve">) SIM </w:t>
            </w:r>
            <w:proofErr w:type="gramStart"/>
            <w:r w:rsidRPr="00D6330E">
              <w:rPr>
                <w:rFonts w:eastAsia="Calibri" w:cstheme="minorHAnsi"/>
                <w:b/>
                <w:bCs/>
                <w:color w:val="000000"/>
              </w:rPr>
              <w:t xml:space="preserve">(  </w:t>
            </w:r>
            <w:proofErr w:type="gramEnd"/>
            <w:r w:rsidRPr="00D6330E">
              <w:rPr>
                <w:rFonts w:eastAsia="Calibri" w:cstheme="minorHAnsi"/>
                <w:b/>
                <w:bCs/>
                <w:color w:val="000000"/>
              </w:rPr>
              <w:t xml:space="preserve"> ) NÃO</w:t>
            </w:r>
          </w:p>
        </w:tc>
      </w:tr>
      <w:tr w:rsidR="007B5A47" w:rsidRPr="00257B99" w14:paraId="7B6AB028" w14:textId="77777777" w:rsidTr="008125C3">
        <w:trPr>
          <w:trHeight w:val="538"/>
        </w:trPr>
        <w:tc>
          <w:tcPr>
            <w:tcW w:w="1980" w:type="dxa"/>
            <w:gridSpan w:val="2"/>
            <w:tcBorders>
              <w:top w:val="single" w:sz="4" w:space="0" w:color="auto"/>
              <w:left w:val="single" w:sz="4" w:space="0" w:color="auto"/>
              <w:bottom w:val="single" w:sz="4" w:space="0" w:color="auto"/>
              <w:right w:val="single" w:sz="4" w:space="0" w:color="auto"/>
            </w:tcBorders>
          </w:tcPr>
          <w:p w14:paraId="4B3CDCC8" w14:textId="77777777" w:rsidR="007B5A47" w:rsidRPr="00257B99" w:rsidRDefault="007B5A47" w:rsidP="00AE6660">
            <w:pPr>
              <w:widowControl w:val="0"/>
              <w:jc w:val="both"/>
              <w:rPr>
                <w:rFonts w:cstheme="minorHAnsi"/>
              </w:rPr>
            </w:pPr>
            <w:r w:rsidRPr="00257B99">
              <w:rPr>
                <w:rFonts w:eastAsia="Calibri" w:cstheme="minorHAnsi"/>
                <w:b/>
              </w:rPr>
              <w:t>8.2 - Local</w:t>
            </w:r>
          </w:p>
        </w:tc>
        <w:tc>
          <w:tcPr>
            <w:tcW w:w="7515" w:type="dxa"/>
            <w:gridSpan w:val="9"/>
            <w:tcBorders>
              <w:top w:val="single" w:sz="4" w:space="0" w:color="auto"/>
              <w:left w:val="single" w:sz="4" w:space="0" w:color="auto"/>
              <w:bottom w:val="single" w:sz="4" w:space="0" w:color="auto"/>
              <w:right w:val="single" w:sz="4" w:space="0" w:color="auto"/>
            </w:tcBorders>
            <w:hideMark/>
          </w:tcPr>
          <w:p w14:paraId="78EEC78F" w14:textId="5F8F0AB0" w:rsidR="007B5A47" w:rsidRPr="00EB682F" w:rsidRDefault="007B5A47" w:rsidP="00A80D55">
            <w:pPr>
              <w:widowControl w:val="0"/>
              <w:spacing w:line="276" w:lineRule="auto"/>
              <w:jc w:val="both"/>
              <w:rPr>
                <w:rFonts w:cstheme="minorHAnsi"/>
                <w:highlight w:val="yellow"/>
              </w:rPr>
            </w:pPr>
            <w:r w:rsidRPr="00B66D05">
              <w:rPr>
                <w:rFonts w:eastAsia="Calibri" w:cstheme="minorHAnsi"/>
                <w:b/>
                <w:color w:val="000000"/>
              </w:rPr>
              <w:t>8.2.1</w:t>
            </w:r>
            <w:r w:rsidRPr="00B66D05">
              <w:rPr>
                <w:rFonts w:eastAsia="Calibri" w:cstheme="minorHAnsi"/>
                <w:color w:val="000000"/>
              </w:rPr>
              <w:t xml:space="preserve">. Os bens/serviços deverão ser entregues/prestados diretamente na obra localizada </w:t>
            </w:r>
            <w:r w:rsidR="002F695D">
              <w:rPr>
                <w:rFonts w:cstheme="minorHAnsi"/>
              </w:rPr>
              <w:t>na</w:t>
            </w:r>
            <w:r w:rsidR="007E4DC7">
              <w:rPr>
                <w:rFonts w:cstheme="minorHAnsi"/>
              </w:rPr>
              <w:t xml:space="preserve"> estrada geral</w:t>
            </w:r>
            <w:r w:rsidR="002F695D">
              <w:rPr>
                <w:rFonts w:cstheme="minorHAnsi"/>
              </w:rPr>
              <w:t xml:space="preserve"> </w:t>
            </w:r>
            <w:r w:rsidR="007E4DC7">
              <w:rPr>
                <w:rFonts w:cstheme="minorHAnsi"/>
              </w:rPr>
              <w:t>Linha Quarta, Escola Municipal Augusto Meyer</w:t>
            </w:r>
            <w:r w:rsidR="002F695D">
              <w:rPr>
                <w:rFonts w:cstheme="minorHAnsi"/>
              </w:rPr>
              <w:t>, perímetro rural</w:t>
            </w:r>
            <w:r w:rsidRPr="00B66D05">
              <w:rPr>
                <w:rFonts w:cstheme="minorHAnsi"/>
              </w:rPr>
              <w:t>, no município de Anta Gorda/RS.</w:t>
            </w:r>
          </w:p>
        </w:tc>
      </w:tr>
      <w:tr w:rsidR="007B5A47" w:rsidRPr="00257B99" w14:paraId="0981EE5B" w14:textId="77777777" w:rsidTr="008125C3">
        <w:trPr>
          <w:trHeight w:val="994"/>
        </w:trPr>
        <w:tc>
          <w:tcPr>
            <w:tcW w:w="1980" w:type="dxa"/>
            <w:gridSpan w:val="2"/>
            <w:tcBorders>
              <w:top w:val="single" w:sz="4" w:space="0" w:color="auto"/>
              <w:left w:val="single" w:sz="4" w:space="0" w:color="auto"/>
              <w:bottom w:val="single" w:sz="4" w:space="0" w:color="auto"/>
              <w:right w:val="single" w:sz="4" w:space="0" w:color="auto"/>
            </w:tcBorders>
          </w:tcPr>
          <w:p w14:paraId="46F4EE6F" w14:textId="77777777" w:rsidR="007B5A47" w:rsidRPr="00257B99" w:rsidRDefault="007B5A47" w:rsidP="00AE6660">
            <w:pPr>
              <w:widowControl w:val="0"/>
              <w:jc w:val="both"/>
              <w:rPr>
                <w:rFonts w:cstheme="minorHAnsi"/>
                <w:b/>
                <w:color w:val="000000"/>
              </w:rPr>
            </w:pPr>
            <w:r w:rsidRPr="00257B99">
              <w:rPr>
                <w:rFonts w:eastAsia="Calibri" w:cstheme="minorHAnsi"/>
                <w:b/>
                <w:color w:val="000000"/>
              </w:rPr>
              <w:t>8.3 – Resultados pretendidos com o objeto</w:t>
            </w:r>
          </w:p>
        </w:tc>
        <w:tc>
          <w:tcPr>
            <w:tcW w:w="7515" w:type="dxa"/>
            <w:gridSpan w:val="9"/>
            <w:tcBorders>
              <w:top w:val="single" w:sz="4" w:space="0" w:color="auto"/>
              <w:left w:val="single" w:sz="4" w:space="0" w:color="auto"/>
              <w:bottom w:val="single" w:sz="4" w:space="0" w:color="auto"/>
              <w:right w:val="single" w:sz="4" w:space="0" w:color="auto"/>
            </w:tcBorders>
          </w:tcPr>
          <w:p w14:paraId="5EB21F06" w14:textId="3F0316B7" w:rsidR="002F695D" w:rsidRPr="00257B99" w:rsidRDefault="007E4DC7" w:rsidP="00A80D55">
            <w:pPr>
              <w:spacing w:line="276" w:lineRule="auto"/>
              <w:jc w:val="both"/>
              <w:rPr>
                <w:rFonts w:cstheme="minorHAnsi"/>
              </w:rPr>
            </w:pPr>
            <w:r>
              <w:rPr>
                <w:rFonts w:cstheme="minorHAnsi"/>
              </w:rPr>
              <w:t>Aumentar o número de vagas de alunos da escola, contribuindo com a alta da demanda de vagas, além de melhorar a acessibilidade das instalações. As novas salas de aula auxiliam no aprendizado, pois são projetadas em conformidade com os padrões FNDE, os quais garantem um ambiente agradável e que proporcionam maior qualidade no ensino.</w:t>
            </w:r>
          </w:p>
          <w:p w14:paraId="719202CA" w14:textId="4B3C9332" w:rsidR="007B5A47" w:rsidRPr="00257B99" w:rsidRDefault="002F695D" w:rsidP="00A80D55">
            <w:pPr>
              <w:widowControl w:val="0"/>
              <w:spacing w:line="276" w:lineRule="auto"/>
              <w:jc w:val="both"/>
              <w:rPr>
                <w:rFonts w:cstheme="minorHAnsi"/>
              </w:rPr>
            </w:pPr>
            <w:r w:rsidRPr="00257B99">
              <w:rPr>
                <w:rFonts w:cstheme="minorHAnsi"/>
              </w:rPr>
              <w:t>Conclui-se que a obra a ser realizada trará benefícios para a população, melhorando no seu di</w:t>
            </w:r>
            <w:r w:rsidR="007E4DC7">
              <w:rPr>
                <w:rFonts w:cstheme="minorHAnsi"/>
              </w:rPr>
              <w:t>reito fundamental de frequentar a escola, além de melhorar o ensino da região proposta.</w:t>
            </w:r>
          </w:p>
        </w:tc>
      </w:tr>
      <w:tr w:rsidR="007B5A47" w:rsidRPr="00257B99" w14:paraId="5241B4AA" w14:textId="77777777" w:rsidTr="00AE6660">
        <w:tc>
          <w:tcPr>
            <w:tcW w:w="9495" w:type="dxa"/>
            <w:gridSpan w:val="11"/>
            <w:tcBorders>
              <w:top w:val="single" w:sz="4" w:space="0" w:color="auto"/>
              <w:left w:val="single" w:sz="4" w:space="0" w:color="auto"/>
              <w:bottom w:val="single" w:sz="4" w:space="0" w:color="auto"/>
              <w:right w:val="single" w:sz="4" w:space="0" w:color="auto"/>
            </w:tcBorders>
            <w:hideMark/>
          </w:tcPr>
          <w:p w14:paraId="58A1CCFC" w14:textId="77777777" w:rsidR="007B5A47" w:rsidRPr="00257B99" w:rsidRDefault="007B5A47" w:rsidP="00A80D55">
            <w:pPr>
              <w:widowControl w:val="0"/>
              <w:spacing w:line="276" w:lineRule="auto"/>
              <w:jc w:val="center"/>
              <w:rPr>
                <w:rFonts w:cstheme="minorHAnsi"/>
              </w:rPr>
            </w:pPr>
            <w:r w:rsidRPr="00257B99">
              <w:rPr>
                <w:rFonts w:eastAsia="Calibri" w:cstheme="minorHAnsi"/>
                <w:b/>
              </w:rPr>
              <w:lastRenderedPageBreak/>
              <w:t>9 - Forma de Solicitação, Forma/Cronograma de Entrega e ou Execução e Condições de Recebimento</w:t>
            </w:r>
          </w:p>
        </w:tc>
      </w:tr>
      <w:tr w:rsidR="007B5A47" w:rsidRPr="00257B99" w14:paraId="6B1C75C2" w14:textId="77777777" w:rsidTr="008125C3">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BCC4C9" w14:textId="77777777" w:rsidR="007B5A47" w:rsidRPr="00257B99" w:rsidRDefault="007B5A47" w:rsidP="00AE6660">
            <w:pPr>
              <w:widowControl w:val="0"/>
              <w:jc w:val="both"/>
              <w:rPr>
                <w:rFonts w:cstheme="minorHAnsi"/>
              </w:rPr>
            </w:pPr>
            <w:r w:rsidRPr="00257B99">
              <w:rPr>
                <w:rFonts w:eastAsia="Calibri" w:cstheme="minorHAnsi"/>
                <w:b/>
              </w:rPr>
              <w:t>9.1 - Forma de Solicitação</w:t>
            </w:r>
          </w:p>
        </w:tc>
        <w:tc>
          <w:tcPr>
            <w:tcW w:w="7515" w:type="dxa"/>
            <w:gridSpan w:val="9"/>
            <w:tcBorders>
              <w:top w:val="single" w:sz="4" w:space="0" w:color="auto"/>
              <w:left w:val="single" w:sz="4" w:space="0" w:color="auto"/>
              <w:bottom w:val="single" w:sz="4" w:space="0" w:color="auto"/>
              <w:right w:val="single" w:sz="4" w:space="0" w:color="auto"/>
            </w:tcBorders>
            <w:shd w:val="clear" w:color="auto" w:fill="auto"/>
            <w:hideMark/>
          </w:tcPr>
          <w:p w14:paraId="0DD6237F" w14:textId="77777777" w:rsidR="007B5A47" w:rsidRPr="00EA3D44" w:rsidRDefault="007B5A47" w:rsidP="00A80D55">
            <w:pPr>
              <w:widowControl w:val="0"/>
              <w:spacing w:line="276" w:lineRule="auto"/>
              <w:ind w:left="34"/>
              <w:jc w:val="both"/>
              <w:rPr>
                <w:rFonts w:cstheme="minorHAnsi"/>
                <w:color w:val="000000"/>
              </w:rPr>
            </w:pPr>
            <w:r w:rsidRPr="00EA3D44">
              <w:rPr>
                <w:rFonts w:eastAsia="Calibri" w:cstheme="minorHAnsi"/>
                <w:b/>
                <w:color w:val="000000"/>
              </w:rPr>
              <w:t>9.1.1</w:t>
            </w:r>
            <w:r w:rsidRPr="00EA3D44">
              <w:rPr>
                <w:rFonts w:eastAsia="Calibri" w:cstheme="minorHAnsi"/>
                <w:color w:val="000000"/>
              </w:rPr>
              <w:t xml:space="preserve"> Os bens/serviços serão solicitados mediante emissão de ordem de início.</w:t>
            </w:r>
          </w:p>
        </w:tc>
      </w:tr>
      <w:tr w:rsidR="007B5A47" w:rsidRPr="00257B99" w14:paraId="0F5A566D" w14:textId="77777777" w:rsidTr="008125C3">
        <w:tc>
          <w:tcPr>
            <w:tcW w:w="1980" w:type="dxa"/>
            <w:gridSpan w:val="2"/>
            <w:tcBorders>
              <w:top w:val="single" w:sz="4" w:space="0" w:color="auto"/>
              <w:left w:val="single" w:sz="4" w:space="0" w:color="auto"/>
              <w:bottom w:val="single" w:sz="4" w:space="0" w:color="auto"/>
              <w:right w:val="single" w:sz="4" w:space="0" w:color="auto"/>
            </w:tcBorders>
          </w:tcPr>
          <w:p w14:paraId="3DDE7D47" w14:textId="77777777" w:rsidR="007B5A47" w:rsidRPr="00257B99" w:rsidRDefault="007B5A47" w:rsidP="00AE6660">
            <w:pPr>
              <w:widowControl w:val="0"/>
              <w:jc w:val="both"/>
              <w:rPr>
                <w:rFonts w:cstheme="minorHAnsi"/>
                <w:b/>
              </w:rPr>
            </w:pPr>
          </w:p>
          <w:p w14:paraId="1B78D28E" w14:textId="77777777" w:rsidR="007B5A47" w:rsidRPr="00257B99" w:rsidRDefault="007B5A47" w:rsidP="00AE6660">
            <w:pPr>
              <w:widowControl w:val="0"/>
              <w:jc w:val="both"/>
              <w:rPr>
                <w:rFonts w:cstheme="minorHAnsi"/>
              </w:rPr>
            </w:pPr>
            <w:r w:rsidRPr="00257B99">
              <w:rPr>
                <w:rFonts w:eastAsia="Calibri" w:cstheme="minorHAnsi"/>
                <w:b/>
              </w:rPr>
              <w:t>9.2 - Forma e Cronograma de Entrega e ou Execução</w:t>
            </w:r>
          </w:p>
        </w:tc>
        <w:tc>
          <w:tcPr>
            <w:tcW w:w="7515" w:type="dxa"/>
            <w:gridSpan w:val="9"/>
            <w:tcBorders>
              <w:top w:val="single" w:sz="4" w:space="0" w:color="auto"/>
              <w:left w:val="single" w:sz="4" w:space="0" w:color="auto"/>
              <w:bottom w:val="single" w:sz="4" w:space="0" w:color="auto"/>
              <w:right w:val="single" w:sz="4" w:space="0" w:color="auto"/>
            </w:tcBorders>
            <w:hideMark/>
          </w:tcPr>
          <w:p w14:paraId="05324930" w14:textId="77777777" w:rsidR="007B5A47" w:rsidRPr="00EA3D44" w:rsidRDefault="007B5A47" w:rsidP="00AE6660">
            <w:pPr>
              <w:widowControl w:val="0"/>
              <w:autoSpaceDE w:val="0"/>
              <w:autoSpaceDN w:val="0"/>
              <w:adjustRightInd w:val="0"/>
              <w:spacing w:line="276" w:lineRule="auto"/>
              <w:ind w:left="34"/>
              <w:jc w:val="both"/>
              <w:rPr>
                <w:rFonts w:cstheme="minorHAnsi"/>
              </w:rPr>
            </w:pPr>
            <w:r w:rsidRPr="00EA3D44">
              <w:rPr>
                <w:rFonts w:eastAsia="Calibri" w:cstheme="minorHAnsi"/>
                <w:b/>
                <w:color w:val="000000"/>
              </w:rPr>
              <w:t>9.2.1</w:t>
            </w:r>
            <w:r w:rsidRPr="00EA3D44">
              <w:rPr>
                <w:rFonts w:eastAsia="Calibri" w:cstheme="minorHAnsi"/>
                <w:color w:val="000000"/>
              </w:rPr>
              <w:t>. Os</w:t>
            </w:r>
            <w:r w:rsidRPr="00EA3D44">
              <w:rPr>
                <w:rFonts w:cstheme="minorHAnsi"/>
              </w:rPr>
              <w:t xml:space="preserve"> bens/serviços serão entregues/realizados de acordo com o projeto, orçamento e memorial descritivo da referida obra.</w:t>
            </w:r>
          </w:p>
          <w:p w14:paraId="752E615E" w14:textId="77777777" w:rsidR="007B5A47" w:rsidRPr="00EB682F" w:rsidRDefault="007B5A47" w:rsidP="00AE6660">
            <w:pPr>
              <w:widowControl w:val="0"/>
              <w:autoSpaceDE w:val="0"/>
              <w:autoSpaceDN w:val="0"/>
              <w:adjustRightInd w:val="0"/>
              <w:spacing w:line="276" w:lineRule="auto"/>
              <w:ind w:left="34"/>
              <w:jc w:val="both"/>
              <w:rPr>
                <w:rFonts w:eastAsia="Calibri" w:cstheme="minorHAnsi"/>
                <w:color w:val="000000"/>
                <w:highlight w:val="yellow"/>
              </w:rPr>
            </w:pPr>
            <w:r w:rsidRPr="00EA3D44">
              <w:rPr>
                <w:rFonts w:eastAsia="Calibri" w:cstheme="minorHAnsi"/>
                <w:b/>
                <w:color w:val="000000"/>
              </w:rPr>
              <w:t>9.2.2</w:t>
            </w:r>
            <w:r w:rsidRPr="00EA3D44">
              <w:rPr>
                <w:rFonts w:eastAsia="Calibri" w:cstheme="minorHAnsi"/>
                <w:color w:val="000000"/>
              </w:rPr>
              <w:t>. Durante a vigência do Contrato, a empresa fica obrigada a entregar/prestar os bens/serviços de acordo com o valor proposto, nas quantidades solicitadas e nos prazos estipulados no Edital e Cronograma Físico-financeiro.</w:t>
            </w:r>
          </w:p>
        </w:tc>
      </w:tr>
      <w:tr w:rsidR="007B5A47" w:rsidRPr="00257B99" w14:paraId="36EDC00F" w14:textId="77777777" w:rsidTr="008125C3">
        <w:trPr>
          <w:trHeight w:val="752"/>
        </w:trPr>
        <w:tc>
          <w:tcPr>
            <w:tcW w:w="1980" w:type="dxa"/>
            <w:gridSpan w:val="2"/>
            <w:tcBorders>
              <w:top w:val="single" w:sz="4" w:space="0" w:color="auto"/>
              <w:left w:val="single" w:sz="4" w:space="0" w:color="auto"/>
              <w:bottom w:val="single" w:sz="4" w:space="0" w:color="auto"/>
              <w:right w:val="single" w:sz="4" w:space="0" w:color="auto"/>
            </w:tcBorders>
            <w:hideMark/>
          </w:tcPr>
          <w:p w14:paraId="17B25011" w14:textId="77777777" w:rsidR="007B5A47" w:rsidRPr="00257B99" w:rsidRDefault="007B5A47" w:rsidP="00AE6660">
            <w:pPr>
              <w:widowControl w:val="0"/>
              <w:jc w:val="both"/>
              <w:rPr>
                <w:rFonts w:cstheme="minorHAnsi"/>
              </w:rPr>
            </w:pPr>
            <w:r w:rsidRPr="00257B99">
              <w:rPr>
                <w:rFonts w:eastAsia="Calibri" w:cstheme="minorHAnsi"/>
                <w:b/>
              </w:rPr>
              <w:t>9.3 - Condições de Recebimento</w:t>
            </w:r>
          </w:p>
        </w:tc>
        <w:tc>
          <w:tcPr>
            <w:tcW w:w="7515" w:type="dxa"/>
            <w:gridSpan w:val="9"/>
            <w:tcBorders>
              <w:top w:val="single" w:sz="4" w:space="0" w:color="auto"/>
              <w:left w:val="single" w:sz="4" w:space="0" w:color="auto"/>
              <w:bottom w:val="single" w:sz="4" w:space="0" w:color="auto"/>
              <w:right w:val="single" w:sz="4" w:space="0" w:color="auto"/>
            </w:tcBorders>
            <w:hideMark/>
          </w:tcPr>
          <w:p w14:paraId="2EB6660E" w14:textId="77777777" w:rsidR="007B5A47" w:rsidRPr="00EA3D44" w:rsidRDefault="007B5A47" w:rsidP="00AE6660">
            <w:pPr>
              <w:widowControl w:val="0"/>
              <w:jc w:val="both"/>
              <w:rPr>
                <w:rFonts w:cstheme="minorHAnsi"/>
              </w:rPr>
            </w:pPr>
            <w:r w:rsidRPr="00EA3D44">
              <w:rPr>
                <w:rFonts w:cstheme="minorHAnsi"/>
              </w:rPr>
              <w:t>Através de vistoria técnica e boletim de medição.</w:t>
            </w:r>
          </w:p>
          <w:p w14:paraId="267604AC" w14:textId="77777777" w:rsidR="007B5A47" w:rsidRPr="00EA3D44" w:rsidRDefault="007B5A47" w:rsidP="00AE6660">
            <w:pPr>
              <w:widowControl w:val="0"/>
              <w:jc w:val="both"/>
              <w:rPr>
                <w:rFonts w:cstheme="minorHAnsi"/>
              </w:rPr>
            </w:pPr>
            <w:r w:rsidRPr="00EA3D44">
              <w:rPr>
                <w:rFonts w:cstheme="minorHAnsi"/>
              </w:rPr>
              <w:t>Ficará ainda condicionado ao pagamento:</w:t>
            </w:r>
          </w:p>
          <w:p w14:paraId="189E0F4E" w14:textId="025D13DA" w:rsidR="007B5A47" w:rsidRPr="00EA3D44" w:rsidRDefault="007B5A47" w:rsidP="00AE6660">
            <w:pPr>
              <w:widowControl w:val="0"/>
              <w:jc w:val="both"/>
              <w:rPr>
                <w:rFonts w:cstheme="minorHAnsi"/>
                <w:b/>
              </w:rPr>
            </w:pPr>
            <w:r w:rsidRPr="00EA3D44">
              <w:rPr>
                <w:rFonts w:cstheme="minorHAnsi"/>
                <w:b/>
              </w:rPr>
              <w:t xml:space="preserve">Primeira Medição – </w:t>
            </w:r>
            <w:r w:rsidR="007E4DC7">
              <w:rPr>
                <w:rFonts w:cstheme="minorHAnsi"/>
                <w:b/>
              </w:rPr>
              <w:t>Ampliação Escola Augusto Meyer</w:t>
            </w:r>
          </w:p>
          <w:p w14:paraId="02BDEE7E" w14:textId="77777777" w:rsidR="007B5A47" w:rsidRPr="00EA3D44" w:rsidRDefault="007B5A47" w:rsidP="007B5A47">
            <w:pPr>
              <w:pStyle w:val="PargrafodaLista"/>
              <w:widowControl w:val="0"/>
              <w:numPr>
                <w:ilvl w:val="0"/>
                <w:numId w:val="37"/>
              </w:numPr>
              <w:suppressAutoHyphens/>
              <w:spacing w:after="0" w:line="240" w:lineRule="auto"/>
              <w:jc w:val="both"/>
              <w:rPr>
                <w:rFonts w:cstheme="minorHAnsi"/>
              </w:rPr>
            </w:pPr>
            <w:r w:rsidRPr="00EA3D44">
              <w:rPr>
                <w:rFonts w:cstheme="minorHAnsi"/>
              </w:rPr>
              <w:t>ART/RRT de execução da obra;</w:t>
            </w:r>
          </w:p>
          <w:p w14:paraId="4B73125E" w14:textId="77777777" w:rsidR="007B5A47" w:rsidRPr="00EA3D44" w:rsidRDefault="007B5A47" w:rsidP="007B5A47">
            <w:pPr>
              <w:pStyle w:val="PargrafodaLista"/>
              <w:widowControl w:val="0"/>
              <w:numPr>
                <w:ilvl w:val="0"/>
                <w:numId w:val="37"/>
              </w:numPr>
              <w:suppressAutoHyphens/>
              <w:spacing w:after="0" w:line="240" w:lineRule="auto"/>
              <w:jc w:val="both"/>
              <w:rPr>
                <w:rFonts w:cstheme="minorHAnsi"/>
              </w:rPr>
            </w:pPr>
            <w:r w:rsidRPr="00EA3D44">
              <w:rPr>
                <w:rFonts w:cstheme="minorHAnsi"/>
              </w:rPr>
              <w:t>CNO- Cadastro Nacional de Obra junto à Receita Federal do Brasil;</w:t>
            </w:r>
          </w:p>
          <w:p w14:paraId="18947BA4" w14:textId="77777777" w:rsidR="007B5A47" w:rsidRPr="00EA3D44" w:rsidRDefault="007B5A47" w:rsidP="007B5A47">
            <w:pPr>
              <w:pStyle w:val="PargrafodaLista"/>
              <w:widowControl w:val="0"/>
              <w:numPr>
                <w:ilvl w:val="0"/>
                <w:numId w:val="37"/>
              </w:numPr>
              <w:suppressAutoHyphens/>
              <w:spacing w:after="0" w:line="240" w:lineRule="auto"/>
              <w:jc w:val="both"/>
              <w:rPr>
                <w:rFonts w:cstheme="minorHAnsi"/>
              </w:rPr>
            </w:pPr>
            <w:r w:rsidRPr="00EA3D44">
              <w:rPr>
                <w:rFonts w:cstheme="minorHAnsi"/>
              </w:rPr>
              <w:t>Guias de INSS;</w:t>
            </w:r>
          </w:p>
          <w:p w14:paraId="135804BE" w14:textId="77777777" w:rsidR="007B5A47" w:rsidRPr="00EA3D44" w:rsidRDefault="007B5A47" w:rsidP="007B5A47">
            <w:pPr>
              <w:pStyle w:val="PargrafodaLista"/>
              <w:widowControl w:val="0"/>
              <w:numPr>
                <w:ilvl w:val="0"/>
                <w:numId w:val="37"/>
              </w:numPr>
              <w:suppressAutoHyphens/>
              <w:spacing w:after="0" w:line="240" w:lineRule="auto"/>
              <w:jc w:val="both"/>
              <w:rPr>
                <w:rFonts w:cstheme="minorHAnsi"/>
              </w:rPr>
            </w:pPr>
            <w:r w:rsidRPr="00EA3D44">
              <w:rPr>
                <w:rFonts w:cstheme="minorHAnsi"/>
              </w:rPr>
              <w:t>Guias de FGTS;</w:t>
            </w:r>
          </w:p>
          <w:p w14:paraId="32BAAF69" w14:textId="77777777" w:rsidR="007B5A47" w:rsidRPr="00EA3D44" w:rsidRDefault="007B5A47" w:rsidP="007B5A47">
            <w:pPr>
              <w:pStyle w:val="PargrafodaLista"/>
              <w:widowControl w:val="0"/>
              <w:numPr>
                <w:ilvl w:val="0"/>
                <w:numId w:val="37"/>
              </w:numPr>
              <w:suppressAutoHyphens/>
              <w:spacing w:after="0" w:line="240" w:lineRule="auto"/>
              <w:jc w:val="both"/>
              <w:rPr>
                <w:rFonts w:cstheme="minorHAnsi"/>
              </w:rPr>
            </w:pPr>
            <w:r w:rsidRPr="00EA3D44">
              <w:rPr>
                <w:rFonts w:cstheme="minorHAnsi"/>
              </w:rPr>
              <w:t>Folha de pagamento mensal;</w:t>
            </w:r>
          </w:p>
          <w:p w14:paraId="3EE82670" w14:textId="77777777" w:rsidR="007B5A47" w:rsidRPr="00EA3D44" w:rsidRDefault="007B5A47" w:rsidP="007B5A47">
            <w:pPr>
              <w:pStyle w:val="PargrafodaLista"/>
              <w:widowControl w:val="0"/>
              <w:numPr>
                <w:ilvl w:val="0"/>
                <w:numId w:val="37"/>
              </w:numPr>
              <w:suppressAutoHyphens/>
              <w:spacing w:after="0" w:line="240" w:lineRule="auto"/>
              <w:jc w:val="both"/>
              <w:rPr>
                <w:rFonts w:cstheme="minorHAnsi"/>
              </w:rPr>
            </w:pPr>
            <w:r w:rsidRPr="00EA3D44">
              <w:rPr>
                <w:rFonts w:cstheme="minorHAnsi"/>
              </w:rPr>
              <w:t>Nota Fiscal;</w:t>
            </w:r>
          </w:p>
          <w:p w14:paraId="7B08B673" w14:textId="1F588C09" w:rsidR="007B5A47" w:rsidRDefault="007B5A47" w:rsidP="00AE6660">
            <w:pPr>
              <w:pStyle w:val="PargrafodaLista"/>
              <w:widowControl w:val="0"/>
              <w:suppressAutoHyphens/>
              <w:spacing w:after="0" w:line="240" w:lineRule="auto"/>
              <w:jc w:val="both"/>
              <w:rPr>
                <w:rFonts w:cstheme="minorHAnsi"/>
              </w:rPr>
            </w:pPr>
          </w:p>
          <w:p w14:paraId="7629EAD4" w14:textId="5A225A05" w:rsidR="007E4DC7" w:rsidRPr="00EA3D44" w:rsidRDefault="007E4DC7" w:rsidP="007E4DC7">
            <w:pPr>
              <w:widowControl w:val="0"/>
              <w:jc w:val="both"/>
              <w:rPr>
                <w:rFonts w:cstheme="minorHAnsi"/>
                <w:b/>
              </w:rPr>
            </w:pPr>
            <w:r>
              <w:rPr>
                <w:rFonts w:cstheme="minorHAnsi"/>
                <w:b/>
              </w:rPr>
              <w:t>Última</w:t>
            </w:r>
            <w:r w:rsidRPr="00EA3D44">
              <w:rPr>
                <w:rFonts w:cstheme="minorHAnsi"/>
                <w:b/>
              </w:rPr>
              <w:t xml:space="preserve"> Medição – </w:t>
            </w:r>
            <w:r>
              <w:rPr>
                <w:rFonts w:cstheme="minorHAnsi"/>
                <w:b/>
              </w:rPr>
              <w:t>Ampliação Escola Augusto Meyer</w:t>
            </w:r>
          </w:p>
          <w:p w14:paraId="4122CDD0" w14:textId="77777777" w:rsidR="007E4DC7" w:rsidRPr="00EA3D44" w:rsidRDefault="007E4DC7" w:rsidP="007E4DC7">
            <w:pPr>
              <w:pStyle w:val="PargrafodaLista"/>
              <w:widowControl w:val="0"/>
              <w:numPr>
                <w:ilvl w:val="0"/>
                <w:numId w:val="37"/>
              </w:numPr>
              <w:suppressAutoHyphens/>
              <w:spacing w:after="0" w:line="240" w:lineRule="auto"/>
              <w:jc w:val="both"/>
              <w:rPr>
                <w:rFonts w:cstheme="minorHAnsi"/>
              </w:rPr>
            </w:pPr>
            <w:r w:rsidRPr="00EA3D44">
              <w:rPr>
                <w:rFonts w:cstheme="minorHAnsi"/>
              </w:rPr>
              <w:t>ART/RRT de execução da obra;</w:t>
            </w:r>
          </w:p>
          <w:p w14:paraId="6F3E75B5" w14:textId="77777777" w:rsidR="007E4DC7" w:rsidRPr="00EA3D44" w:rsidRDefault="007E4DC7" w:rsidP="007E4DC7">
            <w:pPr>
              <w:pStyle w:val="PargrafodaLista"/>
              <w:widowControl w:val="0"/>
              <w:numPr>
                <w:ilvl w:val="0"/>
                <w:numId w:val="37"/>
              </w:numPr>
              <w:suppressAutoHyphens/>
              <w:spacing w:after="0" w:line="240" w:lineRule="auto"/>
              <w:jc w:val="both"/>
              <w:rPr>
                <w:rFonts w:cstheme="minorHAnsi"/>
              </w:rPr>
            </w:pPr>
            <w:r w:rsidRPr="00EA3D44">
              <w:rPr>
                <w:rFonts w:cstheme="minorHAnsi"/>
              </w:rPr>
              <w:t>CNO- Cadastro Nacional de Obra junto à Receita Federal do Brasil;</w:t>
            </w:r>
          </w:p>
          <w:p w14:paraId="4A369617" w14:textId="77777777" w:rsidR="007E4DC7" w:rsidRPr="00EA3D44" w:rsidRDefault="007E4DC7" w:rsidP="007E4DC7">
            <w:pPr>
              <w:pStyle w:val="PargrafodaLista"/>
              <w:widowControl w:val="0"/>
              <w:numPr>
                <w:ilvl w:val="0"/>
                <w:numId w:val="37"/>
              </w:numPr>
              <w:suppressAutoHyphens/>
              <w:spacing w:after="0" w:line="240" w:lineRule="auto"/>
              <w:jc w:val="both"/>
              <w:rPr>
                <w:rFonts w:cstheme="minorHAnsi"/>
              </w:rPr>
            </w:pPr>
            <w:r w:rsidRPr="00EA3D44">
              <w:rPr>
                <w:rFonts w:cstheme="minorHAnsi"/>
              </w:rPr>
              <w:t>Guias de INSS;</w:t>
            </w:r>
          </w:p>
          <w:p w14:paraId="2B28DB94" w14:textId="77777777" w:rsidR="007E4DC7" w:rsidRPr="00EA3D44" w:rsidRDefault="007E4DC7" w:rsidP="007E4DC7">
            <w:pPr>
              <w:pStyle w:val="PargrafodaLista"/>
              <w:widowControl w:val="0"/>
              <w:numPr>
                <w:ilvl w:val="0"/>
                <w:numId w:val="37"/>
              </w:numPr>
              <w:suppressAutoHyphens/>
              <w:spacing w:after="0" w:line="240" w:lineRule="auto"/>
              <w:jc w:val="both"/>
              <w:rPr>
                <w:rFonts w:cstheme="minorHAnsi"/>
              </w:rPr>
            </w:pPr>
            <w:r w:rsidRPr="00EA3D44">
              <w:rPr>
                <w:rFonts w:cstheme="minorHAnsi"/>
              </w:rPr>
              <w:t>Guias de FGTS;</w:t>
            </w:r>
          </w:p>
          <w:p w14:paraId="597C93D5" w14:textId="77777777" w:rsidR="007E4DC7" w:rsidRPr="00EA3D44" w:rsidRDefault="007E4DC7" w:rsidP="007E4DC7">
            <w:pPr>
              <w:pStyle w:val="PargrafodaLista"/>
              <w:widowControl w:val="0"/>
              <w:numPr>
                <w:ilvl w:val="0"/>
                <w:numId w:val="37"/>
              </w:numPr>
              <w:suppressAutoHyphens/>
              <w:spacing w:after="0" w:line="240" w:lineRule="auto"/>
              <w:jc w:val="both"/>
              <w:rPr>
                <w:rFonts w:cstheme="minorHAnsi"/>
              </w:rPr>
            </w:pPr>
            <w:r w:rsidRPr="00EA3D44">
              <w:rPr>
                <w:rFonts w:cstheme="minorHAnsi"/>
              </w:rPr>
              <w:t>Folha de pagamento mensal;</w:t>
            </w:r>
          </w:p>
          <w:p w14:paraId="1B402EC5" w14:textId="77777777" w:rsidR="007E4DC7" w:rsidRPr="00EA3D44" w:rsidRDefault="007E4DC7" w:rsidP="007E4DC7">
            <w:pPr>
              <w:pStyle w:val="PargrafodaLista"/>
              <w:widowControl w:val="0"/>
              <w:numPr>
                <w:ilvl w:val="0"/>
                <w:numId w:val="37"/>
              </w:numPr>
              <w:suppressAutoHyphens/>
              <w:spacing w:after="0" w:line="240" w:lineRule="auto"/>
              <w:jc w:val="both"/>
              <w:rPr>
                <w:rFonts w:cstheme="minorHAnsi"/>
              </w:rPr>
            </w:pPr>
            <w:r w:rsidRPr="00EA3D44">
              <w:rPr>
                <w:rFonts w:cstheme="minorHAnsi"/>
              </w:rPr>
              <w:t>Nota Fiscal;</w:t>
            </w:r>
          </w:p>
          <w:p w14:paraId="084EED9F" w14:textId="77777777" w:rsidR="007E4DC7" w:rsidRPr="00EA3D44" w:rsidRDefault="007E4DC7" w:rsidP="007E4DC7">
            <w:pPr>
              <w:pStyle w:val="PargrafodaLista"/>
              <w:widowControl w:val="0"/>
              <w:numPr>
                <w:ilvl w:val="0"/>
                <w:numId w:val="37"/>
              </w:numPr>
              <w:suppressAutoHyphens/>
              <w:spacing w:after="0" w:line="240" w:lineRule="auto"/>
              <w:jc w:val="both"/>
              <w:rPr>
                <w:rFonts w:cstheme="minorHAnsi"/>
              </w:rPr>
            </w:pPr>
            <w:r w:rsidRPr="00EA3D44">
              <w:rPr>
                <w:rFonts w:cstheme="minorHAnsi"/>
              </w:rPr>
              <w:t>CND- Certidão Negativa de Débitos da obra junto à Receita Federal do Brasil.</w:t>
            </w:r>
          </w:p>
          <w:p w14:paraId="2300F0FD" w14:textId="77777777" w:rsidR="007E4DC7" w:rsidRPr="00EA3D44" w:rsidRDefault="007E4DC7" w:rsidP="00AE6660">
            <w:pPr>
              <w:pStyle w:val="PargrafodaLista"/>
              <w:widowControl w:val="0"/>
              <w:suppressAutoHyphens/>
              <w:spacing w:after="0" w:line="240" w:lineRule="auto"/>
              <w:jc w:val="both"/>
              <w:rPr>
                <w:rFonts w:cstheme="minorHAnsi"/>
              </w:rPr>
            </w:pPr>
          </w:p>
          <w:p w14:paraId="184C41B5" w14:textId="77777777" w:rsidR="007B5A47" w:rsidRPr="00EA3D44" w:rsidRDefault="007B5A47" w:rsidP="00AE6660">
            <w:pPr>
              <w:pStyle w:val="Corpodetexto"/>
              <w:spacing w:line="276" w:lineRule="auto"/>
              <w:ind w:right="161"/>
              <w:jc w:val="both"/>
              <w:rPr>
                <w:color w:val="000000" w:themeColor="text1"/>
              </w:rPr>
            </w:pPr>
            <w:r w:rsidRPr="00EA3D44">
              <w:rPr>
                <w:color w:val="000000" w:themeColor="text1"/>
                <w:spacing w:val="-1"/>
              </w:rPr>
              <w:t>Não</w:t>
            </w:r>
            <w:r w:rsidRPr="00EA3D44">
              <w:rPr>
                <w:color w:val="000000" w:themeColor="text1"/>
                <w:spacing w:val="-9"/>
              </w:rPr>
              <w:t xml:space="preserve"> </w:t>
            </w:r>
            <w:r w:rsidRPr="00EA3D44">
              <w:rPr>
                <w:color w:val="000000" w:themeColor="text1"/>
                <w:spacing w:val="-1"/>
              </w:rPr>
              <w:t>serão</w:t>
            </w:r>
            <w:r w:rsidRPr="00EA3D44">
              <w:rPr>
                <w:color w:val="000000" w:themeColor="text1"/>
                <w:spacing w:val="-8"/>
              </w:rPr>
              <w:t xml:space="preserve"> </w:t>
            </w:r>
            <w:r w:rsidRPr="00EA3D44">
              <w:rPr>
                <w:color w:val="000000" w:themeColor="text1"/>
                <w:spacing w:val="-1"/>
              </w:rPr>
              <w:t>efetuados</w:t>
            </w:r>
            <w:r w:rsidRPr="00EA3D44">
              <w:rPr>
                <w:color w:val="000000" w:themeColor="text1"/>
                <w:spacing w:val="-7"/>
              </w:rPr>
              <w:t xml:space="preserve"> </w:t>
            </w:r>
            <w:r w:rsidRPr="00EA3D44">
              <w:rPr>
                <w:color w:val="000000" w:themeColor="text1"/>
                <w:spacing w:val="-1"/>
              </w:rPr>
              <w:t>quaisquer</w:t>
            </w:r>
            <w:r w:rsidRPr="00EA3D44">
              <w:rPr>
                <w:color w:val="000000" w:themeColor="text1"/>
                <w:spacing w:val="-10"/>
              </w:rPr>
              <w:t xml:space="preserve"> </w:t>
            </w:r>
            <w:r w:rsidRPr="00EA3D44">
              <w:rPr>
                <w:color w:val="000000" w:themeColor="text1"/>
                <w:spacing w:val="-1"/>
              </w:rPr>
              <w:t>pagamentos</w:t>
            </w:r>
            <w:r w:rsidRPr="00EA3D44">
              <w:rPr>
                <w:color w:val="000000" w:themeColor="text1"/>
                <w:spacing w:val="-7"/>
              </w:rPr>
              <w:t xml:space="preserve"> </w:t>
            </w:r>
            <w:r w:rsidRPr="00EA3D44">
              <w:rPr>
                <w:color w:val="000000" w:themeColor="text1"/>
              </w:rPr>
              <w:t>à</w:t>
            </w:r>
            <w:r w:rsidRPr="00EA3D44">
              <w:rPr>
                <w:color w:val="000000" w:themeColor="text1"/>
                <w:spacing w:val="-8"/>
              </w:rPr>
              <w:t xml:space="preserve"> </w:t>
            </w:r>
            <w:r w:rsidRPr="00EA3D44">
              <w:rPr>
                <w:color w:val="000000" w:themeColor="text1"/>
              </w:rPr>
              <w:t>Contratada</w:t>
            </w:r>
            <w:r w:rsidRPr="00EA3D44">
              <w:rPr>
                <w:color w:val="000000" w:themeColor="text1"/>
                <w:spacing w:val="-9"/>
              </w:rPr>
              <w:t xml:space="preserve"> </w:t>
            </w:r>
            <w:r w:rsidRPr="00EA3D44">
              <w:rPr>
                <w:color w:val="000000" w:themeColor="text1"/>
              </w:rPr>
              <w:t>enquanto</w:t>
            </w:r>
            <w:r w:rsidRPr="00EA3D44">
              <w:rPr>
                <w:color w:val="000000" w:themeColor="text1"/>
                <w:spacing w:val="-9"/>
              </w:rPr>
              <w:t xml:space="preserve"> </w:t>
            </w:r>
            <w:r w:rsidRPr="00EA3D44">
              <w:rPr>
                <w:color w:val="000000" w:themeColor="text1"/>
              </w:rPr>
              <w:t>perdurar</w:t>
            </w:r>
            <w:r w:rsidRPr="00EA3D44">
              <w:rPr>
                <w:color w:val="000000" w:themeColor="text1"/>
                <w:spacing w:val="-43"/>
              </w:rPr>
              <w:t xml:space="preserve"> </w:t>
            </w:r>
            <w:r w:rsidRPr="00EA3D44">
              <w:rPr>
                <w:color w:val="000000" w:themeColor="text1"/>
              </w:rPr>
              <w:t>pendência</w:t>
            </w:r>
            <w:r w:rsidRPr="00EA3D44">
              <w:rPr>
                <w:color w:val="000000" w:themeColor="text1"/>
                <w:spacing w:val="-1"/>
              </w:rPr>
              <w:t xml:space="preserve"> </w:t>
            </w:r>
            <w:r w:rsidRPr="00EA3D44">
              <w:rPr>
                <w:color w:val="000000" w:themeColor="text1"/>
              </w:rPr>
              <w:t>de</w:t>
            </w:r>
            <w:r w:rsidRPr="00EA3D44">
              <w:rPr>
                <w:color w:val="000000" w:themeColor="text1"/>
                <w:spacing w:val="-2"/>
              </w:rPr>
              <w:t xml:space="preserve"> </w:t>
            </w:r>
            <w:r w:rsidRPr="00EA3D44">
              <w:rPr>
                <w:color w:val="000000" w:themeColor="text1"/>
              </w:rPr>
              <w:t>liquidação</w:t>
            </w:r>
            <w:r w:rsidRPr="00EA3D44">
              <w:rPr>
                <w:color w:val="000000" w:themeColor="text1"/>
                <w:spacing w:val="-1"/>
              </w:rPr>
              <w:t xml:space="preserve"> </w:t>
            </w:r>
            <w:r w:rsidRPr="00EA3D44">
              <w:rPr>
                <w:color w:val="000000" w:themeColor="text1"/>
              </w:rPr>
              <w:t>de</w:t>
            </w:r>
            <w:r w:rsidRPr="00EA3D44">
              <w:rPr>
                <w:color w:val="000000" w:themeColor="text1"/>
                <w:spacing w:val="-1"/>
              </w:rPr>
              <w:t xml:space="preserve"> </w:t>
            </w:r>
            <w:r w:rsidRPr="00EA3D44">
              <w:rPr>
                <w:color w:val="000000" w:themeColor="text1"/>
              </w:rPr>
              <w:t>obrigações</w:t>
            </w:r>
            <w:r w:rsidRPr="00EA3D44">
              <w:rPr>
                <w:color w:val="000000" w:themeColor="text1"/>
                <w:spacing w:val="-1"/>
              </w:rPr>
              <w:t xml:space="preserve"> </w:t>
            </w:r>
            <w:r w:rsidRPr="00EA3D44">
              <w:rPr>
                <w:color w:val="000000" w:themeColor="text1"/>
              </w:rPr>
              <w:t>em</w:t>
            </w:r>
            <w:r w:rsidRPr="00EA3D44">
              <w:rPr>
                <w:color w:val="000000" w:themeColor="text1"/>
                <w:spacing w:val="-3"/>
              </w:rPr>
              <w:t xml:space="preserve"> </w:t>
            </w:r>
            <w:r w:rsidRPr="00EA3D44">
              <w:rPr>
                <w:color w:val="000000" w:themeColor="text1"/>
              </w:rPr>
              <w:t>virtude</w:t>
            </w:r>
            <w:r w:rsidRPr="00EA3D44">
              <w:rPr>
                <w:color w:val="000000" w:themeColor="text1"/>
                <w:spacing w:val="-2"/>
              </w:rPr>
              <w:t xml:space="preserve"> </w:t>
            </w:r>
            <w:r w:rsidRPr="00EA3D44">
              <w:rPr>
                <w:color w:val="000000" w:themeColor="text1"/>
              </w:rPr>
              <w:t>de</w:t>
            </w:r>
            <w:r w:rsidRPr="00EA3D44">
              <w:rPr>
                <w:color w:val="000000" w:themeColor="text1"/>
                <w:spacing w:val="-1"/>
              </w:rPr>
              <w:t xml:space="preserve"> </w:t>
            </w:r>
            <w:r w:rsidRPr="00EA3D44">
              <w:rPr>
                <w:color w:val="000000" w:themeColor="text1"/>
              </w:rPr>
              <w:t>penalidades</w:t>
            </w:r>
            <w:r w:rsidRPr="00EA3D44">
              <w:rPr>
                <w:color w:val="000000" w:themeColor="text1"/>
                <w:spacing w:val="-1"/>
              </w:rPr>
              <w:t xml:space="preserve"> </w:t>
            </w:r>
            <w:r w:rsidRPr="00EA3D44">
              <w:rPr>
                <w:color w:val="000000" w:themeColor="text1"/>
              </w:rPr>
              <w:t>ou</w:t>
            </w:r>
            <w:r w:rsidRPr="00EA3D44">
              <w:rPr>
                <w:color w:val="000000" w:themeColor="text1"/>
                <w:spacing w:val="-1"/>
              </w:rPr>
              <w:t xml:space="preserve"> </w:t>
            </w:r>
            <w:r w:rsidRPr="00EA3D44">
              <w:rPr>
                <w:color w:val="000000" w:themeColor="text1"/>
              </w:rPr>
              <w:t>inadimplência</w:t>
            </w:r>
            <w:r w:rsidRPr="00EA3D44">
              <w:rPr>
                <w:color w:val="000000" w:themeColor="text1"/>
                <w:spacing w:val="-1"/>
              </w:rPr>
              <w:t xml:space="preserve"> </w:t>
            </w:r>
            <w:r w:rsidRPr="00EA3D44">
              <w:rPr>
                <w:color w:val="000000" w:themeColor="text1"/>
              </w:rPr>
              <w:t>contratual.</w:t>
            </w:r>
          </w:p>
          <w:p w14:paraId="40816DD5" w14:textId="77777777" w:rsidR="007B5A47" w:rsidRPr="00EA3D44" w:rsidRDefault="007B5A47" w:rsidP="00AE6660">
            <w:pPr>
              <w:pStyle w:val="Corpodetexto"/>
              <w:spacing w:line="276" w:lineRule="auto"/>
              <w:ind w:right="158"/>
              <w:jc w:val="both"/>
              <w:rPr>
                <w:color w:val="000000" w:themeColor="text1"/>
              </w:rPr>
            </w:pPr>
            <w:r w:rsidRPr="00EA3D44">
              <w:rPr>
                <w:color w:val="000000" w:themeColor="text1"/>
              </w:rPr>
              <w:t>A liberação do pagamento ficará condicionada a consulta prévia ao Sistema de</w:t>
            </w:r>
            <w:r w:rsidRPr="00EA3D44">
              <w:rPr>
                <w:color w:val="000000" w:themeColor="text1"/>
                <w:spacing w:val="1"/>
              </w:rPr>
              <w:t xml:space="preserve"> </w:t>
            </w:r>
            <w:r w:rsidRPr="00EA3D44">
              <w:rPr>
                <w:color w:val="000000" w:themeColor="text1"/>
              </w:rPr>
              <w:t>Cadastro de Fornecedores da Prefeitura, para verificação da situação da Contratada em relação às</w:t>
            </w:r>
            <w:r w:rsidRPr="00EA3D44">
              <w:rPr>
                <w:color w:val="000000" w:themeColor="text1"/>
                <w:spacing w:val="1"/>
              </w:rPr>
              <w:t xml:space="preserve"> </w:t>
            </w:r>
            <w:r w:rsidRPr="00EA3D44">
              <w:rPr>
                <w:color w:val="000000" w:themeColor="text1"/>
              </w:rPr>
              <w:t>condições de habilitação e qualificação exigidas na licitação, cujo resultado será impresso e juntado aos</w:t>
            </w:r>
            <w:r w:rsidRPr="00EA3D44">
              <w:rPr>
                <w:color w:val="000000" w:themeColor="text1"/>
                <w:spacing w:val="1"/>
              </w:rPr>
              <w:t xml:space="preserve"> </w:t>
            </w:r>
            <w:r w:rsidRPr="00EA3D44">
              <w:rPr>
                <w:color w:val="000000" w:themeColor="text1"/>
              </w:rPr>
              <w:t>autos</w:t>
            </w:r>
            <w:r w:rsidRPr="00EA3D44">
              <w:rPr>
                <w:color w:val="000000" w:themeColor="text1"/>
                <w:spacing w:val="-1"/>
              </w:rPr>
              <w:t xml:space="preserve"> </w:t>
            </w:r>
            <w:r w:rsidRPr="00EA3D44">
              <w:rPr>
                <w:color w:val="000000" w:themeColor="text1"/>
              </w:rPr>
              <w:t>do</w:t>
            </w:r>
            <w:r w:rsidRPr="00EA3D44">
              <w:rPr>
                <w:color w:val="000000" w:themeColor="text1"/>
                <w:spacing w:val="-2"/>
              </w:rPr>
              <w:t xml:space="preserve"> </w:t>
            </w:r>
            <w:r w:rsidRPr="00EA3D44">
              <w:rPr>
                <w:color w:val="000000" w:themeColor="text1"/>
              </w:rPr>
              <w:t>processo.</w:t>
            </w:r>
          </w:p>
          <w:p w14:paraId="405F5D3F" w14:textId="77777777" w:rsidR="007B5A47" w:rsidRPr="00EA3D44" w:rsidRDefault="007B5A47" w:rsidP="00AE6660">
            <w:pPr>
              <w:pStyle w:val="Corpodetexto"/>
              <w:spacing w:before="1" w:line="276" w:lineRule="auto"/>
              <w:jc w:val="both"/>
              <w:rPr>
                <w:color w:val="000000" w:themeColor="text1"/>
              </w:rPr>
            </w:pPr>
            <w:r w:rsidRPr="00EA3D44">
              <w:rPr>
                <w:color w:val="000000" w:themeColor="text1"/>
              </w:rPr>
              <w:t>A</w:t>
            </w:r>
            <w:r w:rsidRPr="00EA3D44">
              <w:rPr>
                <w:color w:val="000000" w:themeColor="text1"/>
                <w:spacing w:val="33"/>
              </w:rPr>
              <w:t xml:space="preserve"> </w:t>
            </w:r>
            <w:r w:rsidRPr="00EA3D44">
              <w:rPr>
                <w:color w:val="000000" w:themeColor="text1"/>
              </w:rPr>
              <w:t>Contratante</w:t>
            </w:r>
            <w:r w:rsidRPr="00EA3D44">
              <w:rPr>
                <w:color w:val="000000" w:themeColor="text1"/>
                <w:spacing w:val="32"/>
              </w:rPr>
              <w:t xml:space="preserve"> </w:t>
            </w:r>
            <w:r w:rsidRPr="00EA3D44">
              <w:rPr>
                <w:color w:val="000000" w:themeColor="text1"/>
              </w:rPr>
              <w:t>pagará</w:t>
            </w:r>
            <w:r w:rsidRPr="00EA3D44">
              <w:rPr>
                <w:color w:val="000000" w:themeColor="text1"/>
                <w:spacing w:val="31"/>
              </w:rPr>
              <w:t xml:space="preserve"> </w:t>
            </w:r>
            <w:r w:rsidRPr="00EA3D44">
              <w:rPr>
                <w:color w:val="000000" w:themeColor="text1"/>
              </w:rPr>
              <w:t>a(s)</w:t>
            </w:r>
            <w:r w:rsidRPr="00EA3D44">
              <w:rPr>
                <w:color w:val="000000" w:themeColor="text1"/>
                <w:spacing w:val="30"/>
              </w:rPr>
              <w:t xml:space="preserve"> </w:t>
            </w:r>
            <w:r w:rsidRPr="00EA3D44">
              <w:rPr>
                <w:color w:val="000000" w:themeColor="text1"/>
              </w:rPr>
              <w:t>nota(s)</w:t>
            </w:r>
            <w:r w:rsidRPr="00EA3D44">
              <w:rPr>
                <w:color w:val="000000" w:themeColor="text1"/>
                <w:spacing w:val="30"/>
              </w:rPr>
              <w:t xml:space="preserve"> </w:t>
            </w:r>
            <w:r w:rsidRPr="00EA3D44">
              <w:rPr>
                <w:color w:val="000000" w:themeColor="text1"/>
              </w:rPr>
              <w:t>fiscal(is)</w:t>
            </w:r>
            <w:r w:rsidRPr="00EA3D44">
              <w:rPr>
                <w:color w:val="000000" w:themeColor="text1"/>
                <w:spacing w:val="30"/>
              </w:rPr>
              <w:t xml:space="preserve"> </w:t>
            </w:r>
            <w:r w:rsidRPr="00EA3D44">
              <w:rPr>
                <w:color w:val="000000" w:themeColor="text1"/>
              </w:rPr>
              <w:t>/</w:t>
            </w:r>
            <w:r w:rsidRPr="00EA3D44">
              <w:rPr>
                <w:color w:val="000000" w:themeColor="text1"/>
                <w:spacing w:val="30"/>
              </w:rPr>
              <w:t xml:space="preserve"> </w:t>
            </w:r>
            <w:r w:rsidRPr="00EA3D44">
              <w:rPr>
                <w:color w:val="000000" w:themeColor="text1"/>
              </w:rPr>
              <w:t>fatura(s)</w:t>
            </w:r>
            <w:r w:rsidRPr="00EA3D44">
              <w:rPr>
                <w:color w:val="000000" w:themeColor="text1"/>
                <w:spacing w:val="30"/>
              </w:rPr>
              <w:t xml:space="preserve"> </w:t>
            </w:r>
            <w:r w:rsidRPr="00EA3D44">
              <w:rPr>
                <w:color w:val="000000" w:themeColor="text1"/>
              </w:rPr>
              <w:t>somente</w:t>
            </w:r>
            <w:r w:rsidRPr="00EA3D44">
              <w:rPr>
                <w:color w:val="000000" w:themeColor="text1"/>
                <w:spacing w:val="30"/>
              </w:rPr>
              <w:t xml:space="preserve"> </w:t>
            </w:r>
            <w:r w:rsidRPr="00EA3D44">
              <w:rPr>
                <w:color w:val="000000" w:themeColor="text1"/>
              </w:rPr>
              <w:t>à Contratada,</w:t>
            </w:r>
            <w:r w:rsidRPr="00EA3D44">
              <w:rPr>
                <w:color w:val="000000" w:themeColor="text1"/>
                <w:spacing w:val="-1"/>
              </w:rPr>
              <w:t xml:space="preserve"> </w:t>
            </w:r>
            <w:r w:rsidRPr="00EA3D44">
              <w:rPr>
                <w:color w:val="000000" w:themeColor="text1"/>
              </w:rPr>
              <w:t>vedada</w:t>
            </w:r>
            <w:r w:rsidRPr="00EA3D44">
              <w:rPr>
                <w:color w:val="000000" w:themeColor="text1"/>
                <w:spacing w:val="-1"/>
              </w:rPr>
              <w:t xml:space="preserve"> </w:t>
            </w:r>
            <w:r w:rsidRPr="00EA3D44">
              <w:rPr>
                <w:color w:val="000000" w:themeColor="text1"/>
              </w:rPr>
              <w:t>sua</w:t>
            </w:r>
            <w:r w:rsidRPr="00EA3D44">
              <w:rPr>
                <w:color w:val="000000" w:themeColor="text1"/>
                <w:spacing w:val="-1"/>
              </w:rPr>
              <w:t xml:space="preserve"> </w:t>
            </w:r>
            <w:r w:rsidRPr="00EA3D44">
              <w:rPr>
                <w:color w:val="000000" w:themeColor="text1"/>
              </w:rPr>
              <w:t>negociação</w:t>
            </w:r>
            <w:r w:rsidRPr="00EA3D44">
              <w:rPr>
                <w:color w:val="000000" w:themeColor="text1"/>
                <w:spacing w:val="-1"/>
              </w:rPr>
              <w:t xml:space="preserve"> </w:t>
            </w:r>
            <w:r w:rsidRPr="00EA3D44">
              <w:rPr>
                <w:color w:val="000000" w:themeColor="text1"/>
              </w:rPr>
              <w:t>com</w:t>
            </w:r>
            <w:r w:rsidRPr="00EA3D44">
              <w:rPr>
                <w:color w:val="000000" w:themeColor="text1"/>
                <w:spacing w:val="-2"/>
              </w:rPr>
              <w:t xml:space="preserve"> </w:t>
            </w:r>
            <w:r w:rsidRPr="00EA3D44">
              <w:rPr>
                <w:color w:val="000000" w:themeColor="text1"/>
              </w:rPr>
              <w:t>terceiros ou</w:t>
            </w:r>
            <w:r w:rsidRPr="00EA3D44">
              <w:rPr>
                <w:color w:val="000000" w:themeColor="text1"/>
                <w:spacing w:val="-1"/>
              </w:rPr>
              <w:t xml:space="preserve"> </w:t>
            </w:r>
            <w:r w:rsidRPr="00EA3D44">
              <w:rPr>
                <w:color w:val="000000" w:themeColor="text1"/>
              </w:rPr>
              <w:t>sua</w:t>
            </w:r>
            <w:r w:rsidRPr="00EA3D44">
              <w:rPr>
                <w:color w:val="000000" w:themeColor="text1"/>
                <w:spacing w:val="4"/>
              </w:rPr>
              <w:t xml:space="preserve"> </w:t>
            </w:r>
            <w:r w:rsidRPr="00EA3D44">
              <w:rPr>
                <w:color w:val="000000" w:themeColor="text1"/>
              </w:rPr>
              <w:t>colocação</w:t>
            </w:r>
            <w:r w:rsidRPr="00EA3D44">
              <w:rPr>
                <w:color w:val="000000" w:themeColor="text1"/>
                <w:spacing w:val="-1"/>
              </w:rPr>
              <w:t xml:space="preserve"> </w:t>
            </w:r>
            <w:r w:rsidRPr="00EA3D44">
              <w:rPr>
                <w:color w:val="000000" w:themeColor="text1"/>
              </w:rPr>
              <w:t>em</w:t>
            </w:r>
            <w:r w:rsidRPr="00EA3D44">
              <w:rPr>
                <w:color w:val="000000" w:themeColor="text1"/>
                <w:spacing w:val="-2"/>
              </w:rPr>
              <w:t xml:space="preserve"> </w:t>
            </w:r>
            <w:r w:rsidRPr="00EA3D44">
              <w:rPr>
                <w:color w:val="000000" w:themeColor="text1"/>
              </w:rPr>
              <w:t>cobrança</w:t>
            </w:r>
            <w:r w:rsidRPr="00EA3D44">
              <w:rPr>
                <w:color w:val="000000" w:themeColor="text1"/>
                <w:spacing w:val="-1"/>
              </w:rPr>
              <w:t xml:space="preserve"> </w:t>
            </w:r>
            <w:r w:rsidRPr="00EA3D44">
              <w:rPr>
                <w:color w:val="000000" w:themeColor="text1"/>
              </w:rPr>
              <w:t>bancária.</w:t>
            </w:r>
          </w:p>
          <w:p w14:paraId="2588FDB3" w14:textId="77777777" w:rsidR="007B5A47" w:rsidRPr="00EA3D44" w:rsidRDefault="007B5A47" w:rsidP="00AE6660">
            <w:pPr>
              <w:pStyle w:val="Corpodetexto"/>
              <w:spacing w:line="276" w:lineRule="auto"/>
              <w:ind w:right="165"/>
              <w:jc w:val="both"/>
              <w:rPr>
                <w:color w:val="000000" w:themeColor="text1"/>
              </w:rPr>
            </w:pPr>
            <w:r w:rsidRPr="00EA3D44">
              <w:rPr>
                <w:color w:val="000000" w:themeColor="text1"/>
              </w:rPr>
              <w:t>A empresa Contratada deverá fazer constar na(s) nota(s) fiscal(is) / fatura(s)</w:t>
            </w:r>
            <w:r w:rsidRPr="00EA3D44">
              <w:rPr>
                <w:color w:val="000000" w:themeColor="text1"/>
                <w:spacing w:val="1"/>
              </w:rPr>
              <w:t xml:space="preserve"> </w:t>
            </w:r>
            <w:r w:rsidRPr="00EA3D44">
              <w:rPr>
                <w:color w:val="000000" w:themeColor="text1"/>
              </w:rPr>
              <w:t>correspondente(s),</w:t>
            </w:r>
            <w:r w:rsidRPr="00EA3D44">
              <w:rPr>
                <w:color w:val="000000" w:themeColor="text1"/>
                <w:spacing w:val="-4"/>
              </w:rPr>
              <w:t xml:space="preserve"> </w:t>
            </w:r>
            <w:r w:rsidRPr="00EA3D44">
              <w:rPr>
                <w:color w:val="000000" w:themeColor="text1"/>
              </w:rPr>
              <w:t>emitida(s)</w:t>
            </w:r>
            <w:r w:rsidRPr="00EA3D44">
              <w:rPr>
                <w:color w:val="000000" w:themeColor="text1"/>
                <w:spacing w:val="-3"/>
              </w:rPr>
              <w:t xml:space="preserve"> </w:t>
            </w:r>
            <w:r w:rsidRPr="00EA3D44">
              <w:rPr>
                <w:color w:val="000000" w:themeColor="text1"/>
              </w:rPr>
              <w:t>sem</w:t>
            </w:r>
            <w:r w:rsidRPr="00EA3D44">
              <w:rPr>
                <w:color w:val="000000" w:themeColor="text1"/>
                <w:spacing w:val="-5"/>
              </w:rPr>
              <w:t xml:space="preserve"> </w:t>
            </w:r>
            <w:r w:rsidRPr="00EA3D44">
              <w:rPr>
                <w:color w:val="000000" w:themeColor="text1"/>
              </w:rPr>
              <w:t>rasura,</w:t>
            </w:r>
            <w:r w:rsidRPr="00EA3D44">
              <w:rPr>
                <w:color w:val="000000" w:themeColor="text1"/>
                <w:spacing w:val="-3"/>
              </w:rPr>
              <w:t xml:space="preserve"> </w:t>
            </w:r>
            <w:r w:rsidRPr="00EA3D44">
              <w:rPr>
                <w:color w:val="000000" w:themeColor="text1"/>
              </w:rPr>
              <w:t>e</w:t>
            </w:r>
            <w:r w:rsidRPr="00EA3D44">
              <w:rPr>
                <w:color w:val="000000" w:themeColor="text1"/>
                <w:spacing w:val="-5"/>
              </w:rPr>
              <w:t xml:space="preserve"> </w:t>
            </w:r>
            <w:r w:rsidRPr="00EA3D44">
              <w:rPr>
                <w:color w:val="000000" w:themeColor="text1"/>
              </w:rPr>
              <w:t>em</w:t>
            </w:r>
            <w:r w:rsidRPr="00EA3D44">
              <w:rPr>
                <w:color w:val="000000" w:themeColor="text1"/>
                <w:spacing w:val="-4"/>
              </w:rPr>
              <w:t xml:space="preserve"> </w:t>
            </w:r>
            <w:r w:rsidRPr="00EA3D44">
              <w:rPr>
                <w:color w:val="000000" w:themeColor="text1"/>
              </w:rPr>
              <w:t>letra</w:t>
            </w:r>
            <w:r w:rsidRPr="00EA3D44">
              <w:rPr>
                <w:color w:val="000000" w:themeColor="text1"/>
                <w:spacing w:val="-3"/>
              </w:rPr>
              <w:t xml:space="preserve"> </w:t>
            </w:r>
            <w:r w:rsidRPr="00EA3D44">
              <w:rPr>
                <w:color w:val="000000" w:themeColor="text1"/>
              </w:rPr>
              <w:t>legível,</w:t>
            </w:r>
            <w:r w:rsidRPr="00EA3D44">
              <w:rPr>
                <w:color w:val="000000" w:themeColor="text1"/>
                <w:spacing w:val="-2"/>
              </w:rPr>
              <w:t xml:space="preserve"> </w:t>
            </w:r>
            <w:r w:rsidRPr="00EA3D44">
              <w:rPr>
                <w:color w:val="000000" w:themeColor="text1"/>
              </w:rPr>
              <w:t>o</w:t>
            </w:r>
            <w:r w:rsidRPr="00EA3D44">
              <w:rPr>
                <w:color w:val="000000" w:themeColor="text1"/>
                <w:spacing w:val="-4"/>
              </w:rPr>
              <w:t xml:space="preserve"> </w:t>
            </w:r>
            <w:r w:rsidRPr="00EA3D44">
              <w:rPr>
                <w:color w:val="000000" w:themeColor="text1"/>
              </w:rPr>
              <w:t>número</w:t>
            </w:r>
            <w:r w:rsidRPr="00EA3D44">
              <w:rPr>
                <w:color w:val="000000" w:themeColor="text1"/>
                <w:spacing w:val="-3"/>
              </w:rPr>
              <w:t xml:space="preserve"> </w:t>
            </w:r>
            <w:r w:rsidRPr="00EA3D44">
              <w:rPr>
                <w:color w:val="000000" w:themeColor="text1"/>
              </w:rPr>
              <w:t>de</w:t>
            </w:r>
            <w:r w:rsidRPr="00EA3D44">
              <w:rPr>
                <w:color w:val="000000" w:themeColor="text1"/>
                <w:spacing w:val="-3"/>
              </w:rPr>
              <w:t xml:space="preserve"> </w:t>
            </w:r>
            <w:r w:rsidRPr="00EA3D44">
              <w:rPr>
                <w:color w:val="000000" w:themeColor="text1"/>
              </w:rPr>
              <w:t>sua</w:t>
            </w:r>
            <w:r w:rsidRPr="00EA3D44">
              <w:rPr>
                <w:color w:val="000000" w:themeColor="text1"/>
                <w:spacing w:val="-4"/>
              </w:rPr>
              <w:t xml:space="preserve"> </w:t>
            </w:r>
            <w:r w:rsidRPr="00EA3D44">
              <w:rPr>
                <w:color w:val="000000" w:themeColor="text1"/>
              </w:rPr>
              <w:t>conta</w:t>
            </w:r>
            <w:r w:rsidRPr="00EA3D44">
              <w:rPr>
                <w:color w:val="000000" w:themeColor="text1"/>
                <w:spacing w:val="-3"/>
              </w:rPr>
              <w:t xml:space="preserve"> </w:t>
            </w:r>
            <w:r w:rsidRPr="00EA3D44">
              <w:rPr>
                <w:color w:val="000000" w:themeColor="text1"/>
              </w:rPr>
              <w:t>corrente,</w:t>
            </w:r>
            <w:r w:rsidRPr="00EA3D44">
              <w:rPr>
                <w:color w:val="000000" w:themeColor="text1"/>
                <w:spacing w:val="-4"/>
              </w:rPr>
              <w:t xml:space="preserve"> </w:t>
            </w:r>
            <w:r w:rsidRPr="00EA3D44">
              <w:rPr>
                <w:color w:val="000000" w:themeColor="text1"/>
              </w:rPr>
              <w:t>o</w:t>
            </w:r>
            <w:r w:rsidRPr="00EA3D44">
              <w:rPr>
                <w:color w:val="000000" w:themeColor="text1"/>
                <w:spacing w:val="-4"/>
              </w:rPr>
              <w:t xml:space="preserve"> </w:t>
            </w:r>
            <w:r w:rsidRPr="00EA3D44">
              <w:rPr>
                <w:color w:val="000000" w:themeColor="text1"/>
              </w:rPr>
              <w:t>nome</w:t>
            </w:r>
            <w:r w:rsidRPr="00EA3D44">
              <w:rPr>
                <w:color w:val="000000" w:themeColor="text1"/>
                <w:spacing w:val="-4"/>
              </w:rPr>
              <w:t xml:space="preserve"> </w:t>
            </w:r>
            <w:r w:rsidRPr="00EA3D44">
              <w:rPr>
                <w:color w:val="000000" w:themeColor="text1"/>
              </w:rPr>
              <w:t>do</w:t>
            </w:r>
            <w:r w:rsidRPr="00EA3D44">
              <w:rPr>
                <w:color w:val="000000" w:themeColor="text1"/>
                <w:spacing w:val="-43"/>
              </w:rPr>
              <w:t xml:space="preserve"> </w:t>
            </w:r>
            <w:r>
              <w:rPr>
                <w:color w:val="000000" w:themeColor="text1"/>
                <w:spacing w:val="-43"/>
              </w:rPr>
              <w:t xml:space="preserve">  </w:t>
            </w:r>
            <w:r w:rsidRPr="00EA3D44">
              <w:rPr>
                <w:color w:val="000000" w:themeColor="text1"/>
              </w:rPr>
              <w:t>Banco</w:t>
            </w:r>
            <w:r w:rsidRPr="00EA3D44">
              <w:rPr>
                <w:color w:val="000000" w:themeColor="text1"/>
                <w:spacing w:val="-1"/>
              </w:rPr>
              <w:t xml:space="preserve"> </w:t>
            </w:r>
            <w:r w:rsidRPr="00EA3D44">
              <w:rPr>
                <w:color w:val="000000" w:themeColor="text1"/>
              </w:rPr>
              <w:t>e</w:t>
            </w:r>
            <w:r w:rsidRPr="00EA3D44">
              <w:rPr>
                <w:color w:val="000000" w:themeColor="text1"/>
                <w:spacing w:val="-1"/>
              </w:rPr>
              <w:t xml:space="preserve"> </w:t>
            </w:r>
            <w:r w:rsidRPr="00EA3D44">
              <w:rPr>
                <w:color w:val="000000" w:themeColor="text1"/>
              </w:rPr>
              <w:t>a respectiva Agência.</w:t>
            </w:r>
          </w:p>
          <w:p w14:paraId="13797E44" w14:textId="77777777" w:rsidR="007B5A47" w:rsidRPr="00EA3D44" w:rsidRDefault="007B5A47" w:rsidP="00AE6660">
            <w:pPr>
              <w:pStyle w:val="Corpodetexto"/>
              <w:spacing w:line="276" w:lineRule="auto"/>
              <w:ind w:right="164"/>
              <w:jc w:val="both"/>
              <w:rPr>
                <w:color w:val="000000" w:themeColor="text1"/>
              </w:rPr>
            </w:pPr>
            <w:r w:rsidRPr="00EA3D44">
              <w:rPr>
                <w:color w:val="000000" w:themeColor="text1"/>
              </w:rPr>
              <w:t>Para efeito de pagamento das etapas de serviços executados, será observado o</w:t>
            </w:r>
            <w:r w:rsidRPr="00EA3D44">
              <w:rPr>
                <w:color w:val="000000" w:themeColor="text1"/>
                <w:spacing w:val="1"/>
              </w:rPr>
              <w:t xml:space="preserve"> </w:t>
            </w:r>
            <w:r w:rsidRPr="00EA3D44">
              <w:rPr>
                <w:color w:val="000000" w:themeColor="text1"/>
              </w:rPr>
              <w:t>que</w:t>
            </w:r>
            <w:r w:rsidRPr="00EA3D44">
              <w:rPr>
                <w:color w:val="000000" w:themeColor="text1"/>
                <w:spacing w:val="1"/>
              </w:rPr>
              <w:t xml:space="preserve"> </w:t>
            </w:r>
            <w:r w:rsidRPr="00EA3D44">
              <w:rPr>
                <w:color w:val="000000" w:themeColor="text1"/>
              </w:rPr>
              <w:t>estabelecem</w:t>
            </w:r>
            <w:r w:rsidRPr="00EA3D44">
              <w:rPr>
                <w:color w:val="000000" w:themeColor="text1"/>
                <w:spacing w:val="1"/>
              </w:rPr>
              <w:t xml:space="preserve"> </w:t>
            </w:r>
            <w:r w:rsidRPr="00EA3D44">
              <w:rPr>
                <w:color w:val="000000" w:themeColor="text1"/>
              </w:rPr>
              <w:t>as</w:t>
            </w:r>
            <w:r w:rsidRPr="00EA3D44">
              <w:rPr>
                <w:color w:val="000000" w:themeColor="text1"/>
                <w:spacing w:val="1"/>
              </w:rPr>
              <w:t xml:space="preserve"> </w:t>
            </w:r>
            <w:r w:rsidRPr="00EA3D44">
              <w:rPr>
                <w:color w:val="000000" w:themeColor="text1"/>
              </w:rPr>
              <w:t>legislações</w:t>
            </w:r>
            <w:r w:rsidRPr="00EA3D44">
              <w:rPr>
                <w:color w:val="000000" w:themeColor="text1"/>
                <w:spacing w:val="1"/>
              </w:rPr>
              <w:t xml:space="preserve"> </w:t>
            </w:r>
            <w:r w:rsidRPr="00EA3D44">
              <w:rPr>
                <w:color w:val="000000" w:themeColor="text1"/>
              </w:rPr>
              <w:t>vigentes</w:t>
            </w:r>
            <w:r w:rsidRPr="00EA3D44">
              <w:rPr>
                <w:color w:val="000000" w:themeColor="text1"/>
                <w:spacing w:val="1"/>
              </w:rPr>
              <w:t xml:space="preserve"> </w:t>
            </w:r>
            <w:r w:rsidRPr="00EA3D44">
              <w:rPr>
                <w:color w:val="000000" w:themeColor="text1"/>
              </w:rPr>
              <w:t>do</w:t>
            </w:r>
            <w:r w:rsidRPr="00EA3D44">
              <w:rPr>
                <w:color w:val="000000" w:themeColor="text1"/>
                <w:spacing w:val="1"/>
              </w:rPr>
              <w:t xml:space="preserve"> </w:t>
            </w:r>
            <w:r w:rsidRPr="00EA3D44">
              <w:rPr>
                <w:color w:val="000000" w:themeColor="text1"/>
              </w:rPr>
              <w:t>INSS</w:t>
            </w:r>
            <w:r w:rsidRPr="00EA3D44">
              <w:rPr>
                <w:color w:val="000000" w:themeColor="text1"/>
                <w:spacing w:val="1"/>
              </w:rPr>
              <w:t xml:space="preserve"> </w:t>
            </w:r>
            <w:r w:rsidRPr="00EA3D44">
              <w:rPr>
                <w:color w:val="000000" w:themeColor="text1"/>
              </w:rPr>
              <w:t>e</w:t>
            </w:r>
            <w:r w:rsidRPr="00EA3D44">
              <w:rPr>
                <w:color w:val="000000" w:themeColor="text1"/>
                <w:spacing w:val="1"/>
              </w:rPr>
              <w:t xml:space="preserve"> </w:t>
            </w:r>
            <w:r w:rsidRPr="00EA3D44">
              <w:rPr>
                <w:color w:val="000000" w:themeColor="text1"/>
              </w:rPr>
              <w:t>FGTS</w:t>
            </w:r>
            <w:r w:rsidRPr="00EA3D44">
              <w:rPr>
                <w:color w:val="000000" w:themeColor="text1"/>
                <w:spacing w:val="1"/>
              </w:rPr>
              <w:t xml:space="preserve"> </w:t>
            </w:r>
            <w:r w:rsidRPr="00EA3D44">
              <w:rPr>
                <w:color w:val="000000" w:themeColor="text1"/>
              </w:rPr>
              <w:t>quanto</w:t>
            </w:r>
            <w:r w:rsidRPr="00EA3D44">
              <w:rPr>
                <w:color w:val="000000" w:themeColor="text1"/>
                <w:spacing w:val="1"/>
              </w:rPr>
              <w:t xml:space="preserve"> </w:t>
            </w:r>
            <w:r w:rsidRPr="00EA3D44">
              <w:rPr>
                <w:color w:val="000000" w:themeColor="text1"/>
              </w:rPr>
              <w:t>aos</w:t>
            </w:r>
            <w:r w:rsidRPr="00EA3D44">
              <w:rPr>
                <w:color w:val="000000" w:themeColor="text1"/>
                <w:spacing w:val="1"/>
              </w:rPr>
              <w:t xml:space="preserve"> </w:t>
            </w:r>
            <w:r w:rsidRPr="00EA3D44">
              <w:rPr>
                <w:color w:val="000000" w:themeColor="text1"/>
              </w:rPr>
              <w:t>procedimentos</w:t>
            </w:r>
            <w:r w:rsidRPr="00EA3D44">
              <w:rPr>
                <w:color w:val="000000" w:themeColor="text1"/>
                <w:spacing w:val="1"/>
              </w:rPr>
              <w:t xml:space="preserve"> </w:t>
            </w:r>
            <w:r w:rsidRPr="00EA3D44">
              <w:rPr>
                <w:color w:val="000000" w:themeColor="text1"/>
              </w:rPr>
              <w:t>de</w:t>
            </w:r>
            <w:r w:rsidRPr="00EA3D44">
              <w:rPr>
                <w:color w:val="000000" w:themeColor="text1"/>
                <w:spacing w:val="1"/>
              </w:rPr>
              <w:t xml:space="preserve"> </w:t>
            </w:r>
            <w:r w:rsidRPr="00EA3D44">
              <w:rPr>
                <w:color w:val="000000" w:themeColor="text1"/>
              </w:rPr>
              <w:t>retenção,</w:t>
            </w:r>
            <w:r w:rsidRPr="00EA3D44">
              <w:rPr>
                <w:color w:val="000000" w:themeColor="text1"/>
                <w:spacing w:val="1"/>
              </w:rPr>
              <w:t xml:space="preserve"> </w:t>
            </w:r>
            <w:r w:rsidRPr="00EA3D44">
              <w:rPr>
                <w:color w:val="000000" w:themeColor="text1"/>
              </w:rPr>
              <w:t>recolhimento</w:t>
            </w:r>
            <w:r w:rsidRPr="00EA3D44">
              <w:rPr>
                <w:color w:val="000000" w:themeColor="text1"/>
                <w:spacing w:val="-1"/>
              </w:rPr>
              <w:t xml:space="preserve"> </w:t>
            </w:r>
            <w:r w:rsidRPr="00EA3D44">
              <w:rPr>
                <w:color w:val="000000" w:themeColor="text1"/>
              </w:rPr>
              <w:t>e</w:t>
            </w:r>
            <w:r w:rsidRPr="00EA3D44">
              <w:rPr>
                <w:color w:val="000000" w:themeColor="text1"/>
                <w:spacing w:val="-1"/>
              </w:rPr>
              <w:t xml:space="preserve"> </w:t>
            </w:r>
            <w:r w:rsidRPr="00EA3D44">
              <w:rPr>
                <w:color w:val="000000" w:themeColor="text1"/>
              </w:rPr>
              <w:t>fiscalização relativos aos</w:t>
            </w:r>
            <w:r w:rsidRPr="00EA3D44">
              <w:rPr>
                <w:color w:val="000000" w:themeColor="text1"/>
                <w:spacing w:val="-3"/>
              </w:rPr>
              <w:t xml:space="preserve"> </w:t>
            </w:r>
            <w:r w:rsidRPr="00EA3D44">
              <w:rPr>
                <w:color w:val="000000" w:themeColor="text1"/>
              </w:rPr>
              <w:t>encargos previdenciários.</w:t>
            </w:r>
          </w:p>
        </w:tc>
      </w:tr>
      <w:tr w:rsidR="007B5A47" w:rsidRPr="00257B99" w14:paraId="18DF33D8"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59EDD29E" w14:textId="77777777" w:rsidR="007B5A47" w:rsidRPr="00257B99" w:rsidRDefault="007B5A47" w:rsidP="00AE6660">
            <w:pPr>
              <w:widowControl w:val="0"/>
              <w:jc w:val="both"/>
              <w:rPr>
                <w:rFonts w:cstheme="minorHAnsi"/>
                <w:b/>
                <w:color w:val="000000"/>
              </w:rPr>
            </w:pPr>
            <w:r w:rsidRPr="00257B99">
              <w:rPr>
                <w:rFonts w:eastAsia="Calibri" w:cstheme="minorHAnsi"/>
                <w:b/>
                <w:color w:val="000000"/>
              </w:rPr>
              <w:lastRenderedPageBreak/>
              <w:t>9.4 – Critérios de medição e pagamento (apenas para obras)</w:t>
            </w:r>
          </w:p>
        </w:tc>
        <w:tc>
          <w:tcPr>
            <w:tcW w:w="7515" w:type="dxa"/>
            <w:gridSpan w:val="9"/>
            <w:tcBorders>
              <w:top w:val="single" w:sz="4" w:space="0" w:color="auto"/>
              <w:left w:val="single" w:sz="4" w:space="0" w:color="auto"/>
              <w:bottom w:val="single" w:sz="4" w:space="0" w:color="auto"/>
              <w:right w:val="single" w:sz="4" w:space="0" w:color="auto"/>
            </w:tcBorders>
            <w:hideMark/>
          </w:tcPr>
          <w:p w14:paraId="13B5E911" w14:textId="77777777" w:rsidR="007B5A47" w:rsidRPr="00A80D55" w:rsidRDefault="007B5A47" w:rsidP="00A80D55">
            <w:pPr>
              <w:pStyle w:val="Corpodetexto"/>
              <w:spacing w:line="276" w:lineRule="auto"/>
              <w:ind w:right="164"/>
              <w:jc w:val="both"/>
              <w:rPr>
                <w:color w:val="000000" w:themeColor="text1"/>
              </w:rPr>
            </w:pPr>
            <w:r w:rsidRPr="00A80D55">
              <w:rPr>
                <w:color w:val="000000" w:themeColor="text1"/>
              </w:rPr>
              <w:t xml:space="preserve">Somente poderão ser considerados para efeito de medição e pagamento os serviços e obras efetivamente executados pelo contratado e aprovados pela fiscalização, respeitando rigorosamente o projeto e as modificações expressa e previamente aprovadas pelo contratante. </w:t>
            </w:r>
          </w:p>
          <w:p w14:paraId="44BAF9B5" w14:textId="77777777" w:rsidR="007B5A47" w:rsidRPr="00A80D55" w:rsidRDefault="007B5A47" w:rsidP="00A80D55">
            <w:pPr>
              <w:pStyle w:val="Corpodetexto"/>
              <w:spacing w:line="276" w:lineRule="auto"/>
              <w:ind w:right="164"/>
              <w:jc w:val="both"/>
              <w:rPr>
                <w:color w:val="000000" w:themeColor="text1"/>
              </w:rPr>
            </w:pPr>
            <w:r w:rsidRPr="00A80D55">
              <w:rPr>
                <w:color w:val="000000" w:themeColor="text1"/>
              </w:rPr>
              <w:t xml:space="preserve">A medição de serviços e obras será baseada em relatórios periódicos elaborados pelo contratante, onde estão registrados os levantamentos, cálculos e gráficos necessários à discriminação e determinação das quantidades dos serviços efetivamente executados. </w:t>
            </w:r>
          </w:p>
          <w:p w14:paraId="540A6800"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 xml:space="preserve">A discriminação e quantificação dos serviços e obras considerados na medição deverão respeitar rigorosamente as planilhas de orçamento anexas ao contrato. </w:t>
            </w:r>
          </w:p>
          <w:p w14:paraId="2E449A46" w14:textId="77777777" w:rsidR="007B5A47" w:rsidRPr="00257B99" w:rsidRDefault="007B5A47" w:rsidP="00A80D55">
            <w:pPr>
              <w:pStyle w:val="Corpodetexto"/>
              <w:spacing w:line="276" w:lineRule="auto"/>
              <w:ind w:right="161"/>
              <w:jc w:val="both"/>
              <w:rPr>
                <w:rFonts w:cstheme="minorHAnsi"/>
              </w:rPr>
            </w:pPr>
            <w:r w:rsidRPr="00A80D55">
              <w:rPr>
                <w:color w:val="000000" w:themeColor="text1"/>
                <w:spacing w:val="-1"/>
              </w:rPr>
              <w:t>O contratante efetuará os pagamentos das faturas emitidas pelo contratado com base nas medições de serviços aprovadas pela fiscalização, obedecidas as condições estabelecidas no contrato.</w:t>
            </w:r>
            <w:r w:rsidRPr="00257B99">
              <w:rPr>
                <w:rFonts w:cstheme="minorHAnsi"/>
              </w:rPr>
              <w:t xml:space="preserve"> </w:t>
            </w:r>
          </w:p>
        </w:tc>
      </w:tr>
      <w:tr w:rsidR="007B5A47" w:rsidRPr="00257B99" w14:paraId="3D6DA6FF"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45D492BA" w14:textId="77777777" w:rsidR="007B5A47" w:rsidRPr="00257B99" w:rsidRDefault="007B5A47" w:rsidP="00AE6660">
            <w:pPr>
              <w:widowControl w:val="0"/>
              <w:jc w:val="both"/>
              <w:rPr>
                <w:rFonts w:cstheme="minorHAnsi"/>
                <w:b/>
              </w:rPr>
            </w:pPr>
            <w:r w:rsidRPr="00257B99">
              <w:rPr>
                <w:rFonts w:eastAsia="Calibri" w:cstheme="minorHAnsi"/>
                <w:b/>
              </w:rPr>
              <w:t>10 - Proposta</w:t>
            </w:r>
          </w:p>
        </w:tc>
        <w:tc>
          <w:tcPr>
            <w:tcW w:w="7515" w:type="dxa"/>
            <w:gridSpan w:val="9"/>
            <w:tcBorders>
              <w:top w:val="single" w:sz="4" w:space="0" w:color="auto"/>
              <w:left w:val="single" w:sz="4" w:space="0" w:color="auto"/>
              <w:bottom w:val="single" w:sz="4" w:space="0" w:color="auto"/>
              <w:right w:val="single" w:sz="4" w:space="0" w:color="auto"/>
            </w:tcBorders>
            <w:hideMark/>
          </w:tcPr>
          <w:p w14:paraId="070DB853"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A proposta que descumprir com o estabelecido no edital, assim como valores acima do preço máximo estipulado serão desclassificadas.</w:t>
            </w:r>
          </w:p>
          <w:p w14:paraId="3464F7F5"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A proposta financeira, deverá ser apresentada em um envelope devidamente fechado e colado, redigida em português claro e legível, sem emendas, rasuras ou entrelinhas, em papel timbrado da firma proponente, ou em papel simples com carimbo do Proponente, rubricada, datada e assinada pela pessoa credenciada para tal, com preço global para a execução da obra, expresso em moeda corrente nacional, devendo estar incluídos todos os custos com material, mão de obra, inclusive o BDI (impostos, taxas, contribuições sociais, lucro do empreendimento)</w:t>
            </w:r>
          </w:p>
          <w:p w14:paraId="20894780"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 xml:space="preserve">10.1. Em caso de conflito entre os valores propostos (unitário e total) será considerado o valor unitário. </w:t>
            </w:r>
          </w:p>
          <w:p w14:paraId="4D88B6A4"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 xml:space="preserve">10.2. Planilha orçamentária contendo os quantitativos previstos, preço unitário e total, considerando inclusos todos os impostos, frete e encargos sociais e trabalhistas, mencionando todas as características do mesmo, além do prazo de entrega, deverá também ser fornecido o valor referente a material e mão-de-obra em separado. </w:t>
            </w:r>
          </w:p>
          <w:p w14:paraId="10D393D0"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10.3. Cronograma físico-financeiro contendo as etapas de execução e as respectivas parcelas de pagamento, bem definidas, assinado, também pelo responsável técnico legalmente habilitado.</w:t>
            </w:r>
          </w:p>
          <w:p w14:paraId="1FDA4B10"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10.4. Não serão aceitas propostas opcionais, portanto o licitante deverá apresentar cotação única, sob pena de desclassificação.</w:t>
            </w:r>
          </w:p>
          <w:p w14:paraId="147E56A5"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10.5. Todas as propostas apresentadas terão, automaticamente, validade mínima de 30 (trinta) dias a contar da data marcada para sua abertura.</w:t>
            </w:r>
          </w:p>
          <w:p w14:paraId="4DCEA366"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t>10.6. O prazo de validade das propostas, se necessário, poderá ser prorrogado mediante concordância dos licitantes.</w:t>
            </w:r>
          </w:p>
          <w:p w14:paraId="0B5F6762" w14:textId="77777777" w:rsidR="007B5A47" w:rsidRPr="00A80D55" w:rsidRDefault="007B5A47" w:rsidP="00A80D55">
            <w:pPr>
              <w:pStyle w:val="Corpodetexto"/>
              <w:spacing w:line="276" w:lineRule="auto"/>
              <w:ind w:right="161"/>
              <w:jc w:val="both"/>
              <w:rPr>
                <w:color w:val="000000" w:themeColor="text1"/>
                <w:spacing w:val="-1"/>
              </w:rPr>
            </w:pPr>
            <w:r w:rsidRPr="00A80D55">
              <w:rPr>
                <w:color w:val="000000" w:themeColor="text1"/>
                <w:spacing w:val="-1"/>
              </w:rPr>
              <w:lastRenderedPageBreak/>
              <w:t>10.7. Uma vez abertas as propostas, não serão admitidos cancelamentos, retificações de preços ou alterações nas condições estabelecidas.</w:t>
            </w:r>
          </w:p>
          <w:p w14:paraId="660DE095" w14:textId="77777777" w:rsidR="007B5A47" w:rsidRPr="00C1298D" w:rsidRDefault="007B5A47" w:rsidP="00A80D55">
            <w:pPr>
              <w:pStyle w:val="Corpodetexto"/>
              <w:spacing w:line="276" w:lineRule="auto"/>
              <w:ind w:right="161"/>
              <w:jc w:val="both"/>
              <w:rPr>
                <w:rFonts w:cstheme="minorHAnsi"/>
              </w:rPr>
            </w:pPr>
            <w:r w:rsidRPr="00A80D55">
              <w:rPr>
                <w:color w:val="000000" w:themeColor="text1"/>
                <w:spacing w:val="-1"/>
              </w:rPr>
              <w:t>10.8. Declaração expressa de aceitação das condições do Edital, sem restrição de qualquer natureza e de que, se vencedora da licitação, executará os serviços de acordo com as normas e especificações do Edital.</w:t>
            </w:r>
            <w:r w:rsidRPr="00C1298D">
              <w:rPr>
                <w:rFonts w:cstheme="minorHAnsi"/>
              </w:rPr>
              <w:t xml:space="preserve"> </w:t>
            </w:r>
          </w:p>
        </w:tc>
      </w:tr>
      <w:tr w:rsidR="007B5A47" w:rsidRPr="00257B99" w14:paraId="1133652C"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32AC4992" w14:textId="77777777" w:rsidR="007B5A47" w:rsidRPr="00257B99" w:rsidRDefault="007B5A47" w:rsidP="00AE6660">
            <w:pPr>
              <w:widowControl w:val="0"/>
              <w:jc w:val="both"/>
              <w:rPr>
                <w:rFonts w:cstheme="minorHAnsi"/>
                <w:b/>
              </w:rPr>
            </w:pPr>
            <w:r w:rsidRPr="00257B99">
              <w:rPr>
                <w:rFonts w:eastAsia="Calibri" w:cstheme="minorHAnsi"/>
                <w:b/>
              </w:rPr>
              <w:lastRenderedPageBreak/>
              <w:t>11 - Condições de Pagamento</w:t>
            </w:r>
          </w:p>
        </w:tc>
        <w:tc>
          <w:tcPr>
            <w:tcW w:w="7515" w:type="dxa"/>
            <w:gridSpan w:val="9"/>
            <w:tcBorders>
              <w:top w:val="single" w:sz="4" w:space="0" w:color="auto"/>
              <w:left w:val="single" w:sz="4" w:space="0" w:color="auto"/>
              <w:bottom w:val="single" w:sz="4" w:space="0" w:color="auto"/>
              <w:right w:val="single" w:sz="4" w:space="0" w:color="auto"/>
            </w:tcBorders>
            <w:hideMark/>
          </w:tcPr>
          <w:p w14:paraId="168F4414" w14:textId="77777777" w:rsidR="007B5A47" w:rsidRPr="00257B99" w:rsidRDefault="007B5A47" w:rsidP="00A80D55">
            <w:pPr>
              <w:widowControl w:val="0"/>
              <w:spacing w:line="276" w:lineRule="auto"/>
              <w:jc w:val="both"/>
              <w:rPr>
                <w:rFonts w:cstheme="minorHAnsi"/>
              </w:rPr>
            </w:pPr>
            <w:r w:rsidRPr="00A80D55">
              <w:rPr>
                <w:color w:val="000000" w:themeColor="text1"/>
                <w:spacing w:val="-1"/>
              </w:rPr>
              <w:t>Só será efetuado o pagamento perante apresentação de documento fiscal do contratado junto do boletim de medição da contratante e demais documentos</w:t>
            </w:r>
            <w:r w:rsidRPr="00C1298D">
              <w:rPr>
                <w:rFonts w:cstheme="minorHAnsi"/>
              </w:rPr>
              <w:t xml:space="preserve"> relacionados no item 9.3</w:t>
            </w:r>
          </w:p>
        </w:tc>
      </w:tr>
      <w:tr w:rsidR="007B5A47" w:rsidRPr="00257B99" w14:paraId="2C261DDF"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7BBCFB68" w14:textId="77777777" w:rsidR="007B5A47" w:rsidRPr="00EA3D44" w:rsidRDefault="007B5A47" w:rsidP="00AE6660">
            <w:pPr>
              <w:widowControl w:val="0"/>
              <w:rPr>
                <w:rFonts w:cstheme="minorHAnsi"/>
                <w:b/>
              </w:rPr>
            </w:pPr>
            <w:r w:rsidRPr="00EA3D44">
              <w:rPr>
                <w:rFonts w:eastAsia="Calibri" w:cstheme="minorHAnsi"/>
                <w:b/>
              </w:rPr>
              <w:t>12 - Prazo e Condições de Garantia (se houver)</w:t>
            </w:r>
          </w:p>
        </w:tc>
        <w:tc>
          <w:tcPr>
            <w:tcW w:w="7515" w:type="dxa"/>
            <w:gridSpan w:val="9"/>
            <w:tcBorders>
              <w:top w:val="single" w:sz="4" w:space="0" w:color="auto"/>
              <w:left w:val="single" w:sz="4" w:space="0" w:color="auto"/>
              <w:bottom w:val="single" w:sz="4" w:space="0" w:color="auto"/>
              <w:right w:val="single" w:sz="4" w:space="0" w:color="auto"/>
            </w:tcBorders>
            <w:hideMark/>
          </w:tcPr>
          <w:p w14:paraId="1C05CE5A" w14:textId="63D1F5ED" w:rsidR="007B5A47" w:rsidRPr="00A80D55" w:rsidRDefault="007B5A47" w:rsidP="00A80D55">
            <w:pPr>
              <w:pStyle w:val="Corpodetexto"/>
              <w:spacing w:line="276" w:lineRule="auto"/>
              <w:ind w:right="164"/>
              <w:jc w:val="both"/>
              <w:rPr>
                <w:color w:val="000000" w:themeColor="text1"/>
              </w:rPr>
            </w:pPr>
            <w:r w:rsidRPr="00A80D55">
              <w:rPr>
                <w:color w:val="000000" w:themeColor="text1"/>
              </w:rPr>
              <w:t xml:space="preserve">Prazo de execução da obra será de </w:t>
            </w:r>
            <w:r w:rsidR="00A80D55">
              <w:rPr>
                <w:color w:val="000000" w:themeColor="text1"/>
              </w:rPr>
              <w:t>150</w:t>
            </w:r>
            <w:r w:rsidRPr="00A80D55">
              <w:rPr>
                <w:color w:val="000000" w:themeColor="text1"/>
              </w:rPr>
              <w:t xml:space="preserve"> (</w:t>
            </w:r>
            <w:r w:rsidR="00A80D55">
              <w:rPr>
                <w:color w:val="000000" w:themeColor="text1"/>
              </w:rPr>
              <w:t>cento e cinquenta</w:t>
            </w:r>
            <w:r w:rsidRPr="00A80D55">
              <w:rPr>
                <w:color w:val="000000" w:themeColor="text1"/>
              </w:rPr>
              <w:t>) dias conforme os cronogramas de execução e memoriais descritivos.</w:t>
            </w:r>
          </w:p>
          <w:p w14:paraId="25CA190E" w14:textId="77777777" w:rsidR="007B5A47" w:rsidRPr="00A80D55" w:rsidRDefault="007B5A47" w:rsidP="00A80D55">
            <w:pPr>
              <w:pStyle w:val="Corpodetexto"/>
              <w:spacing w:line="276" w:lineRule="auto"/>
              <w:ind w:right="164"/>
              <w:jc w:val="both"/>
              <w:rPr>
                <w:color w:val="000000" w:themeColor="text1"/>
              </w:rPr>
            </w:pPr>
            <w:r w:rsidRPr="00A80D55">
              <w:rPr>
                <w:color w:val="000000" w:themeColor="text1"/>
              </w:rPr>
              <w:t xml:space="preserve">A Empresa que executar a Obra, ficará responsável pela solidez e segurança do trabalho por um período irredutível de 5 (cinco) anos, conforme elencado no artigo 618 do Código Civil. </w:t>
            </w:r>
          </w:p>
          <w:p w14:paraId="552FF711" w14:textId="77777777" w:rsidR="007B5A47" w:rsidRPr="00EA3D44" w:rsidRDefault="007B5A47" w:rsidP="00A80D55">
            <w:pPr>
              <w:pStyle w:val="Corpodetexto"/>
              <w:spacing w:line="276" w:lineRule="auto"/>
              <w:ind w:right="164"/>
              <w:jc w:val="both"/>
              <w:rPr>
                <w:rFonts w:cstheme="minorHAnsi"/>
              </w:rPr>
            </w:pPr>
            <w:r w:rsidRPr="00A80D55">
              <w:rPr>
                <w:color w:val="000000" w:themeColor="text1"/>
              </w:rPr>
              <w:t>A CONTRATANTE terá 180 dias após o aparecimento dos vícios ou defeitos para propor ação contra o empreiteiro, sob pena de decair o seu direito de propor a referida ação, conforme elencado no artigo 618, parágrafo único do Código Civil.</w:t>
            </w:r>
          </w:p>
        </w:tc>
      </w:tr>
      <w:tr w:rsidR="007B5A47" w:rsidRPr="00257B99" w14:paraId="347798AD"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4D54AD8E" w14:textId="77777777" w:rsidR="007B5A47" w:rsidRPr="00257B99" w:rsidRDefault="007B5A47" w:rsidP="00AE6660">
            <w:pPr>
              <w:widowControl w:val="0"/>
              <w:jc w:val="both"/>
              <w:rPr>
                <w:rFonts w:cstheme="minorHAnsi"/>
                <w:b/>
              </w:rPr>
            </w:pPr>
            <w:r w:rsidRPr="00257B99">
              <w:rPr>
                <w:rFonts w:eastAsia="Calibri" w:cstheme="minorHAnsi"/>
                <w:b/>
              </w:rPr>
              <w:t>13 - Obrigações da Contratada</w:t>
            </w:r>
          </w:p>
        </w:tc>
        <w:tc>
          <w:tcPr>
            <w:tcW w:w="7515" w:type="dxa"/>
            <w:gridSpan w:val="9"/>
            <w:tcBorders>
              <w:top w:val="single" w:sz="4" w:space="0" w:color="auto"/>
              <w:left w:val="single" w:sz="4" w:space="0" w:color="auto"/>
              <w:bottom w:val="single" w:sz="4" w:space="0" w:color="auto"/>
              <w:right w:val="single" w:sz="4" w:space="0" w:color="auto"/>
            </w:tcBorders>
            <w:hideMark/>
          </w:tcPr>
          <w:p w14:paraId="44930D9B" w14:textId="77777777" w:rsidR="007B5A47" w:rsidRPr="00C1298D" w:rsidRDefault="007B5A47" w:rsidP="00A80D55">
            <w:pPr>
              <w:widowControl w:val="0"/>
              <w:spacing w:line="276" w:lineRule="auto"/>
              <w:jc w:val="both"/>
              <w:rPr>
                <w:rFonts w:cstheme="minorHAnsi"/>
              </w:rPr>
            </w:pPr>
            <w:r w:rsidRPr="00C1298D">
              <w:rPr>
                <w:rFonts w:cstheme="minorHAnsi"/>
              </w:rPr>
              <w:t>Executar fielmente os serviços, compreendendo, inclusive, o fornecimento de mão de obra e materiais necessários à execução do objeto, de acordo com as especificações técnicas constantes do Projeto</w:t>
            </w:r>
          </w:p>
          <w:p w14:paraId="587DD829" w14:textId="77777777" w:rsidR="007B5A47" w:rsidRPr="00C1298D" w:rsidRDefault="007B5A47" w:rsidP="00A80D55">
            <w:pPr>
              <w:widowControl w:val="0"/>
              <w:spacing w:line="276" w:lineRule="auto"/>
              <w:jc w:val="both"/>
              <w:rPr>
                <w:rFonts w:cstheme="minorHAnsi"/>
              </w:rPr>
            </w:pPr>
            <w:r w:rsidRPr="00C1298D">
              <w:rPr>
                <w:rFonts w:cstheme="minorHAnsi"/>
              </w:rPr>
              <w:t>Executivo desenvolvido pela Contratante, o qual será entregue no início das obras, e demais termos prescritos no edital de licitação e no presente contrato.</w:t>
            </w:r>
          </w:p>
          <w:p w14:paraId="6EDA8977" w14:textId="77777777" w:rsidR="007B5A47" w:rsidRPr="00C1298D" w:rsidRDefault="007B5A47" w:rsidP="00A80D55">
            <w:pPr>
              <w:widowControl w:val="0"/>
              <w:spacing w:line="276" w:lineRule="auto"/>
              <w:jc w:val="both"/>
              <w:rPr>
                <w:rFonts w:cstheme="minorHAnsi"/>
              </w:rPr>
            </w:pPr>
            <w:r w:rsidRPr="00C1298D">
              <w:rPr>
                <w:rFonts w:cstheme="minorHAnsi"/>
              </w:rPr>
              <w:t>Substituir no prazo máximo de 01 (uma) semana, pessoa e/ou empregado cuja permanência no local de execução do objeto da licitação, seja de sua responsabilidade e esteja prejudicando o bom andamento dos trabalhos.</w:t>
            </w:r>
          </w:p>
          <w:p w14:paraId="50D87BA3" w14:textId="77777777" w:rsidR="007B5A47" w:rsidRPr="00C1298D" w:rsidRDefault="007B5A47" w:rsidP="00A80D55">
            <w:pPr>
              <w:widowControl w:val="0"/>
              <w:spacing w:line="276" w:lineRule="auto"/>
              <w:jc w:val="both"/>
              <w:rPr>
                <w:rFonts w:cstheme="minorHAnsi"/>
              </w:rPr>
            </w:pPr>
            <w:r w:rsidRPr="00C1298D">
              <w:rPr>
                <w:rFonts w:cstheme="minorHAnsi"/>
              </w:rPr>
              <w:t>Refazer suas expensas, quaisquer obras e serviços executados em desobediência as Normas Técnicas vigentes.</w:t>
            </w:r>
          </w:p>
          <w:p w14:paraId="1C0BFB27" w14:textId="77777777" w:rsidR="007B5A47" w:rsidRPr="00C1298D" w:rsidRDefault="007B5A47" w:rsidP="00A80D55">
            <w:pPr>
              <w:widowControl w:val="0"/>
              <w:spacing w:line="276" w:lineRule="auto"/>
              <w:jc w:val="both"/>
              <w:rPr>
                <w:rFonts w:cstheme="minorHAnsi"/>
              </w:rPr>
            </w:pPr>
            <w:r w:rsidRPr="00C1298D">
              <w:rPr>
                <w:rFonts w:cstheme="minorHAnsi"/>
              </w:rPr>
              <w:t>Remover, após a conclusão dos trabalhos, entulhos, restos de materiais e lixo de qualquer natureza, provenientes da obra ou serviço objeto da presente licitação.</w:t>
            </w:r>
          </w:p>
          <w:p w14:paraId="12AEBFF7" w14:textId="77777777" w:rsidR="007B5A47" w:rsidRPr="00C1298D" w:rsidRDefault="007B5A47" w:rsidP="00A80D55">
            <w:pPr>
              <w:widowControl w:val="0"/>
              <w:spacing w:line="276" w:lineRule="auto"/>
              <w:jc w:val="both"/>
              <w:rPr>
                <w:rFonts w:cstheme="minorHAnsi"/>
              </w:rPr>
            </w:pPr>
            <w:r w:rsidRPr="00C1298D">
              <w:rPr>
                <w:rFonts w:cstheme="minorHAnsi"/>
              </w:rPr>
              <w:t>Cumprir e fazer cumprir todas as Normas Regulamentadoras sobre Medicina e Segurança do Trabalho.</w:t>
            </w:r>
          </w:p>
          <w:p w14:paraId="5507346E" w14:textId="77777777" w:rsidR="007B5A47" w:rsidRPr="00C1298D" w:rsidRDefault="007B5A47" w:rsidP="00A80D55">
            <w:pPr>
              <w:widowControl w:val="0"/>
              <w:spacing w:line="276" w:lineRule="auto"/>
              <w:jc w:val="both"/>
              <w:rPr>
                <w:rFonts w:cstheme="minorHAnsi"/>
              </w:rPr>
            </w:pPr>
            <w:r w:rsidRPr="00C1298D">
              <w:rPr>
                <w:rFonts w:cstheme="minorHAnsi"/>
              </w:rPr>
              <w:t>Reservar em seu canteiro de obras, instalação para o uso da Contratante, devendo estas instalações ser submetidas à aprovação desta; e se necessário, construir e manter seus escritórios, alojamentos e demais dependências, no canteiro da obra, dentro de condições de absoluta higiene.</w:t>
            </w:r>
          </w:p>
          <w:p w14:paraId="107347AA" w14:textId="77777777" w:rsidR="007B5A47" w:rsidRPr="00C1298D" w:rsidRDefault="007B5A47" w:rsidP="00A80D55">
            <w:pPr>
              <w:widowControl w:val="0"/>
              <w:spacing w:line="276" w:lineRule="auto"/>
              <w:jc w:val="both"/>
              <w:rPr>
                <w:rFonts w:cstheme="minorHAnsi"/>
              </w:rPr>
            </w:pPr>
            <w:r w:rsidRPr="00C1298D">
              <w:rPr>
                <w:rFonts w:cstheme="minorHAnsi"/>
              </w:rPr>
              <w:t>Sinalizar e iluminar convenientemente, às suas expensas, o trecho de execução da obra ou serviço deste contrato, de acordo com normas vigentes no DETRAN, bem como as em vigor no Município.</w:t>
            </w:r>
          </w:p>
          <w:p w14:paraId="31910738" w14:textId="77777777" w:rsidR="007B5A47" w:rsidRPr="00C1298D" w:rsidRDefault="007B5A47" w:rsidP="00A80D55">
            <w:pPr>
              <w:widowControl w:val="0"/>
              <w:spacing w:line="276" w:lineRule="auto"/>
              <w:jc w:val="both"/>
              <w:rPr>
                <w:rFonts w:cstheme="minorHAnsi"/>
              </w:rPr>
            </w:pPr>
            <w:r w:rsidRPr="00C1298D">
              <w:rPr>
                <w:rFonts w:cstheme="minorHAnsi"/>
              </w:rPr>
              <w:t>Efetuar o registro de empreitada no CREA ou CAU, em observância ao disposto na Lei nº 6.496, de 07 de dezembro de 1977.</w:t>
            </w:r>
          </w:p>
          <w:p w14:paraId="23CECD9B" w14:textId="77777777" w:rsidR="007B5A47" w:rsidRPr="00C1298D" w:rsidRDefault="007B5A47" w:rsidP="00A80D55">
            <w:pPr>
              <w:widowControl w:val="0"/>
              <w:spacing w:line="276" w:lineRule="auto"/>
              <w:jc w:val="both"/>
              <w:rPr>
                <w:rFonts w:cstheme="minorHAnsi"/>
              </w:rPr>
            </w:pPr>
            <w:r w:rsidRPr="00C1298D">
              <w:rPr>
                <w:rFonts w:cstheme="minorHAnsi"/>
              </w:rPr>
              <w:t xml:space="preserve">Colocar, no lugar de execução da obra, desde a instalação do canteiro, placa com dizeres e dimensões de acordo com modelo do Ministério de Desenvolvimento Regional, com informações da empresa projetista e da empresa executante, e os </w:t>
            </w:r>
            <w:r w:rsidRPr="00C1298D">
              <w:rPr>
                <w:rFonts w:cstheme="minorHAnsi"/>
              </w:rPr>
              <w:lastRenderedPageBreak/>
              <w:t>dados da obra.</w:t>
            </w:r>
          </w:p>
          <w:p w14:paraId="4FB27A1D" w14:textId="77777777" w:rsidR="007B5A47" w:rsidRPr="00C1298D" w:rsidRDefault="007B5A47" w:rsidP="00A80D55">
            <w:pPr>
              <w:widowControl w:val="0"/>
              <w:spacing w:line="276" w:lineRule="auto"/>
              <w:jc w:val="both"/>
              <w:rPr>
                <w:rFonts w:cstheme="minorHAnsi"/>
              </w:rPr>
            </w:pPr>
            <w:r w:rsidRPr="00C1298D">
              <w:rPr>
                <w:rFonts w:cstheme="minorHAnsi"/>
              </w:rPr>
              <w:t>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w:t>
            </w:r>
          </w:p>
          <w:p w14:paraId="0D039D54" w14:textId="77777777" w:rsidR="007B5A47" w:rsidRPr="00C1298D" w:rsidRDefault="007B5A47" w:rsidP="00A80D55">
            <w:pPr>
              <w:widowControl w:val="0"/>
              <w:spacing w:line="276" w:lineRule="auto"/>
              <w:jc w:val="both"/>
              <w:rPr>
                <w:rFonts w:cstheme="minorHAnsi"/>
              </w:rPr>
            </w:pPr>
            <w:r w:rsidRPr="00C1298D">
              <w:rPr>
                <w:rFonts w:cstheme="minorHAnsi"/>
              </w:rPr>
              <w:t>Responder, integralmente, por perdas e danos que vier a causar à Contratante ou a terceiros em razão de ação ou omissão, dolosa ou culposa, sua ou dos seus prepostos, independentemente de outras cominações contratuais ou legais a que estiver sujeita.</w:t>
            </w:r>
          </w:p>
          <w:p w14:paraId="5EB75D7B" w14:textId="77777777" w:rsidR="007B5A47" w:rsidRPr="00C1298D" w:rsidRDefault="007B5A47" w:rsidP="00A80D55">
            <w:pPr>
              <w:widowControl w:val="0"/>
              <w:spacing w:line="276" w:lineRule="auto"/>
              <w:jc w:val="both"/>
              <w:rPr>
                <w:rFonts w:cstheme="minorHAnsi"/>
              </w:rPr>
            </w:pPr>
            <w:r w:rsidRPr="00C1298D">
              <w:rPr>
                <w:rFonts w:cstheme="minorHAnsi"/>
              </w:rPr>
              <w:t>Empregar, na execução dos serviços, apenas materiais de primeira qualidade e que obedeçam às especificações técnicas, sob pena de impugnação destes pela fiscalização da Contratante.</w:t>
            </w:r>
          </w:p>
          <w:p w14:paraId="3B8A19D7" w14:textId="77777777" w:rsidR="007B5A47" w:rsidRPr="00C1298D" w:rsidRDefault="007B5A47" w:rsidP="00A80D55">
            <w:pPr>
              <w:widowControl w:val="0"/>
              <w:spacing w:line="276" w:lineRule="auto"/>
              <w:jc w:val="both"/>
              <w:rPr>
                <w:rFonts w:cstheme="minorHAnsi"/>
              </w:rPr>
            </w:pPr>
            <w:r w:rsidRPr="00C1298D">
              <w:rPr>
                <w:rFonts w:cstheme="minorHAnsi"/>
              </w:rPr>
              <w:t>A Contratante não aceitará, sob nenhum pretexto, a transferência de responsabilidade da CONTRATADA para outras entidades, sejam fabricantes, técnicos ou quaisquer outros.</w:t>
            </w:r>
          </w:p>
          <w:p w14:paraId="3C0E24FF" w14:textId="77777777" w:rsidR="007B5A47" w:rsidRPr="00C1298D" w:rsidRDefault="007B5A47" w:rsidP="00A80D55">
            <w:pPr>
              <w:widowControl w:val="0"/>
              <w:spacing w:line="276" w:lineRule="auto"/>
              <w:jc w:val="both"/>
              <w:rPr>
                <w:rFonts w:cstheme="minorHAnsi"/>
              </w:rPr>
            </w:pPr>
            <w:r w:rsidRPr="00C1298D">
              <w:rPr>
                <w:rFonts w:cstheme="minorHAnsi"/>
              </w:rPr>
              <w:t>A Contratada é responsável por todas as providências e obrigações referentes à legislação específica de acidentes de trabalho quando de ocorrências em que forem vítimas os seus funcionários, no desempenho dos serviços ou em conexão com eles, sendo:</w:t>
            </w:r>
          </w:p>
          <w:p w14:paraId="05AE26F4" w14:textId="5BB190A7" w:rsidR="007B5A47" w:rsidRPr="00C1298D" w:rsidRDefault="007B5A47" w:rsidP="00A80D55">
            <w:pPr>
              <w:widowControl w:val="0"/>
              <w:spacing w:line="276" w:lineRule="auto"/>
              <w:jc w:val="both"/>
              <w:rPr>
                <w:rFonts w:cstheme="minorHAnsi"/>
              </w:rPr>
            </w:pPr>
            <w:r w:rsidRPr="00C1298D">
              <w:rPr>
                <w:rFonts w:cstheme="minorHAnsi"/>
              </w:rPr>
              <w:t>1) A Contratada,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Contratante ou a terceiros.</w:t>
            </w:r>
          </w:p>
          <w:p w14:paraId="051909BA" w14:textId="1EB147D2" w:rsidR="007B5A47" w:rsidRPr="00C1298D" w:rsidRDefault="007B5A47" w:rsidP="00A80D55">
            <w:pPr>
              <w:widowControl w:val="0"/>
              <w:spacing w:line="276" w:lineRule="auto"/>
              <w:jc w:val="both"/>
              <w:rPr>
                <w:rFonts w:cstheme="minorHAnsi"/>
              </w:rPr>
            </w:pPr>
            <w:r w:rsidRPr="00C1298D">
              <w:rPr>
                <w:rFonts w:cstheme="minorHAnsi"/>
              </w:rPr>
              <w:t>2) À Contratada caberá as despesas peculiares às empreitadas globais, notadamente serviços gerais, transporte horizontal e vertical, mão de obra e materiais, inclusive para instalações provisórias, e todos os encargos sociais, trabalhistas, previdenciários e fiscais decorrentes. Cabe ainda à Contratada, por todo o período de execução das obras, manter os seguros que por Lei se tornarem exigíveis.</w:t>
            </w:r>
          </w:p>
          <w:p w14:paraId="2C96E90E" w14:textId="7EF3CF30" w:rsidR="007B5A47" w:rsidRPr="00C1298D" w:rsidRDefault="007B5A47" w:rsidP="00A80D55">
            <w:pPr>
              <w:widowControl w:val="0"/>
              <w:spacing w:line="276" w:lineRule="auto"/>
              <w:jc w:val="both"/>
              <w:rPr>
                <w:rFonts w:cstheme="minorHAnsi"/>
              </w:rPr>
            </w:pPr>
            <w:r w:rsidRPr="00C1298D">
              <w:rPr>
                <w:rFonts w:cstheme="minorHAnsi"/>
              </w:rPr>
              <w:t>3) Por se tratar de empreitada por preço global (incluindo-se material e mão de obra), os preços contratados constituirão a única e completa remuneração pelos serviços contratados no período estabelecido, estando incluído nos mesmos os custos com os encargos relacionados no parágrafo anterior ou quaisquer outras despesas adicionais. A inadimplência da Contratada com referência aos mesmos não transfere à Contratante a responsabilidade por seu pagamento, nem poderá onerar o objeto do contrato.</w:t>
            </w:r>
          </w:p>
        </w:tc>
      </w:tr>
      <w:tr w:rsidR="007B5A47" w:rsidRPr="00257B99" w14:paraId="1B095EC9"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6B28EF79" w14:textId="77777777" w:rsidR="007B5A47" w:rsidRPr="00257B99" w:rsidRDefault="007B5A47" w:rsidP="00AE6660">
            <w:pPr>
              <w:widowControl w:val="0"/>
              <w:jc w:val="both"/>
              <w:rPr>
                <w:rFonts w:cstheme="minorHAnsi"/>
                <w:b/>
              </w:rPr>
            </w:pPr>
            <w:r w:rsidRPr="00257B99">
              <w:rPr>
                <w:rFonts w:eastAsia="Calibri" w:cstheme="minorHAnsi"/>
                <w:b/>
              </w:rPr>
              <w:lastRenderedPageBreak/>
              <w:t>14 - Obrigações da Contratante</w:t>
            </w:r>
          </w:p>
        </w:tc>
        <w:tc>
          <w:tcPr>
            <w:tcW w:w="7515" w:type="dxa"/>
            <w:gridSpan w:val="9"/>
            <w:tcBorders>
              <w:top w:val="single" w:sz="4" w:space="0" w:color="auto"/>
              <w:left w:val="single" w:sz="4" w:space="0" w:color="auto"/>
              <w:bottom w:val="single" w:sz="4" w:space="0" w:color="auto"/>
              <w:right w:val="single" w:sz="4" w:space="0" w:color="auto"/>
            </w:tcBorders>
            <w:hideMark/>
          </w:tcPr>
          <w:p w14:paraId="1C77F1DD" w14:textId="77777777" w:rsidR="007B5A47" w:rsidRPr="00C1298D" w:rsidRDefault="007B5A47" w:rsidP="00A80D55">
            <w:pPr>
              <w:widowControl w:val="0"/>
              <w:spacing w:line="276" w:lineRule="auto"/>
              <w:jc w:val="both"/>
              <w:rPr>
                <w:rFonts w:cstheme="minorHAnsi"/>
              </w:rPr>
            </w:pPr>
            <w:r w:rsidRPr="00C1298D">
              <w:rPr>
                <w:rFonts w:cstheme="minorHAnsi"/>
              </w:rPr>
              <w:t>Dar condições para a Contratada executar o objeto do contrato de acordo com os padrões estabelecidos.</w:t>
            </w:r>
          </w:p>
          <w:p w14:paraId="40867D55" w14:textId="77777777" w:rsidR="007B5A47" w:rsidRPr="00C1298D" w:rsidRDefault="007B5A47" w:rsidP="00A80D55">
            <w:pPr>
              <w:widowControl w:val="0"/>
              <w:spacing w:line="276" w:lineRule="auto"/>
              <w:jc w:val="both"/>
              <w:rPr>
                <w:rFonts w:cstheme="minorHAnsi"/>
              </w:rPr>
            </w:pPr>
            <w:r w:rsidRPr="00C1298D">
              <w:rPr>
                <w:rFonts w:cstheme="minorHAnsi"/>
              </w:rPr>
              <w:t>Exercer a fiscalização dos serviços por meio de comissão especialmente designada para este fim.</w:t>
            </w:r>
          </w:p>
          <w:p w14:paraId="0282FBC0" w14:textId="77777777" w:rsidR="007B5A47" w:rsidRPr="00C1298D" w:rsidRDefault="007B5A47" w:rsidP="00A80D55">
            <w:pPr>
              <w:widowControl w:val="0"/>
              <w:spacing w:line="276" w:lineRule="auto"/>
              <w:jc w:val="both"/>
              <w:rPr>
                <w:rFonts w:cstheme="minorHAnsi"/>
              </w:rPr>
            </w:pPr>
            <w:r w:rsidRPr="00C1298D">
              <w:rPr>
                <w:rFonts w:cstheme="minorHAnsi"/>
              </w:rPr>
              <w:t>A fiscalização não altera ou diminui a responsabilidade da Contratada na execução do objeto, nem dos custos inerentes ao refazimento dos serviços.</w:t>
            </w:r>
          </w:p>
          <w:p w14:paraId="7600AE5E" w14:textId="77777777" w:rsidR="007B5A47" w:rsidRPr="00C1298D" w:rsidRDefault="007B5A47" w:rsidP="00A80D55">
            <w:pPr>
              <w:widowControl w:val="0"/>
              <w:spacing w:line="276" w:lineRule="auto"/>
              <w:jc w:val="both"/>
              <w:rPr>
                <w:rFonts w:cstheme="minorHAnsi"/>
              </w:rPr>
            </w:pPr>
            <w:r w:rsidRPr="00C1298D">
              <w:rPr>
                <w:rFonts w:cstheme="minorHAnsi"/>
              </w:rPr>
              <w:t>Receber e conferir o objeto do contrato, consoante as disposições estabelecidas.</w:t>
            </w:r>
          </w:p>
          <w:p w14:paraId="132E4025" w14:textId="77777777" w:rsidR="007B5A47" w:rsidRPr="00C1298D" w:rsidRDefault="007B5A47" w:rsidP="00A80D55">
            <w:pPr>
              <w:widowControl w:val="0"/>
              <w:spacing w:line="276" w:lineRule="auto"/>
              <w:jc w:val="both"/>
              <w:rPr>
                <w:rFonts w:cstheme="minorHAnsi"/>
              </w:rPr>
            </w:pPr>
            <w:r w:rsidRPr="00C1298D">
              <w:rPr>
                <w:rFonts w:cstheme="minorHAnsi"/>
              </w:rPr>
              <w:lastRenderedPageBreak/>
              <w:t>Permitir que os funcionários da Contratada tenham acesso aos locais de execução dos serviços.</w:t>
            </w:r>
          </w:p>
          <w:p w14:paraId="705F7686" w14:textId="77777777" w:rsidR="007B5A47" w:rsidRPr="00C1298D" w:rsidRDefault="007B5A47" w:rsidP="00A80D55">
            <w:pPr>
              <w:widowControl w:val="0"/>
              <w:spacing w:line="276" w:lineRule="auto"/>
              <w:jc w:val="both"/>
              <w:rPr>
                <w:rFonts w:cstheme="minorHAnsi"/>
              </w:rPr>
            </w:pPr>
            <w:r w:rsidRPr="00C1298D">
              <w:rPr>
                <w:rFonts w:cstheme="minorHAnsi"/>
              </w:rPr>
              <w:t>Notificar, por escrito, à Contratada, a ocorrência de eventuais imperfeições no curso de execução dos serviços, fixando prazo para a sua correção, com total ônus à Contratada.</w:t>
            </w:r>
          </w:p>
          <w:p w14:paraId="1952DD88" w14:textId="77777777" w:rsidR="007B5A47" w:rsidRPr="00C1298D" w:rsidRDefault="007B5A47" w:rsidP="00A80D55">
            <w:pPr>
              <w:widowControl w:val="0"/>
              <w:spacing w:line="276" w:lineRule="auto"/>
              <w:jc w:val="both"/>
              <w:rPr>
                <w:rFonts w:cstheme="minorHAnsi"/>
              </w:rPr>
            </w:pPr>
            <w:r w:rsidRPr="00C1298D">
              <w:rPr>
                <w:rFonts w:cstheme="minorHAnsi"/>
              </w:rPr>
              <w:t>Fornecer atestados de capacidade técnica quando solicitado, desde que atendidas as obrigações     contratuais.</w:t>
            </w:r>
          </w:p>
        </w:tc>
      </w:tr>
      <w:tr w:rsidR="007B5A47" w:rsidRPr="00257B99" w14:paraId="4F8E6372"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5185F739" w14:textId="77777777" w:rsidR="007B5A47" w:rsidRPr="00257B99" w:rsidRDefault="007B5A47" w:rsidP="00AE6660">
            <w:pPr>
              <w:widowControl w:val="0"/>
              <w:jc w:val="both"/>
              <w:rPr>
                <w:rFonts w:cstheme="minorHAnsi"/>
                <w:b/>
              </w:rPr>
            </w:pPr>
            <w:r w:rsidRPr="00257B99">
              <w:rPr>
                <w:rFonts w:eastAsia="Calibri" w:cstheme="minorHAnsi"/>
                <w:b/>
              </w:rPr>
              <w:lastRenderedPageBreak/>
              <w:t>15 - Da Amostra</w:t>
            </w:r>
          </w:p>
        </w:tc>
        <w:tc>
          <w:tcPr>
            <w:tcW w:w="7515" w:type="dxa"/>
            <w:gridSpan w:val="9"/>
            <w:tcBorders>
              <w:top w:val="single" w:sz="4" w:space="0" w:color="auto"/>
              <w:left w:val="single" w:sz="4" w:space="0" w:color="auto"/>
              <w:bottom w:val="single" w:sz="4" w:space="0" w:color="auto"/>
              <w:right w:val="single" w:sz="4" w:space="0" w:color="auto"/>
            </w:tcBorders>
          </w:tcPr>
          <w:p w14:paraId="1B6A1402" w14:textId="77777777" w:rsidR="007B5A47" w:rsidRPr="00257B99" w:rsidRDefault="007B5A47" w:rsidP="00AE6660">
            <w:pPr>
              <w:widowControl w:val="0"/>
              <w:jc w:val="both"/>
              <w:rPr>
                <w:rFonts w:cstheme="minorHAnsi"/>
              </w:rPr>
            </w:pPr>
          </w:p>
        </w:tc>
      </w:tr>
      <w:tr w:rsidR="007B5A47" w:rsidRPr="00257B99" w14:paraId="5C60FA1B" w14:textId="77777777" w:rsidTr="00AE6660">
        <w:tc>
          <w:tcPr>
            <w:tcW w:w="9495" w:type="dxa"/>
            <w:gridSpan w:val="11"/>
            <w:tcBorders>
              <w:top w:val="single" w:sz="4" w:space="0" w:color="auto"/>
              <w:left w:val="single" w:sz="4" w:space="0" w:color="auto"/>
              <w:bottom w:val="single" w:sz="4" w:space="0" w:color="auto"/>
              <w:right w:val="single" w:sz="4" w:space="0" w:color="auto"/>
            </w:tcBorders>
            <w:hideMark/>
          </w:tcPr>
          <w:p w14:paraId="2489FAA3" w14:textId="77777777" w:rsidR="007B5A47" w:rsidRPr="00257B99" w:rsidRDefault="007B5A47" w:rsidP="00AE6660">
            <w:pPr>
              <w:widowControl w:val="0"/>
              <w:jc w:val="center"/>
              <w:rPr>
                <w:rFonts w:cstheme="minorHAnsi"/>
              </w:rPr>
            </w:pPr>
            <w:r w:rsidRPr="00257B99">
              <w:rPr>
                <w:rFonts w:eastAsia="Calibri" w:cstheme="minorHAnsi"/>
                <w:b/>
              </w:rPr>
              <w:t>16 - Gestor e Fiscal do Contrato</w:t>
            </w:r>
          </w:p>
        </w:tc>
      </w:tr>
      <w:tr w:rsidR="007B5A47" w:rsidRPr="00257B99" w14:paraId="1D69BA06" w14:textId="77777777" w:rsidTr="00AE6660">
        <w:tc>
          <w:tcPr>
            <w:tcW w:w="9495" w:type="dxa"/>
            <w:gridSpan w:val="11"/>
            <w:tcBorders>
              <w:top w:val="single" w:sz="4" w:space="0" w:color="auto"/>
              <w:left w:val="single" w:sz="4" w:space="0" w:color="auto"/>
              <w:bottom w:val="single" w:sz="4" w:space="0" w:color="auto"/>
              <w:right w:val="single" w:sz="4" w:space="0" w:color="auto"/>
            </w:tcBorders>
            <w:hideMark/>
          </w:tcPr>
          <w:p w14:paraId="0F67D52C" w14:textId="77777777" w:rsidR="007B5A47" w:rsidRPr="00257B99" w:rsidRDefault="007B5A47" w:rsidP="00AE6660">
            <w:pPr>
              <w:widowControl w:val="0"/>
              <w:jc w:val="center"/>
              <w:rPr>
                <w:rFonts w:cstheme="minorHAnsi"/>
                <w:b/>
              </w:rPr>
            </w:pPr>
            <w:r w:rsidRPr="00257B99">
              <w:rPr>
                <w:rFonts w:eastAsia="Calibri" w:cstheme="minorHAnsi"/>
                <w:b/>
              </w:rPr>
              <w:t>16.1 Gestor do Contrato</w:t>
            </w:r>
          </w:p>
        </w:tc>
      </w:tr>
      <w:tr w:rsidR="007B5A47" w:rsidRPr="00257B99" w14:paraId="317B9A91" w14:textId="77777777" w:rsidTr="00AE6660">
        <w:tc>
          <w:tcPr>
            <w:tcW w:w="2974" w:type="dxa"/>
            <w:gridSpan w:val="3"/>
            <w:tcBorders>
              <w:top w:val="single" w:sz="4" w:space="0" w:color="auto"/>
              <w:left w:val="single" w:sz="4" w:space="0" w:color="auto"/>
              <w:bottom w:val="single" w:sz="4" w:space="0" w:color="auto"/>
              <w:right w:val="single" w:sz="4" w:space="0" w:color="auto"/>
            </w:tcBorders>
            <w:hideMark/>
          </w:tcPr>
          <w:p w14:paraId="7C124521" w14:textId="77777777" w:rsidR="007B5A47" w:rsidRPr="00257B99" w:rsidRDefault="007B5A47" w:rsidP="00AE6660">
            <w:pPr>
              <w:widowControl w:val="0"/>
              <w:jc w:val="center"/>
              <w:rPr>
                <w:rFonts w:cstheme="minorHAnsi"/>
                <w:b/>
              </w:rPr>
            </w:pPr>
            <w:r w:rsidRPr="00257B99">
              <w:rPr>
                <w:rFonts w:eastAsia="Calibri" w:cstheme="minorHAnsi"/>
                <w:b/>
              </w:rPr>
              <w:t>Nome</w:t>
            </w:r>
          </w:p>
        </w:tc>
        <w:tc>
          <w:tcPr>
            <w:tcW w:w="4109" w:type="dxa"/>
            <w:gridSpan w:val="6"/>
            <w:tcBorders>
              <w:top w:val="single" w:sz="4" w:space="0" w:color="auto"/>
              <w:left w:val="single" w:sz="4" w:space="0" w:color="auto"/>
              <w:bottom w:val="single" w:sz="4" w:space="0" w:color="auto"/>
              <w:right w:val="single" w:sz="4" w:space="0" w:color="auto"/>
            </w:tcBorders>
            <w:hideMark/>
          </w:tcPr>
          <w:p w14:paraId="63F2F1BB" w14:textId="77777777" w:rsidR="007B5A47" w:rsidRPr="00257B99" w:rsidRDefault="007B5A47" w:rsidP="00AE6660">
            <w:pPr>
              <w:widowControl w:val="0"/>
              <w:jc w:val="center"/>
              <w:rPr>
                <w:rFonts w:cstheme="minorHAnsi"/>
                <w:b/>
              </w:rPr>
            </w:pPr>
            <w:r w:rsidRPr="00257B99">
              <w:rPr>
                <w:rFonts w:eastAsia="Calibri" w:cstheme="minorHAnsi"/>
                <w:b/>
              </w:rPr>
              <w:t>Cargo</w:t>
            </w:r>
          </w:p>
        </w:tc>
        <w:tc>
          <w:tcPr>
            <w:tcW w:w="2412" w:type="dxa"/>
            <w:gridSpan w:val="2"/>
            <w:tcBorders>
              <w:top w:val="single" w:sz="4" w:space="0" w:color="auto"/>
              <w:left w:val="single" w:sz="4" w:space="0" w:color="auto"/>
              <w:bottom w:val="single" w:sz="4" w:space="0" w:color="auto"/>
              <w:right w:val="single" w:sz="4" w:space="0" w:color="auto"/>
            </w:tcBorders>
            <w:hideMark/>
          </w:tcPr>
          <w:p w14:paraId="7A307EC1" w14:textId="77777777" w:rsidR="007B5A47" w:rsidRPr="00257B99" w:rsidRDefault="007B5A47" w:rsidP="00AE6660">
            <w:pPr>
              <w:widowControl w:val="0"/>
              <w:jc w:val="center"/>
              <w:rPr>
                <w:rFonts w:cstheme="minorHAnsi"/>
                <w:b/>
              </w:rPr>
            </w:pPr>
            <w:r w:rsidRPr="00257B99">
              <w:rPr>
                <w:rFonts w:eastAsia="Calibri" w:cstheme="minorHAnsi"/>
                <w:b/>
              </w:rPr>
              <w:t>CPF</w:t>
            </w:r>
          </w:p>
        </w:tc>
      </w:tr>
      <w:tr w:rsidR="007B5A47" w:rsidRPr="00257B99" w14:paraId="27232A01" w14:textId="77777777" w:rsidTr="00AE6660">
        <w:tc>
          <w:tcPr>
            <w:tcW w:w="2974" w:type="dxa"/>
            <w:gridSpan w:val="3"/>
            <w:tcBorders>
              <w:top w:val="single" w:sz="4" w:space="0" w:color="auto"/>
              <w:left w:val="single" w:sz="4" w:space="0" w:color="auto"/>
              <w:bottom w:val="single" w:sz="4" w:space="0" w:color="auto"/>
              <w:right w:val="single" w:sz="4" w:space="0" w:color="auto"/>
            </w:tcBorders>
            <w:hideMark/>
          </w:tcPr>
          <w:p w14:paraId="6DE5683E" w14:textId="6F1951FF" w:rsidR="007B5A47" w:rsidRPr="00257B99" w:rsidRDefault="00317156" w:rsidP="00AE6660">
            <w:pPr>
              <w:jc w:val="both"/>
              <w:rPr>
                <w:rFonts w:cstheme="minorHAnsi"/>
              </w:rPr>
            </w:pPr>
            <w:r>
              <w:rPr>
                <w:rFonts w:cstheme="minorHAnsi"/>
              </w:rPr>
              <w:t>Marili Batista da Silva Debortoli</w:t>
            </w:r>
          </w:p>
        </w:tc>
        <w:tc>
          <w:tcPr>
            <w:tcW w:w="4109" w:type="dxa"/>
            <w:gridSpan w:val="6"/>
            <w:tcBorders>
              <w:top w:val="single" w:sz="4" w:space="0" w:color="auto"/>
              <w:left w:val="single" w:sz="4" w:space="0" w:color="auto"/>
              <w:bottom w:val="single" w:sz="4" w:space="0" w:color="auto"/>
              <w:right w:val="single" w:sz="4" w:space="0" w:color="auto"/>
            </w:tcBorders>
            <w:hideMark/>
          </w:tcPr>
          <w:p w14:paraId="14DCFBE0" w14:textId="6E968229" w:rsidR="007B5A47" w:rsidRPr="00257B99" w:rsidRDefault="007B5A47" w:rsidP="00AE6660">
            <w:pPr>
              <w:jc w:val="both"/>
              <w:rPr>
                <w:rFonts w:cstheme="minorHAnsi"/>
              </w:rPr>
            </w:pPr>
            <w:r w:rsidRPr="00257B99">
              <w:rPr>
                <w:rFonts w:eastAsia="Calibri" w:cstheme="minorHAnsi"/>
              </w:rPr>
              <w:t>Secret</w:t>
            </w:r>
            <w:r>
              <w:rPr>
                <w:rFonts w:eastAsia="Calibri" w:cstheme="minorHAnsi"/>
              </w:rPr>
              <w:t>á</w:t>
            </w:r>
            <w:r w:rsidRPr="00257B99">
              <w:rPr>
                <w:rFonts w:eastAsia="Calibri" w:cstheme="minorHAnsi"/>
              </w:rPr>
              <w:t>ri</w:t>
            </w:r>
            <w:r w:rsidR="00317156">
              <w:rPr>
                <w:rFonts w:eastAsia="Calibri" w:cstheme="minorHAnsi"/>
              </w:rPr>
              <w:t>a</w:t>
            </w:r>
            <w:r w:rsidRPr="00257B99">
              <w:rPr>
                <w:rFonts w:eastAsia="Calibri" w:cstheme="minorHAnsi"/>
              </w:rPr>
              <w:t xml:space="preserve"> Municipal de </w:t>
            </w:r>
            <w:r w:rsidR="00317156">
              <w:rPr>
                <w:rFonts w:eastAsia="Calibri" w:cstheme="minorHAnsi"/>
              </w:rPr>
              <w:t>Educação</w:t>
            </w:r>
          </w:p>
        </w:tc>
        <w:tc>
          <w:tcPr>
            <w:tcW w:w="2412" w:type="dxa"/>
            <w:gridSpan w:val="2"/>
            <w:tcBorders>
              <w:top w:val="single" w:sz="4" w:space="0" w:color="auto"/>
              <w:left w:val="single" w:sz="4" w:space="0" w:color="auto"/>
              <w:bottom w:val="single" w:sz="4" w:space="0" w:color="auto"/>
              <w:right w:val="single" w:sz="4" w:space="0" w:color="auto"/>
            </w:tcBorders>
            <w:hideMark/>
          </w:tcPr>
          <w:p w14:paraId="7CB782D5" w14:textId="4A77562B" w:rsidR="007B5A47" w:rsidRPr="00257B99" w:rsidRDefault="006212AC" w:rsidP="00AE6660">
            <w:pPr>
              <w:jc w:val="center"/>
              <w:rPr>
                <w:rFonts w:cstheme="minorHAnsi"/>
              </w:rPr>
            </w:pPr>
            <w:r w:rsidRPr="006212AC">
              <w:t>396</w:t>
            </w:r>
            <w:r>
              <w:t>.</w:t>
            </w:r>
            <w:r w:rsidRPr="006212AC">
              <w:t>098</w:t>
            </w:r>
            <w:r>
              <w:t>.</w:t>
            </w:r>
            <w:r w:rsidRPr="006212AC">
              <w:t>630</w:t>
            </w:r>
            <w:r>
              <w:t>-</w:t>
            </w:r>
            <w:r w:rsidRPr="006212AC">
              <w:t>00</w:t>
            </w:r>
          </w:p>
        </w:tc>
      </w:tr>
      <w:tr w:rsidR="007B5A47" w:rsidRPr="00257B99" w14:paraId="60973727" w14:textId="77777777" w:rsidTr="00AE6660">
        <w:tc>
          <w:tcPr>
            <w:tcW w:w="9495" w:type="dxa"/>
            <w:gridSpan w:val="11"/>
            <w:tcBorders>
              <w:top w:val="single" w:sz="4" w:space="0" w:color="auto"/>
              <w:left w:val="single" w:sz="4" w:space="0" w:color="auto"/>
              <w:bottom w:val="single" w:sz="4" w:space="0" w:color="auto"/>
              <w:right w:val="single" w:sz="4" w:space="0" w:color="auto"/>
            </w:tcBorders>
            <w:hideMark/>
          </w:tcPr>
          <w:p w14:paraId="0B0F2F53" w14:textId="77777777" w:rsidR="007B5A47" w:rsidRPr="00257B99" w:rsidRDefault="007B5A47" w:rsidP="00AE6660">
            <w:pPr>
              <w:widowControl w:val="0"/>
              <w:jc w:val="center"/>
              <w:rPr>
                <w:rFonts w:cstheme="minorHAnsi"/>
              </w:rPr>
            </w:pPr>
            <w:r w:rsidRPr="00257B99">
              <w:rPr>
                <w:rFonts w:eastAsia="Calibri" w:cstheme="minorHAnsi"/>
                <w:b/>
              </w:rPr>
              <w:t>16.2 Fiscal do Contrato</w:t>
            </w:r>
          </w:p>
        </w:tc>
      </w:tr>
      <w:tr w:rsidR="007B5A47" w:rsidRPr="00257B99" w14:paraId="52B19866" w14:textId="77777777" w:rsidTr="008125C3">
        <w:tc>
          <w:tcPr>
            <w:tcW w:w="2974" w:type="dxa"/>
            <w:gridSpan w:val="3"/>
            <w:tcBorders>
              <w:top w:val="single" w:sz="4" w:space="0" w:color="auto"/>
              <w:left w:val="single" w:sz="4" w:space="0" w:color="auto"/>
              <w:bottom w:val="single" w:sz="4" w:space="0" w:color="auto"/>
              <w:right w:val="single" w:sz="4" w:space="0" w:color="auto"/>
            </w:tcBorders>
            <w:hideMark/>
          </w:tcPr>
          <w:p w14:paraId="242BAF42" w14:textId="77777777" w:rsidR="007B5A47" w:rsidRPr="00257B99" w:rsidRDefault="007B5A47" w:rsidP="00AE6660">
            <w:pPr>
              <w:widowControl w:val="0"/>
              <w:jc w:val="center"/>
              <w:rPr>
                <w:rFonts w:cstheme="minorHAnsi"/>
                <w:b/>
              </w:rPr>
            </w:pPr>
            <w:r w:rsidRPr="00257B99">
              <w:rPr>
                <w:rFonts w:eastAsia="Calibri" w:cstheme="minorHAnsi"/>
                <w:b/>
              </w:rPr>
              <w:t>Nome</w:t>
            </w:r>
          </w:p>
        </w:tc>
        <w:tc>
          <w:tcPr>
            <w:tcW w:w="3117" w:type="dxa"/>
            <w:gridSpan w:val="4"/>
            <w:tcBorders>
              <w:top w:val="single" w:sz="4" w:space="0" w:color="auto"/>
              <w:left w:val="single" w:sz="4" w:space="0" w:color="auto"/>
              <w:bottom w:val="single" w:sz="4" w:space="0" w:color="auto"/>
              <w:right w:val="single" w:sz="4" w:space="0" w:color="auto"/>
            </w:tcBorders>
            <w:hideMark/>
          </w:tcPr>
          <w:p w14:paraId="3AEF3385" w14:textId="77777777" w:rsidR="007B5A47" w:rsidRPr="00257B99" w:rsidRDefault="007B5A47" w:rsidP="00AE6660">
            <w:pPr>
              <w:widowControl w:val="0"/>
              <w:jc w:val="center"/>
              <w:rPr>
                <w:rFonts w:cstheme="minorHAnsi"/>
                <w:b/>
              </w:rPr>
            </w:pPr>
            <w:r w:rsidRPr="00257B99">
              <w:rPr>
                <w:rFonts w:eastAsia="Calibri" w:cstheme="minorHAnsi"/>
                <w:b/>
              </w:rPr>
              <w:t>Cargo</w:t>
            </w:r>
          </w:p>
        </w:tc>
        <w:tc>
          <w:tcPr>
            <w:tcW w:w="1559" w:type="dxa"/>
            <w:gridSpan w:val="3"/>
            <w:tcBorders>
              <w:top w:val="single" w:sz="4" w:space="0" w:color="auto"/>
              <w:left w:val="single" w:sz="4" w:space="0" w:color="auto"/>
              <w:bottom w:val="single" w:sz="4" w:space="0" w:color="auto"/>
              <w:right w:val="single" w:sz="4" w:space="0" w:color="auto"/>
            </w:tcBorders>
            <w:hideMark/>
          </w:tcPr>
          <w:p w14:paraId="0598462B" w14:textId="77777777" w:rsidR="007B5A47" w:rsidRPr="00257B99" w:rsidRDefault="007B5A47" w:rsidP="00AE6660">
            <w:pPr>
              <w:widowControl w:val="0"/>
              <w:jc w:val="center"/>
              <w:rPr>
                <w:rFonts w:cstheme="minorHAnsi"/>
                <w:b/>
              </w:rPr>
            </w:pPr>
            <w:r w:rsidRPr="00257B99">
              <w:rPr>
                <w:rFonts w:eastAsia="Calibri" w:cstheme="minorHAnsi"/>
                <w:b/>
              </w:rPr>
              <w:t>CPF</w:t>
            </w:r>
          </w:p>
        </w:tc>
        <w:tc>
          <w:tcPr>
            <w:tcW w:w="1845" w:type="dxa"/>
            <w:tcBorders>
              <w:top w:val="single" w:sz="4" w:space="0" w:color="auto"/>
              <w:left w:val="single" w:sz="4" w:space="0" w:color="auto"/>
              <w:bottom w:val="single" w:sz="4" w:space="0" w:color="auto"/>
              <w:right w:val="single" w:sz="4" w:space="0" w:color="auto"/>
            </w:tcBorders>
            <w:hideMark/>
          </w:tcPr>
          <w:p w14:paraId="3DC892B9" w14:textId="77777777" w:rsidR="007B5A47" w:rsidRPr="00257B99" w:rsidRDefault="007B5A47" w:rsidP="00AE6660">
            <w:pPr>
              <w:widowControl w:val="0"/>
              <w:jc w:val="center"/>
              <w:rPr>
                <w:rFonts w:cstheme="minorHAnsi"/>
                <w:b/>
              </w:rPr>
            </w:pPr>
            <w:r w:rsidRPr="00257B99">
              <w:rPr>
                <w:rFonts w:eastAsia="Calibri" w:cstheme="minorHAnsi"/>
                <w:b/>
              </w:rPr>
              <w:t>CREA</w:t>
            </w:r>
          </w:p>
        </w:tc>
      </w:tr>
      <w:tr w:rsidR="007B5A47" w:rsidRPr="00257B99" w14:paraId="1FF56D37" w14:textId="77777777" w:rsidTr="008125C3">
        <w:tc>
          <w:tcPr>
            <w:tcW w:w="2974" w:type="dxa"/>
            <w:gridSpan w:val="3"/>
            <w:tcBorders>
              <w:top w:val="single" w:sz="4" w:space="0" w:color="auto"/>
              <w:left w:val="single" w:sz="4" w:space="0" w:color="auto"/>
              <w:bottom w:val="single" w:sz="4" w:space="0" w:color="auto"/>
              <w:right w:val="single" w:sz="4" w:space="0" w:color="auto"/>
            </w:tcBorders>
          </w:tcPr>
          <w:p w14:paraId="02306F0E" w14:textId="77777777" w:rsidR="007B5A47" w:rsidRPr="00257B99" w:rsidRDefault="007B5A47" w:rsidP="00AE6660">
            <w:pPr>
              <w:widowControl w:val="0"/>
              <w:jc w:val="both"/>
              <w:rPr>
                <w:rFonts w:cstheme="minorHAnsi"/>
              </w:rPr>
            </w:pPr>
            <w:r>
              <w:rPr>
                <w:rFonts w:cstheme="minorHAnsi"/>
              </w:rPr>
              <w:t>Jonas Gerhard Haas</w:t>
            </w:r>
          </w:p>
        </w:tc>
        <w:tc>
          <w:tcPr>
            <w:tcW w:w="3117" w:type="dxa"/>
            <w:gridSpan w:val="4"/>
            <w:tcBorders>
              <w:top w:val="single" w:sz="4" w:space="0" w:color="auto"/>
              <w:left w:val="single" w:sz="4" w:space="0" w:color="auto"/>
              <w:bottom w:val="single" w:sz="4" w:space="0" w:color="auto"/>
              <w:right w:val="single" w:sz="4" w:space="0" w:color="auto"/>
            </w:tcBorders>
            <w:hideMark/>
          </w:tcPr>
          <w:p w14:paraId="17211214" w14:textId="77777777" w:rsidR="007B5A47" w:rsidRPr="00257B99" w:rsidRDefault="007B5A47" w:rsidP="00AE6660">
            <w:pPr>
              <w:widowControl w:val="0"/>
              <w:jc w:val="both"/>
              <w:rPr>
                <w:rFonts w:cstheme="minorHAnsi"/>
              </w:rPr>
            </w:pPr>
            <w:r w:rsidRPr="00257B99">
              <w:rPr>
                <w:rFonts w:cstheme="minorHAnsi"/>
              </w:rPr>
              <w:t>Engenheir</w:t>
            </w:r>
            <w:r>
              <w:rPr>
                <w:rFonts w:cstheme="minorHAnsi"/>
              </w:rPr>
              <w:t>o</w:t>
            </w:r>
            <w:r w:rsidRPr="00257B99">
              <w:rPr>
                <w:rFonts w:cstheme="minorHAnsi"/>
              </w:rPr>
              <w:t xml:space="preserve"> Civil</w:t>
            </w:r>
          </w:p>
        </w:tc>
        <w:tc>
          <w:tcPr>
            <w:tcW w:w="1559" w:type="dxa"/>
            <w:gridSpan w:val="3"/>
            <w:tcBorders>
              <w:top w:val="single" w:sz="4" w:space="0" w:color="auto"/>
              <w:left w:val="single" w:sz="4" w:space="0" w:color="auto"/>
              <w:bottom w:val="single" w:sz="4" w:space="0" w:color="auto"/>
              <w:right w:val="single" w:sz="4" w:space="0" w:color="auto"/>
            </w:tcBorders>
            <w:hideMark/>
          </w:tcPr>
          <w:p w14:paraId="6ABF4043" w14:textId="77777777" w:rsidR="007B5A47" w:rsidRPr="00257B99" w:rsidRDefault="007B5A47" w:rsidP="00AE6660">
            <w:pPr>
              <w:widowControl w:val="0"/>
              <w:jc w:val="both"/>
              <w:rPr>
                <w:rFonts w:cstheme="minorHAnsi"/>
              </w:rPr>
            </w:pPr>
            <w:r w:rsidRPr="00257B99">
              <w:rPr>
                <w:rFonts w:cstheme="minorHAnsi"/>
              </w:rPr>
              <w:t>02</w:t>
            </w:r>
            <w:r>
              <w:rPr>
                <w:rFonts w:cstheme="minorHAnsi"/>
              </w:rPr>
              <w:t>3</w:t>
            </w:r>
            <w:r w:rsidRPr="00257B99">
              <w:rPr>
                <w:rFonts w:cstheme="minorHAnsi"/>
              </w:rPr>
              <w:t>.</w:t>
            </w:r>
            <w:r>
              <w:rPr>
                <w:rFonts w:cstheme="minorHAnsi"/>
              </w:rPr>
              <w:t>796</w:t>
            </w:r>
            <w:r w:rsidRPr="00257B99">
              <w:rPr>
                <w:rFonts w:cstheme="minorHAnsi"/>
              </w:rPr>
              <w:t>.</w:t>
            </w:r>
            <w:r>
              <w:rPr>
                <w:rFonts w:cstheme="minorHAnsi"/>
              </w:rPr>
              <w:t>950</w:t>
            </w:r>
            <w:r w:rsidRPr="00257B99">
              <w:rPr>
                <w:rFonts w:cstheme="minorHAnsi"/>
              </w:rPr>
              <w:t>-</w:t>
            </w:r>
            <w:r>
              <w:rPr>
                <w:rFonts w:cstheme="minorHAnsi"/>
              </w:rPr>
              <w:t>59</w:t>
            </w:r>
          </w:p>
        </w:tc>
        <w:tc>
          <w:tcPr>
            <w:tcW w:w="1845" w:type="dxa"/>
            <w:tcBorders>
              <w:top w:val="single" w:sz="4" w:space="0" w:color="auto"/>
              <w:left w:val="single" w:sz="4" w:space="0" w:color="auto"/>
              <w:bottom w:val="single" w:sz="4" w:space="0" w:color="auto"/>
              <w:right w:val="single" w:sz="4" w:space="0" w:color="auto"/>
            </w:tcBorders>
          </w:tcPr>
          <w:p w14:paraId="4611479F" w14:textId="77777777" w:rsidR="007B5A47" w:rsidRPr="00257B99" w:rsidRDefault="007B5A47" w:rsidP="00AE6660">
            <w:pPr>
              <w:widowControl w:val="0"/>
              <w:jc w:val="both"/>
              <w:rPr>
                <w:rFonts w:cstheme="minorHAnsi"/>
              </w:rPr>
            </w:pPr>
            <w:r w:rsidRPr="00257B99">
              <w:rPr>
                <w:rFonts w:cstheme="minorHAnsi"/>
              </w:rPr>
              <w:t>CREA RS 2</w:t>
            </w:r>
            <w:r>
              <w:rPr>
                <w:rFonts w:cstheme="minorHAnsi"/>
              </w:rPr>
              <w:t>25465</w:t>
            </w:r>
          </w:p>
        </w:tc>
      </w:tr>
      <w:tr w:rsidR="007B5A47" w:rsidRPr="00257B99" w14:paraId="7EC4F966"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256B9147" w14:textId="77777777" w:rsidR="007B5A47" w:rsidRPr="00257B99" w:rsidRDefault="007B5A47" w:rsidP="00AE6660">
            <w:pPr>
              <w:widowControl w:val="0"/>
              <w:jc w:val="both"/>
              <w:rPr>
                <w:rFonts w:cstheme="minorHAnsi"/>
                <w:b/>
              </w:rPr>
            </w:pPr>
            <w:r w:rsidRPr="00257B99">
              <w:rPr>
                <w:rFonts w:eastAsia="Calibri" w:cstheme="minorHAnsi"/>
                <w:b/>
              </w:rPr>
              <w:t>17 - Penalidades</w:t>
            </w:r>
          </w:p>
        </w:tc>
        <w:tc>
          <w:tcPr>
            <w:tcW w:w="7515" w:type="dxa"/>
            <w:gridSpan w:val="9"/>
            <w:tcBorders>
              <w:top w:val="single" w:sz="4" w:space="0" w:color="auto"/>
              <w:left w:val="single" w:sz="4" w:space="0" w:color="auto"/>
              <w:bottom w:val="single" w:sz="4" w:space="0" w:color="auto"/>
              <w:right w:val="single" w:sz="4" w:space="0" w:color="auto"/>
            </w:tcBorders>
            <w:hideMark/>
          </w:tcPr>
          <w:p w14:paraId="2AB11069"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Pela</w:t>
            </w:r>
            <w:r w:rsidRPr="000F54DA">
              <w:rPr>
                <w:color w:val="000000" w:themeColor="text1"/>
              </w:rPr>
              <w:t xml:space="preserve"> </w:t>
            </w:r>
            <w:r w:rsidRPr="00257B99">
              <w:rPr>
                <w:color w:val="000000" w:themeColor="text1"/>
              </w:rPr>
              <w:t>inexecução</w:t>
            </w:r>
            <w:r w:rsidRPr="000F54DA">
              <w:rPr>
                <w:color w:val="000000" w:themeColor="text1"/>
              </w:rPr>
              <w:t xml:space="preserve"> </w:t>
            </w:r>
            <w:r w:rsidRPr="00257B99">
              <w:rPr>
                <w:color w:val="000000" w:themeColor="text1"/>
              </w:rPr>
              <w:t>total</w:t>
            </w:r>
            <w:r w:rsidRPr="000F54DA">
              <w:rPr>
                <w:color w:val="000000" w:themeColor="text1"/>
              </w:rPr>
              <w:t xml:space="preserve"> </w:t>
            </w:r>
            <w:r w:rsidRPr="00257B99">
              <w:rPr>
                <w:color w:val="000000" w:themeColor="text1"/>
              </w:rPr>
              <w:t>ou</w:t>
            </w:r>
            <w:r w:rsidRPr="000F54DA">
              <w:rPr>
                <w:color w:val="000000" w:themeColor="text1"/>
              </w:rPr>
              <w:t xml:space="preserve"> </w:t>
            </w:r>
            <w:r w:rsidRPr="00257B99">
              <w:rPr>
                <w:color w:val="000000" w:themeColor="text1"/>
              </w:rPr>
              <w:t>parcial</w:t>
            </w:r>
            <w:r w:rsidRPr="000F54DA">
              <w:rPr>
                <w:color w:val="000000" w:themeColor="text1"/>
              </w:rPr>
              <w:t xml:space="preserve"> </w:t>
            </w:r>
            <w:r w:rsidRPr="00257B99">
              <w:rPr>
                <w:color w:val="000000" w:themeColor="text1"/>
              </w:rPr>
              <w:t>das</w:t>
            </w:r>
            <w:r w:rsidRPr="000F54DA">
              <w:rPr>
                <w:color w:val="000000" w:themeColor="text1"/>
              </w:rPr>
              <w:t xml:space="preserve"> </w:t>
            </w:r>
            <w:r w:rsidRPr="00257B99">
              <w:rPr>
                <w:color w:val="000000" w:themeColor="text1"/>
              </w:rPr>
              <w:t>obrigações</w:t>
            </w:r>
            <w:r w:rsidRPr="000F54DA">
              <w:rPr>
                <w:color w:val="000000" w:themeColor="text1"/>
              </w:rPr>
              <w:t xml:space="preserve"> </w:t>
            </w:r>
            <w:r w:rsidRPr="00257B99">
              <w:rPr>
                <w:color w:val="000000" w:themeColor="text1"/>
              </w:rPr>
              <w:t>decorrentes</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execução</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objeto</w:t>
            </w:r>
            <w:r w:rsidRPr="000F54DA">
              <w:rPr>
                <w:color w:val="000000" w:themeColor="text1"/>
              </w:rPr>
              <w:t xml:space="preserve"> </w:t>
            </w:r>
            <w:r w:rsidRPr="00257B99">
              <w:rPr>
                <w:color w:val="000000" w:themeColor="text1"/>
              </w:rPr>
              <w:t>contratado,</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Contratante, garantida a prévia e ampla defesa, poderá aplicar à Contratada, segundo a extensão</w:t>
            </w:r>
            <w:r w:rsidRPr="000F54DA">
              <w:rPr>
                <w:color w:val="000000" w:themeColor="text1"/>
              </w:rPr>
              <w:t xml:space="preserve"> </w:t>
            </w:r>
            <w:r w:rsidRPr="00257B99">
              <w:rPr>
                <w:color w:val="000000" w:themeColor="text1"/>
              </w:rPr>
              <w:t>da falta ensejada, as seguintes sanções, observado o disposto no artigo 156 da Lei nº</w:t>
            </w:r>
            <w:r w:rsidRPr="000F54DA">
              <w:rPr>
                <w:color w:val="000000" w:themeColor="text1"/>
              </w:rPr>
              <w:t xml:space="preserve"> 14.133/2021</w:t>
            </w:r>
            <w:r w:rsidRPr="00257B99">
              <w:rPr>
                <w:color w:val="000000" w:themeColor="text1"/>
              </w:rPr>
              <w:t>.</w:t>
            </w:r>
          </w:p>
          <w:p w14:paraId="65CF47C9" w14:textId="77777777" w:rsidR="007B5A47" w:rsidRPr="000F54DA" w:rsidRDefault="007B5A47" w:rsidP="00A80D55">
            <w:pPr>
              <w:pStyle w:val="PargrafodaLista"/>
              <w:widowControl w:val="0"/>
              <w:tabs>
                <w:tab w:val="left" w:pos="335"/>
              </w:tabs>
              <w:autoSpaceDE w:val="0"/>
              <w:autoSpaceDN w:val="0"/>
              <w:spacing w:after="0"/>
              <w:ind w:left="102" w:right="165"/>
              <w:contextualSpacing w:val="0"/>
              <w:jc w:val="both"/>
              <w:rPr>
                <w:color w:val="000000" w:themeColor="text1"/>
              </w:rPr>
            </w:pPr>
            <w:r w:rsidRPr="000F54DA">
              <w:rPr>
                <w:color w:val="000000" w:themeColor="text1"/>
              </w:rPr>
              <w:t>I - Advertência, por escrito.</w:t>
            </w:r>
          </w:p>
          <w:p w14:paraId="5C01DA56" w14:textId="77777777" w:rsidR="007B5A47" w:rsidRPr="000F54DA" w:rsidRDefault="007B5A47" w:rsidP="00A80D55">
            <w:pPr>
              <w:pStyle w:val="PargrafodaLista"/>
              <w:widowControl w:val="0"/>
              <w:tabs>
                <w:tab w:val="left" w:pos="335"/>
              </w:tabs>
              <w:autoSpaceDE w:val="0"/>
              <w:autoSpaceDN w:val="0"/>
              <w:spacing w:after="0"/>
              <w:ind w:left="102" w:right="165"/>
              <w:contextualSpacing w:val="0"/>
              <w:jc w:val="both"/>
              <w:rPr>
                <w:color w:val="000000" w:themeColor="text1"/>
              </w:rPr>
            </w:pPr>
            <w:r w:rsidRPr="000F54DA">
              <w:rPr>
                <w:color w:val="000000" w:themeColor="text1"/>
              </w:rPr>
              <w:t>II – Multa.</w:t>
            </w:r>
          </w:p>
          <w:p w14:paraId="4E21F9CC" w14:textId="77777777" w:rsidR="007B5A47" w:rsidRPr="000F54DA" w:rsidRDefault="007B5A47" w:rsidP="00A80D55">
            <w:pPr>
              <w:pStyle w:val="PargrafodaLista"/>
              <w:widowControl w:val="0"/>
              <w:numPr>
                <w:ilvl w:val="0"/>
                <w:numId w:val="38"/>
              </w:numPr>
              <w:tabs>
                <w:tab w:val="left" w:pos="335"/>
              </w:tabs>
              <w:autoSpaceDE w:val="0"/>
              <w:autoSpaceDN w:val="0"/>
              <w:spacing w:after="0"/>
              <w:ind w:right="165" w:firstLine="0"/>
              <w:contextualSpacing w:val="0"/>
              <w:jc w:val="both"/>
              <w:rPr>
                <w:color w:val="000000" w:themeColor="text1"/>
              </w:rPr>
            </w:pPr>
            <w:r w:rsidRPr="000F54DA">
              <w:rPr>
                <w:color w:val="000000" w:themeColor="text1"/>
              </w:rPr>
              <w:t>- Suspensão temporária do direito de participar de licitações e impedimento de contratar com a Administração Pública Local, por prazo não superior a 02 (dois) anos.</w:t>
            </w:r>
          </w:p>
          <w:p w14:paraId="0878D7D0" w14:textId="77777777" w:rsidR="007B5A47" w:rsidRPr="000F54DA" w:rsidRDefault="007B5A47" w:rsidP="00A80D55">
            <w:pPr>
              <w:pStyle w:val="PargrafodaLista"/>
              <w:widowControl w:val="0"/>
              <w:numPr>
                <w:ilvl w:val="0"/>
                <w:numId w:val="38"/>
              </w:numPr>
              <w:tabs>
                <w:tab w:val="left" w:pos="311"/>
              </w:tabs>
              <w:autoSpaceDE w:val="0"/>
              <w:autoSpaceDN w:val="0"/>
              <w:spacing w:after="0"/>
              <w:ind w:left="310" w:right="165" w:hanging="209"/>
              <w:contextualSpacing w:val="0"/>
              <w:jc w:val="both"/>
              <w:rPr>
                <w:color w:val="000000" w:themeColor="text1"/>
              </w:rPr>
            </w:pPr>
            <w:r w:rsidRPr="000F54DA">
              <w:rPr>
                <w:color w:val="000000" w:themeColor="text1"/>
              </w:rPr>
              <w:t>- Declaração de inidoneidade para licitar ou contratar com a Administração Pública.</w:t>
            </w:r>
          </w:p>
          <w:p w14:paraId="418F1C02"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 xml:space="preserve">Será aplicado multa de </w:t>
            </w:r>
            <w:r w:rsidRPr="000F54DA">
              <w:rPr>
                <w:color w:val="000000" w:themeColor="text1"/>
              </w:rPr>
              <w:t xml:space="preserve">0,05 % </w:t>
            </w:r>
            <w:r w:rsidRPr="00257B99">
              <w:rPr>
                <w:color w:val="000000" w:themeColor="text1"/>
              </w:rPr>
              <w:t>(cinco centésimos por cento) por dia de atraso</w:t>
            </w:r>
            <w:r w:rsidRPr="000F54DA">
              <w:rPr>
                <w:color w:val="000000" w:themeColor="text1"/>
              </w:rPr>
              <w:t xml:space="preserve"> </w:t>
            </w:r>
            <w:r w:rsidRPr="00257B99">
              <w:rPr>
                <w:color w:val="000000" w:themeColor="text1"/>
              </w:rPr>
              <w:t>na</w:t>
            </w:r>
            <w:r w:rsidRPr="000F54DA">
              <w:rPr>
                <w:color w:val="000000" w:themeColor="text1"/>
              </w:rPr>
              <w:t xml:space="preserve"> </w:t>
            </w:r>
            <w:r w:rsidRPr="00257B99">
              <w:rPr>
                <w:color w:val="000000" w:themeColor="text1"/>
              </w:rPr>
              <w:t>execução</w:t>
            </w:r>
            <w:r w:rsidRPr="000F54DA">
              <w:rPr>
                <w:color w:val="000000" w:themeColor="text1"/>
              </w:rPr>
              <w:t xml:space="preserve"> </w:t>
            </w:r>
            <w:r w:rsidRPr="00257B99">
              <w:rPr>
                <w:color w:val="000000" w:themeColor="text1"/>
              </w:rPr>
              <w:t>dos</w:t>
            </w:r>
            <w:r w:rsidRPr="000F54DA">
              <w:rPr>
                <w:color w:val="000000" w:themeColor="text1"/>
              </w:rPr>
              <w:t xml:space="preserve"> </w:t>
            </w:r>
            <w:r w:rsidRPr="00257B99">
              <w:rPr>
                <w:color w:val="000000" w:themeColor="text1"/>
              </w:rPr>
              <w:t>serviços,</w:t>
            </w:r>
            <w:r w:rsidRPr="000F54DA">
              <w:rPr>
                <w:color w:val="000000" w:themeColor="text1"/>
              </w:rPr>
              <w:t xml:space="preserve"> </w:t>
            </w:r>
            <w:r w:rsidRPr="00257B99">
              <w:rPr>
                <w:color w:val="000000" w:themeColor="text1"/>
              </w:rPr>
              <w:t>incidentes</w:t>
            </w:r>
            <w:r w:rsidRPr="000F54DA">
              <w:rPr>
                <w:color w:val="000000" w:themeColor="text1"/>
              </w:rPr>
              <w:t xml:space="preserve"> </w:t>
            </w:r>
            <w:r w:rsidRPr="00257B99">
              <w:rPr>
                <w:color w:val="000000" w:themeColor="text1"/>
              </w:rPr>
              <w:t>sobre</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valor</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serviço</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que</w:t>
            </w:r>
            <w:r w:rsidRPr="000F54DA">
              <w:rPr>
                <w:color w:val="000000" w:themeColor="text1"/>
              </w:rPr>
              <w:t xml:space="preserve"> </w:t>
            </w:r>
            <w:r w:rsidRPr="00257B99">
              <w:rPr>
                <w:color w:val="000000" w:themeColor="text1"/>
              </w:rPr>
              <w:t>se</w:t>
            </w:r>
            <w:r w:rsidRPr="000F54DA">
              <w:rPr>
                <w:color w:val="000000" w:themeColor="text1"/>
              </w:rPr>
              <w:t xml:space="preserve"> </w:t>
            </w:r>
            <w:r w:rsidRPr="00257B99">
              <w:rPr>
                <w:color w:val="000000" w:themeColor="text1"/>
              </w:rPr>
              <w:t>referir</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infração,</w:t>
            </w:r>
            <w:r w:rsidRPr="000F54DA">
              <w:rPr>
                <w:color w:val="000000" w:themeColor="text1"/>
              </w:rPr>
              <w:t xml:space="preserve"> </w:t>
            </w:r>
            <w:r w:rsidRPr="00257B99">
              <w:rPr>
                <w:color w:val="000000" w:themeColor="text1"/>
              </w:rPr>
              <w:t>todavia,</w:t>
            </w:r>
            <w:r w:rsidRPr="000F54DA">
              <w:rPr>
                <w:color w:val="000000" w:themeColor="text1"/>
              </w:rPr>
              <w:t xml:space="preserve"> </w:t>
            </w:r>
            <w:r w:rsidRPr="00257B99">
              <w:rPr>
                <w:color w:val="000000" w:themeColor="text1"/>
              </w:rPr>
              <w:t>limitado</w:t>
            </w:r>
            <w:r w:rsidRPr="000F54DA">
              <w:rPr>
                <w:color w:val="000000" w:themeColor="text1"/>
              </w:rPr>
              <w:t xml:space="preserve"> ao trigésimo </w:t>
            </w:r>
            <w:r w:rsidRPr="00257B99">
              <w:rPr>
                <w:color w:val="000000" w:themeColor="text1"/>
              </w:rPr>
              <w:t>dia,</w:t>
            </w:r>
            <w:r w:rsidRPr="000F54DA">
              <w:rPr>
                <w:color w:val="000000" w:themeColor="text1"/>
              </w:rPr>
              <w:t xml:space="preserve"> </w:t>
            </w:r>
            <w:r w:rsidRPr="00257B99">
              <w:rPr>
                <w:color w:val="000000" w:themeColor="text1"/>
              </w:rPr>
              <w:t>a partir</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quando será</w:t>
            </w:r>
            <w:r w:rsidRPr="000F54DA">
              <w:rPr>
                <w:color w:val="000000" w:themeColor="text1"/>
              </w:rPr>
              <w:t xml:space="preserve"> </w:t>
            </w:r>
            <w:r w:rsidRPr="00257B99">
              <w:rPr>
                <w:color w:val="000000" w:themeColor="text1"/>
              </w:rPr>
              <w:t>considerado inexecução</w:t>
            </w:r>
            <w:r w:rsidRPr="000F54DA">
              <w:rPr>
                <w:color w:val="000000" w:themeColor="text1"/>
              </w:rPr>
              <w:t xml:space="preserve"> </w:t>
            </w:r>
            <w:r w:rsidRPr="00257B99">
              <w:rPr>
                <w:color w:val="000000" w:themeColor="text1"/>
              </w:rPr>
              <w:t>contratual.</w:t>
            </w:r>
          </w:p>
          <w:p w14:paraId="2A323F9C" w14:textId="77777777" w:rsidR="007B5A47" w:rsidRPr="00257B99" w:rsidRDefault="007B5A47" w:rsidP="00A80D55">
            <w:pPr>
              <w:pStyle w:val="Corpodetexto"/>
              <w:spacing w:after="0" w:line="276" w:lineRule="auto"/>
              <w:ind w:right="165"/>
              <w:jc w:val="both"/>
              <w:rPr>
                <w:color w:val="000000" w:themeColor="text1"/>
              </w:rPr>
            </w:pPr>
            <w:r w:rsidRPr="000F54DA">
              <w:rPr>
                <w:color w:val="000000" w:themeColor="text1"/>
              </w:rPr>
              <w:t xml:space="preserve">Será aplicado multa de 0,08 % (oito centésimos </w:t>
            </w:r>
            <w:r w:rsidRPr="00257B99">
              <w:rPr>
                <w:color w:val="000000" w:themeColor="text1"/>
              </w:rPr>
              <w:t>por</w:t>
            </w:r>
            <w:r w:rsidRPr="000F54DA">
              <w:rPr>
                <w:color w:val="000000" w:themeColor="text1"/>
              </w:rPr>
              <w:t xml:space="preserve"> </w:t>
            </w:r>
            <w:r w:rsidRPr="00257B99">
              <w:rPr>
                <w:color w:val="000000" w:themeColor="text1"/>
              </w:rPr>
              <w:t>cento)</w:t>
            </w:r>
            <w:r w:rsidRPr="000F54DA">
              <w:rPr>
                <w:color w:val="000000" w:themeColor="text1"/>
              </w:rPr>
              <w:t xml:space="preserve"> </w:t>
            </w:r>
            <w:r w:rsidRPr="00257B99">
              <w:rPr>
                <w:color w:val="000000" w:themeColor="text1"/>
              </w:rPr>
              <w:t>no</w:t>
            </w:r>
            <w:r w:rsidRPr="000F54DA">
              <w:rPr>
                <w:color w:val="000000" w:themeColor="text1"/>
              </w:rPr>
              <w:t xml:space="preserve"> </w:t>
            </w:r>
            <w:r w:rsidRPr="00257B99">
              <w:rPr>
                <w:color w:val="000000" w:themeColor="text1"/>
              </w:rPr>
              <w:t>caso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inexecução</w:t>
            </w:r>
            <w:r w:rsidRPr="000F54DA">
              <w:rPr>
                <w:color w:val="000000" w:themeColor="text1"/>
              </w:rPr>
              <w:t xml:space="preserve"> </w:t>
            </w:r>
            <w:r w:rsidRPr="00257B99">
              <w:rPr>
                <w:color w:val="000000" w:themeColor="text1"/>
              </w:rPr>
              <w:t>parcial</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contrato,</w:t>
            </w:r>
            <w:r w:rsidRPr="000F54DA">
              <w:rPr>
                <w:color w:val="000000" w:themeColor="text1"/>
              </w:rPr>
              <w:t xml:space="preserve"> </w:t>
            </w:r>
            <w:r w:rsidRPr="00257B99">
              <w:rPr>
                <w:color w:val="000000" w:themeColor="text1"/>
              </w:rPr>
              <w:t>cumulada</w:t>
            </w:r>
            <w:r w:rsidRPr="000F54DA">
              <w:rPr>
                <w:color w:val="000000" w:themeColor="text1"/>
              </w:rPr>
              <w:t xml:space="preserve"> </w:t>
            </w:r>
            <w:r w:rsidRPr="00257B99">
              <w:rPr>
                <w:color w:val="000000" w:themeColor="text1"/>
              </w:rPr>
              <w:t>com</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pena</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suspensão</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direito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licitar</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impedimento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contratar</w:t>
            </w:r>
            <w:r w:rsidRPr="000F54DA">
              <w:rPr>
                <w:color w:val="000000" w:themeColor="text1"/>
              </w:rPr>
              <w:t xml:space="preserve"> </w:t>
            </w:r>
            <w:r w:rsidRPr="00257B99">
              <w:rPr>
                <w:color w:val="000000" w:themeColor="text1"/>
              </w:rPr>
              <w:t>com</w:t>
            </w:r>
            <w:r w:rsidRPr="000F54DA">
              <w:rPr>
                <w:color w:val="000000" w:themeColor="text1"/>
              </w:rPr>
              <w:t xml:space="preserve"> </w:t>
            </w:r>
            <w:r w:rsidRPr="00257B99">
              <w:rPr>
                <w:color w:val="000000" w:themeColor="text1"/>
              </w:rPr>
              <w:t>a Administração pelo prazo de</w:t>
            </w:r>
            <w:r w:rsidRPr="000F54DA">
              <w:rPr>
                <w:color w:val="000000" w:themeColor="text1"/>
              </w:rPr>
              <w:t xml:space="preserve"> </w:t>
            </w:r>
            <w:r w:rsidRPr="00257B99">
              <w:rPr>
                <w:color w:val="000000" w:themeColor="text1"/>
              </w:rPr>
              <w:t>01 (um)</w:t>
            </w:r>
            <w:r w:rsidRPr="000F54DA">
              <w:rPr>
                <w:color w:val="000000" w:themeColor="text1"/>
              </w:rPr>
              <w:t xml:space="preserve"> </w:t>
            </w:r>
            <w:r w:rsidRPr="00257B99">
              <w:rPr>
                <w:color w:val="000000" w:themeColor="text1"/>
              </w:rPr>
              <w:t>ano.</w:t>
            </w:r>
          </w:p>
          <w:p w14:paraId="64BF1711"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 xml:space="preserve">Será aplicada multa de </w:t>
            </w:r>
            <w:r w:rsidRPr="000F54DA">
              <w:rPr>
                <w:color w:val="000000" w:themeColor="text1"/>
              </w:rPr>
              <w:t xml:space="preserve">10% </w:t>
            </w:r>
            <w:r w:rsidRPr="00257B99">
              <w:rPr>
                <w:color w:val="000000" w:themeColor="text1"/>
              </w:rPr>
              <w:t>(dez por cento) do valor do contrato, nas hipóteses</w:t>
            </w:r>
            <w:r w:rsidRPr="000F54DA">
              <w:rPr>
                <w:color w:val="000000" w:themeColor="text1"/>
              </w:rPr>
              <w:t xml:space="preserve"> </w:t>
            </w:r>
            <w:r w:rsidRPr="00257B99">
              <w:rPr>
                <w:color w:val="000000" w:themeColor="text1"/>
              </w:rPr>
              <w:t>de rescisão contratual por inexecução total do contrato, cumulada com a pena de suspensão do direito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licitar</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impedimento de contratar com</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Administração pelo</w:t>
            </w:r>
            <w:r w:rsidRPr="000F54DA">
              <w:rPr>
                <w:color w:val="000000" w:themeColor="text1"/>
              </w:rPr>
              <w:t xml:space="preserve"> </w:t>
            </w:r>
            <w:r w:rsidRPr="00257B99">
              <w:rPr>
                <w:color w:val="000000" w:themeColor="text1"/>
              </w:rPr>
              <w:t>prazo de</w:t>
            </w:r>
            <w:r w:rsidRPr="000F54DA">
              <w:rPr>
                <w:color w:val="000000" w:themeColor="text1"/>
              </w:rPr>
              <w:t xml:space="preserve"> </w:t>
            </w:r>
            <w:r w:rsidRPr="00257B99">
              <w:rPr>
                <w:color w:val="000000" w:themeColor="text1"/>
              </w:rPr>
              <w:t>02 (dois)</w:t>
            </w:r>
            <w:r w:rsidRPr="000F54DA">
              <w:rPr>
                <w:color w:val="000000" w:themeColor="text1"/>
              </w:rPr>
              <w:t xml:space="preserve"> </w:t>
            </w:r>
            <w:r w:rsidRPr="00257B99">
              <w:rPr>
                <w:color w:val="000000" w:themeColor="text1"/>
              </w:rPr>
              <w:t>anos;</w:t>
            </w:r>
          </w:p>
          <w:p w14:paraId="11E4C763"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O</w:t>
            </w:r>
            <w:r w:rsidRPr="000F54DA">
              <w:rPr>
                <w:color w:val="000000" w:themeColor="text1"/>
              </w:rPr>
              <w:t xml:space="preserve"> </w:t>
            </w:r>
            <w:r w:rsidRPr="00257B99">
              <w:rPr>
                <w:color w:val="000000" w:themeColor="text1"/>
              </w:rPr>
              <w:t>valor</w:t>
            </w:r>
            <w:r w:rsidRPr="000F54DA">
              <w:rPr>
                <w:color w:val="000000" w:themeColor="text1"/>
              </w:rPr>
              <w:t xml:space="preserve"> </w:t>
            </w:r>
            <w:r w:rsidRPr="00257B99">
              <w:rPr>
                <w:color w:val="000000" w:themeColor="text1"/>
              </w:rPr>
              <w:t>correspondente</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qualquer</w:t>
            </w:r>
            <w:r w:rsidRPr="000F54DA">
              <w:rPr>
                <w:color w:val="000000" w:themeColor="text1"/>
              </w:rPr>
              <w:t xml:space="preserve"> </w:t>
            </w:r>
            <w:r w:rsidRPr="00257B99">
              <w:rPr>
                <w:color w:val="000000" w:themeColor="text1"/>
              </w:rPr>
              <w:t>multa</w:t>
            </w:r>
            <w:r w:rsidRPr="000F54DA">
              <w:rPr>
                <w:color w:val="000000" w:themeColor="text1"/>
              </w:rPr>
              <w:t xml:space="preserve"> </w:t>
            </w:r>
            <w:r w:rsidRPr="00257B99">
              <w:rPr>
                <w:color w:val="000000" w:themeColor="text1"/>
              </w:rPr>
              <w:t>aplicada</w:t>
            </w:r>
            <w:r w:rsidRPr="000F54DA">
              <w:rPr>
                <w:color w:val="000000" w:themeColor="text1"/>
              </w:rPr>
              <w:t xml:space="preserve"> </w:t>
            </w:r>
            <w:r w:rsidRPr="00257B99">
              <w:rPr>
                <w:color w:val="000000" w:themeColor="text1"/>
              </w:rPr>
              <w:t>à</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respeitado</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princípio do contraditório e da ampla defesa, deverá ser depositado no prazo máximo de 10 (dez) dias,</w:t>
            </w:r>
            <w:r w:rsidRPr="000F54DA">
              <w:rPr>
                <w:color w:val="000000" w:themeColor="text1"/>
              </w:rPr>
              <w:t xml:space="preserve"> </w:t>
            </w:r>
            <w:r w:rsidRPr="00257B99">
              <w:rPr>
                <w:color w:val="000000" w:themeColor="text1"/>
              </w:rPr>
              <w:t>após</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recebimento</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notificação,</w:t>
            </w:r>
            <w:r w:rsidRPr="000F54DA">
              <w:rPr>
                <w:color w:val="000000" w:themeColor="text1"/>
              </w:rPr>
              <w:t xml:space="preserve"> </w:t>
            </w:r>
            <w:r w:rsidRPr="00257B99">
              <w:rPr>
                <w:color w:val="000000" w:themeColor="text1"/>
              </w:rPr>
              <w:t>na</w:t>
            </w:r>
            <w:r w:rsidRPr="000F54DA">
              <w:rPr>
                <w:color w:val="000000" w:themeColor="text1"/>
              </w:rPr>
              <w:t xml:space="preserve"> </w:t>
            </w:r>
            <w:r w:rsidRPr="00257B99">
              <w:rPr>
                <w:color w:val="000000" w:themeColor="text1"/>
              </w:rPr>
              <w:t>forma</w:t>
            </w:r>
            <w:r w:rsidRPr="000F54DA">
              <w:rPr>
                <w:color w:val="000000" w:themeColor="text1"/>
              </w:rPr>
              <w:t xml:space="preserve"> </w:t>
            </w:r>
            <w:r w:rsidRPr="00257B99">
              <w:rPr>
                <w:color w:val="000000" w:themeColor="text1"/>
              </w:rPr>
              <w:t>definida</w:t>
            </w:r>
            <w:r w:rsidRPr="000F54DA">
              <w:rPr>
                <w:color w:val="000000" w:themeColor="text1"/>
              </w:rPr>
              <w:t xml:space="preserve"> </w:t>
            </w:r>
            <w:r w:rsidRPr="00257B99">
              <w:rPr>
                <w:color w:val="000000" w:themeColor="text1"/>
              </w:rPr>
              <w:t>pela</w:t>
            </w:r>
            <w:r w:rsidRPr="000F54DA">
              <w:rPr>
                <w:color w:val="000000" w:themeColor="text1"/>
              </w:rPr>
              <w:t xml:space="preserve"> </w:t>
            </w:r>
            <w:r w:rsidRPr="00257B99">
              <w:rPr>
                <w:color w:val="000000" w:themeColor="text1"/>
              </w:rPr>
              <w:t>legislação,</w:t>
            </w:r>
            <w:r w:rsidRPr="000F54DA">
              <w:rPr>
                <w:color w:val="000000" w:themeColor="text1"/>
              </w:rPr>
              <w:t xml:space="preserve"> </w:t>
            </w:r>
            <w:r w:rsidRPr="00257B99">
              <w:rPr>
                <w:color w:val="000000" w:themeColor="text1"/>
              </w:rPr>
              <w:t>em</w:t>
            </w:r>
            <w:r w:rsidRPr="000F54DA">
              <w:rPr>
                <w:color w:val="000000" w:themeColor="text1"/>
              </w:rPr>
              <w:t xml:space="preserve"> </w:t>
            </w:r>
            <w:r w:rsidRPr="00257B99">
              <w:rPr>
                <w:color w:val="000000" w:themeColor="text1"/>
              </w:rPr>
              <w:t>favor</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PREFEITURA</w:t>
            </w:r>
            <w:r w:rsidRPr="000F54DA">
              <w:rPr>
                <w:color w:val="000000" w:themeColor="text1"/>
              </w:rPr>
              <w:t xml:space="preserve"> </w:t>
            </w:r>
            <w:r w:rsidRPr="00257B99">
              <w:rPr>
                <w:color w:val="000000" w:themeColor="text1"/>
              </w:rPr>
              <w:t>MUNICIPAL</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ANTA</w:t>
            </w:r>
            <w:r w:rsidRPr="000F54DA">
              <w:rPr>
                <w:color w:val="000000" w:themeColor="text1"/>
              </w:rPr>
              <w:t xml:space="preserve"> </w:t>
            </w:r>
            <w:r w:rsidRPr="00257B99">
              <w:rPr>
                <w:color w:val="000000" w:themeColor="text1"/>
              </w:rPr>
              <w:t>GORDA/RS,</w:t>
            </w:r>
            <w:r w:rsidRPr="000F54DA">
              <w:rPr>
                <w:color w:val="000000" w:themeColor="text1"/>
              </w:rPr>
              <w:t xml:space="preserve"> </w:t>
            </w:r>
            <w:r w:rsidRPr="00257B99">
              <w:rPr>
                <w:color w:val="000000" w:themeColor="text1"/>
              </w:rPr>
              <w:t>ficando</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obrigada</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comprovar</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pagamento,</w:t>
            </w:r>
            <w:r w:rsidRPr="000F54DA">
              <w:rPr>
                <w:color w:val="000000" w:themeColor="text1"/>
              </w:rPr>
              <w:t xml:space="preserve"> </w:t>
            </w:r>
            <w:r w:rsidRPr="00257B99">
              <w:rPr>
                <w:color w:val="000000" w:themeColor="text1"/>
              </w:rPr>
              <w:t>mediante</w:t>
            </w:r>
            <w:r w:rsidRPr="000F54DA">
              <w:rPr>
                <w:color w:val="000000" w:themeColor="text1"/>
              </w:rPr>
              <w:t xml:space="preserve"> </w:t>
            </w:r>
            <w:r w:rsidRPr="00257B99">
              <w:rPr>
                <w:color w:val="000000" w:themeColor="text1"/>
              </w:rPr>
              <w:t>a apresentação da cópia</w:t>
            </w:r>
            <w:r w:rsidRPr="000F54DA">
              <w:rPr>
                <w:color w:val="000000" w:themeColor="text1"/>
              </w:rPr>
              <w:t xml:space="preserve"> </w:t>
            </w:r>
            <w:r w:rsidRPr="00257B99">
              <w:rPr>
                <w:color w:val="000000" w:themeColor="text1"/>
              </w:rPr>
              <w:t>do recibo do depósito</w:t>
            </w:r>
            <w:r w:rsidRPr="000F54DA">
              <w:rPr>
                <w:color w:val="000000" w:themeColor="text1"/>
              </w:rPr>
              <w:t xml:space="preserve"> </w:t>
            </w:r>
            <w:r w:rsidRPr="00257B99">
              <w:rPr>
                <w:color w:val="000000" w:themeColor="text1"/>
              </w:rPr>
              <w:t>efetuado.</w:t>
            </w:r>
          </w:p>
          <w:p w14:paraId="10C1DD23"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lastRenderedPageBreak/>
              <w:t>Decorrido o prazo de 10 (dez) dias para recolhimento da multa, o débito será</w:t>
            </w:r>
            <w:r w:rsidRPr="000F54DA">
              <w:rPr>
                <w:color w:val="000000" w:themeColor="text1"/>
              </w:rPr>
              <w:t xml:space="preserve"> </w:t>
            </w:r>
            <w:r w:rsidRPr="00257B99">
              <w:rPr>
                <w:color w:val="000000" w:themeColor="text1"/>
              </w:rPr>
              <w:t>acrescido</w:t>
            </w:r>
            <w:r w:rsidRPr="000F54DA">
              <w:rPr>
                <w:color w:val="000000" w:themeColor="text1"/>
              </w:rPr>
              <w:t xml:space="preserve"> </w:t>
            </w:r>
            <w:r w:rsidRPr="00257B99">
              <w:rPr>
                <w:color w:val="000000" w:themeColor="text1"/>
              </w:rPr>
              <w:t>de 1% (um por</w:t>
            </w:r>
            <w:r w:rsidRPr="000F54DA">
              <w:rPr>
                <w:color w:val="000000" w:themeColor="text1"/>
              </w:rPr>
              <w:t xml:space="preserve"> </w:t>
            </w:r>
            <w:r w:rsidRPr="00257B99">
              <w:rPr>
                <w:color w:val="000000" w:themeColor="text1"/>
              </w:rPr>
              <w:t>cento)</w:t>
            </w:r>
            <w:r w:rsidRPr="000F54DA">
              <w:rPr>
                <w:color w:val="000000" w:themeColor="text1"/>
              </w:rPr>
              <w:t xml:space="preserve"> </w:t>
            </w:r>
            <w:r w:rsidRPr="00257B99">
              <w:rPr>
                <w:color w:val="000000" w:themeColor="text1"/>
              </w:rPr>
              <w:t>de juros</w:t>
            </w:r>
            <w:r w:rsidRPr="000F54DA">
              <w:rPr>
                <w:color w:val="000000" w:themeColor="text1"/>
              </w:rPr>
              <w:t xml:space="preserve"> </w:t>
            </w:r>
            <w:r w:rsidRPr="00257B99">
              <w:rPr>
                <w:color w:val="000000" w:themeColor="text1"/>
              </w:rPr>
              <w:t>de mora</w:t>
            </w:r>
            <w:r w:rsidRPr="000F54DA">
              <w:rPr>
                <w:color w:val="000000" w:themeColor="text1"/>
              </w:rPr>
              <w:t xml:space="preserve"> </w:t>
            </w:r>
            <w:r w:rsidRPr="00257B99">
              <w:rPr>
                <w:color w:val="000000" w:themeColor="text1"/>
              </w:rPr>
              <w:t>por</w:t>
            </w:r>
            <w:r w:rsidRPr="000F54DA">
              <w:rPr>
                <w:color w:val="000000" w:themeColor="text1"/>
              </w:rPr>
              <w:t xml:space="preserve"> </w:t>
            </w:r>
            <w:r w:rsidRPr="00257B99">
              <w:rPr>
                <w:color w:val="000000" w:themeColor="text1"/>
              </w:rPr>
              <w:t>mês/fração,</w:t>
            </w:r>
            <w:r w:rsidRPr="000F54DA">
              <w:rPr>
                <w:color w:val="000000" w:themeColor="text1"/>
              </w:rPr>
              <w:t xml:space="preserve"> </w:t>
            </w:r>
            <w:r w:rsidRPr="00257B99">
              <w:rPr>
                <w:color w:val="000000" w:themeColor="text1"/>
              </w:rPr>
              <w:t>inclusive referente</w:t>
            </w:r>
            <w:r w:rsidRPr="000F54DA">
              <w:rPr>
                <w:color w:val="000000" w:themeColor="text1"/>
              </w:rPr>
              <w:t xml:space="preserve"> </w:t>
            </w:r>
            <w:r w:rsidRPr="00257B99">
              <w:rPr>
                <w:color w:val="000000" w:themeColor="text1"/>
              </w:rPr>
              <w:t>ao</w:t>
            </w:r>
            <w:r w:rsidRPr="000F54DA">
              <w:rPr>
                <w:color w:val="000000" w:themeColor="text1"/>
              </w:rPr>
              <w:t xml:space="preserve"> </w:t>
            </w:r>
            <w:r w:rsidRPr="00257B99">
              <w:rPr>
                <w:color w:val="000000" w:themeColor="text1"/>
              </w:rPr>
              <w:t>mês</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quitação/consolidação</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débito,</w:t>
            </w:r>
            <w:r w:rsidRPr="000F54DA">
              <w:rPr>
                <w:color w:val="000000" w:themeColor="text1"/>
              </w:rPr>
              <w:t xml:space="preserve"> </w:t>
            </w:r>
            <w:r w:rsidRPr="00257B99">
              <w:rPr>
                <w:color w:val="000000" w:themeColor="text1"/>
              </w:rPr>
              <w:t>limitado</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pagamento</w:t>
            </w:r>
            <w:r w:rsidRPr="000F54DA">
              <w:rPr>
                <w:color w:val="000000" w:themeColor="text1"/>
              </w:rPr>
              <w:t xml:space="preserve"> </w:t>
            </w:r>
            <w:r w:rsidRPr="00257B99">
              <w:rPr>
                <w:color w:val="000000" w:themeColor="text1"/>
              </w:rPr>
              <w:t>com</w:t>
            </w:r>
            <w:r w:rsidRPr="000F54DA">
              <w:rPr>
                <w:color w:val="000000" w:themeColor="text1"/>
              </w:rPr>
              <w:t xml:space="preserve"> </w:t>
            </w:r>
            <w:r w:rsidRPr="00257B99">
              <w:rPr>
                <w:color w:val="000000" w:themeColor="text1"/>
              </w:rPr>
              <w:t>atraso</w:t>
            </w:r>
            <w:r w:rsidRPr="000F54DA">
              <w:rPr>
                <w:color w:val="000000" w:themeColor="text1"/>
              </w:rPr>
              <w:t xml:space="preserve"> </w:t>
            </w:r>
            <w:r w:rsidRPr="00257B99">
              <w:rPr>
                <w:color w:val="000000" w:themeColor="text1"/>
              </w:rPr>
              <w:t>em</w:t>
            </w:r>
            <w:r w:rsidRPr="000F54DA">
              <w:rPr>
                <w:color w:val="000000" w:themeColor="text1"/>
              </w:rPr>
              <w:t xml:space="preserve"> </w:t>
            </w:r>
            <w:r w:rsidRPr="00257B99">
              <w:rPr>
                <w:color w:val="000000" w:themeColor="text1"/>
              </w:rPr>
              <w:t>até</w:t>
            </w:r>
            <w:r w:rsidRPr="000F54DA">
              <w:rPr>
                <w:color w:val="000000" w:themeColor="text1"/>
              </w:rPr>
              <w:t xml:space="preserve"> </w:t>
            </w:r>
            <w:r w:rsidRPr="00257B99">
              <w:rPr>
                <w:color w:val="000000" w:themeColor="text1"/>
              </w:rPr>
              <w:t>60</w:t>
            </w:r>
            <w:r w:rsidRPr="000F54DA">
              <w:rPr>
                <w:color w:val="000000" w:themeColor="text1"/>
              </w:rPr>
              <w:t xml:space="preserve"> </w:t>
            </w:r>
            <w:r w:rsidRPr="00257B99">
              <w:rPr>
                <w:color w:val="000000" w:themeColor="text1"/>
              </w:rPr>
              <w:t>(sessenta)</w:t>
            </w:r>
            <w:r w:rsidRPr="000F54DA">
              <w:rPr>
                <w:color w:val="000000" w:themeColor="text1"/>
              </w:rPr>
              <w:t xml:space="preserve"> </w:t>
            </w:r>
            <w:r w:rsidRPr="00257B99">
              <w:rPr>
                <w:color w:val="000000" w:themeColor="text1"/>
              </w:rPr>
              <w:t>dias</w:t>
            </w:r>
            <w:r w:rsidRPr="000F54DA">
              <w:rPr>
                <w:color w:val="000000" w:themeColor="text1"/>
              </w:rPr>
              <w:t xml:space="preserve"> </w:t>
            </w:r>
            <w:r w:rsidRPr="00257B99">
              <w:rPr>
                <w:color w:val="000000" w:themeColor="text1"/>
              </w:rPr>
              <w:t>após</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data</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notificação, após</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que, o</w:t>
            </w:r>
            <w:r w:rsidRPr="000F54DA">
              <w:rPr>
                <w:color w:val="000000" w:themeColor="text1"/>
              </w:rPr>
              <w:t xml:space="preserve"> </w:t>
            </w:r>
            <w:r w:rsidRPr="00257B99">
              <w:rPr>
                <w:color w:val="000000" w:themeColor="text1"/>
              </w:rPr>
              <w:t>débito poderá ser</w:t>
            </w:r>
            <w:r w:rsidRPr="000F54DA">
              <w:rPr>
                <w:color w:val="000000" w:themeColor="text1"/>
              </w:rPr>
              <w:t xml:space="preserve"> </w:t>
            </w:r>
            <w:r w:rsidRPr="00257B99">
              <w:rPr>
                <w:color w:val="000000" w:themeColor="text1"/>
              </w:rPr>
              <w:t>cobrado judicialmente.</w:t>
            </w:r>
          </w:p>
          <w:p w14:paraId="784D35B8"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No</w:t>
            </w:r>
            <w:r w:rsidRPr="000F54DA">
              <w:rPr>
                <w:color w:val="000000" w:themeColor="text1"/>
              </w:rPr>
              <w:t xml:space="preserve"> </w:t>
            </w:r>
            <w:r w:rsidRPr="00257B99">
              <w:rPr>
                <w:color w:val="000000" w:themeColor="text1"/>
              </w:rPr>
              <w:t>caso</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ser</w:t>
            </w:r>
            <w:r w:rsidRPr="000F54DA">
              <w:rPr>
                <w:color w:val="000000" w:themeColor="text1"/>
              </w:rPr>
              <w:t xml:space="preserve"> </w:t>
            </w:r>
            <w:r w:rsidRPr="00257B99">
              <w:rPr>
                <w:color w:val="000000" w:themeColor="text1"/>
              </w:rPr>
              <w:t>credora</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valor</w:t>
            </w:r>
            <w:r w:rsidRPr="000F54DA">
              <w:rPr>
                <w:color w:val="000000" w:themeColor="text1"/>
              </w:rPr>
              <w:t xml:space="preserve"> </w:t>
            </w:r>
            <w:r w:rsidRPr="00257B99">
              <w:rPr>
                <w:color w:val="000000" w:themeColor="text1"/>
              </w:rPr>
              <w:t>suficiente</w:t>
            </w:r>
            <w:r w:rsidRPr="000F54DA">
              <w:rPr>
                <w:color w:val="000000" w:themeColor="text1"/>
              </w:rPr>
              <w:t xml:space="preserve"> </w:t>
            </w:r>
            <w:r w:rsidRPr="00257B99">
              <w:rPr>
                <w:color w:val="000000" w:themeColor="text1"/>
              </w:rPr>
              <w:t>ao</w:t>
            </w:r>
            <w:r w:rsidRPr="000F54DA">
              <w:rPr>
                <w:color w:val="000000" w:themeColor="text1"/>
              </w:rPr>
              <w:t xml:space="preserve"> </w:t>
            </w:r>
            <w:r w:rsidRPr="00257B99">
              <w:rPr>
                <w:color w:val="000000" w:themeColor="text1"/>
              </w:rPr>
              <w:t>abatimento</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dívida,</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Contratante</w:t>
            </w:r>
            <w:r w:rsidRPr="000F54DA">
              <w:rPr>
                <w:color w:val="000000" w:themeColor="text1"/>
              </w:rPr>
              <w:t xml:space="preserve"> </w:t>
            </w:r>
            <w:r w:rsidRPr="00257B99">
              <w:rPr>
                <w:color w:val="000000" w:themeColor="text1"/>
              </w:rPr>
              <w:t>poderá</w:t>
            </w:r>
            <w:r w:rsidRPr="000F54DA">
              <w:rPr>
                <w:color w:val="000000" w:themeColor="text1"/>
              </w:rPr>
              <w:t xml:space="preserve"> </w:t>
            </w:r>
            <w:r w:rsidRPr="00257B99">
              <w:rPr>
                <w:color w:val="000000" w:themeColor="text1"/>
              </w:rPr>
              <w:t>proceder ao</w:t>
            </w:r>
            <w:r w:rsidRPr="000F54DA">
              <w:rPr>
                <w:color w:val="000000" w:themeColor="text1"/>
              </w:rPr>
              <w:t xml:space="preserve"> </w:t>
            </w:r>
            <w:r w:rsidRPr="00257B99">
              <w:rPr>
                <w:color w:val="000000" w:themeColor="text1"/>
              </w:rPr>
              <w:t>desconto</w:t>
            </w:r>
            <w:r w:rsidRPr="000F54DA">
              <w:rPr>
                <w:color w:val="000000" w:themeColor="text1"/>
              </w:rPr>
              <w:t xml:space="preserve"> </w:t>
            </w:r>
            <w:r w:rsidRPr="00257B99">
              <w:rPr>
                <w:color w:val="000000" w:themeColor="text1"/>
              </w:rPr>
              <w:t>da</w:t>
            </w:r>
            <w:r w:rsidRPr="000F54DA">
              <w:rPr>
                <w:color w:val="000000" w:themeColor="text1"/>
              </w:rPr>
              <w:t xml:space="preserve"> </w:t>
            </w:r>
            <w:r w:rsidRPr="00257B99">
              <w:rPr>
                <w:color w:val="000000" w:themeColor="text1"/>
              </w:rPr>
              <w:t>multa devida</w:t>
            </w:r>
            <w:r w:rsidRPr="000F54DA">
              <w:rPr>
                <w:color w:val="000000" w:themeColor="text1"/>
              </w:rPr>
              <w:t xml:space="preserve"> </w:t>
            </w:r>
            <w:r w:rsidRPr="00257B99">
              <w:rPr>
                <w:color w:val="000000" w:themeColor="text1"/>
              </w:rPr>
              <w:t>na</w:t>
            </w:r>
            <w:r w:rsidRPr="000F54DA">
              <w:rPr>
                <w:color w:val="000000" w:themeColor="text1"/>
              </w:rPr>
              <w:t xml:space="preserve"> </w:t>
            </w:r>
            <w:r w:rsidRPr="00257B99">
              <w:rPr>
                <w:color w:val="000000" w:themeColor="text1"/>
              </w:rPr>
              <w:t>proporção</w:t>
            </w:r>
            <w:r w:rsidRPr="000F54DA">
              <w:rPr>
                <w:color w:val="000000" w:themeColor="text1"/>
              </w:rPr>
              <w:t xml:space="preserve"> </w:t>
            </w:r>
            <w:r w:rsidRPr="00257B99">
              <w:rPr>
                <w:color w:val="000000" w:themeColor="text1"/>
              </w:rPr>
              <w:t>do crédito.</w:t>
            </w:r>
          </w:p>
          <w:p w14:paraId="4512C1EA"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A</w:t>
            </w:r>
            <w:r w:rsidRPr="000F54DA">
              <w:rPr>
                <w:color w:val="000000" w:themeColor="text1"/>
              </w:rPr>
              <w:t xml:space="preserve"> </w:t>
            </w:r>
            <w:r w:rsidRPr="00257B99">
              <w:rPr>
                <w:color w:val="000000" w:themeColor="text1"/>
              </w:rPr>
              <w:t>multa</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ser</w:t>
            </w:r>
            <w:r w:rsidRPr="000F54DA">
              <w:rPr>
                <w:color w:val="000000" w:themeColor="text1"/>
              </w:rPr>
              <w:t xml:space="preserve"> </w:t>
            </w:r>
            <w:r w:rsidRPr="00257B99">
              <w:rPr>
                <w:color w:val="000000" w:themeColor="text1"/>
              </w:rPr>
              <w:t>aplicada</w:t>
            </w:r>
            <w:r w:rsidRPr="000F54DA">
              <w:rPr>
                <w:color w:val="000000" w:themeColor="text1"/>
              </w:rPr>
              <w:t xml:space="preserve"> </w:t>
            </w:r>
            <w:r w:rsidRPr="00257B99">
              <w:rPr>
                <w:color w:val="000000" w:themeColor="text1"/>
              </w:rPr>
              <w:t>será</w:t>
            </w:r>
            <w:r w:rsidRPr="000F54DA">
              <w:rPr>
                <w:color w:val="000000" w:themeColor="text1"/>
              </w:rPr>
              <w:t xml:space="preserve"> </w:t>
            </w:r>
            <w:r w:rsidRPr="00257B99">
              <w:rPr>
                <w:color w:val="000000" w:themeColor="text1"/>
              </w:rPr>
              <w:t>calculada</w:t>
            </w:r>
            <w:r w:rsidRPr="000F54DA">
              <w:rPr>
                <w:color w:val="000000" w:themeColor="text1"/>
              </w:rPr>
              <w:t xml:space="preserve"> </w:t>
            </w:r>
            <w:r w:rsidRPr="00257B99">
              <w:rPr>
                <w:color w:val="000000" w:themeColor="text1"/>
              </w:rPr>
              <w:t>sobre</w:t>
            </w:r>
            <w:r w:rsidRPr="000F54DA">
              <w:rPr>
                <w:color w:val="000000" w:themeColor="text1"/>
              </w:rPr>
              <w:t xml:space="preserve"> </w:t>
            </w:r>
            <w:r w:rsidRPr="00257B99">
              <w:rPr>
                <w:color w:val="000000" w:themeColor="text1"/>
              </w:rPr>
              <w:t>o</w:t>
            </w:r>
            <w:r w:rsidRPr="000F54DA">
              <w:rPr>
                <w:color w:val="000000" w:themeColor="text1"/>
              </w:rPr>
              <w:t xml:space="preserve"> </w:t>
            </w:r>
            <w:r w:rsidRPr="00257B99">
              <w:rPr>
                <w:color w:val="000000" w:themeColor="text1"/>
              </w:rPr>
              <w:t>montante</w:t>
            </w:r>
            <w:r w:rsidRPr="000F54DA">
              <w:rPr>
                <w:color w:val="000000" w:themeColor="text1"/>
              </w:rPr>
              <w:t xml:space="preserve"> </w:t>
            </w:r>
            <w:r w:rsidRPr="00257B99">
              <w:rPr>
                <w:color w:val="000000" w:themeColor="text1"/>
              </w:rPr>
              <w:t>não</w:t>
            </w:r>
            <w:r w:rsidRPr="000F54DA">
              <w:rPr>
                <w:color w:val="000000" w:themeColor="text1"/>
              </w:rPr>
              <w:t xml:space="preserve"> </w:t>
            </w:r>
            <w:r w:rsidRPr="00257B99">
              <w:rPr>
                <w:color w:val="000000" w:themeColor="text1"/>
              </w:rPr>
              <w:t>adimplido</w:t>
            </w:r>
            <w:r w:rsidRPr="000F54DA">
              <w:rPr>
                <w:color w:val="000000" w:themeColor="text1"/>
              </w:rPr>
              <w:t xml:space="preserve"> </w:t>
            </w:r>
            <w:r w:rsidRPr="00257B99">
              <w:rPr>
                <w:color w:val="000000" w:themeColor="text1"/>
              </w:rPr>
              <w:t>do</w:t>
            </w:r>
            <w:r w:rsidRPr="000F54DA">
              <w:rPr>
                <w:color w:val="000000" w:themeColor="text1"/>
              </w:rPr>
              <w:t xml:space="preserve"> </w:t>
            </w:r>
            <w:r w:rsidRPr="00257B99">
              <w:rPr>
                <w:color w:val="000000" w:themeColor="text1"/>
              </w:rPr>
              <w:t>contrato</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caso</w:t>
            </w:r>
            <w:r w:rsidRPr="000F54DA">
              <w:rPr>
                <w:color w:val="000000" w:themeColor="text1"/>
              </w:rPr>
              <w:t xml:space="preserve"> </w:t>
            </w:r>
            <w:r w:rsidRPr="00257B99">
              <w:rPr>
                <w:color w:val="000000" w:themeColor="text1"/>
              </w:rPr>
              <w:t>for</w:t>
            </w:r>
            <w:r w:rsidRPr="000F54DA">
              <w:rPr>
                <w:color w:val="000000" w:themeColor="text1"/>
              </w:rPr>
              <w:t xml:space="preserve"> </w:t>
            </w:r>
            <w:r w:rsidRPr="00257B99">
              <w:rPr>
                <w:color w:val="000000" w:themeColor="text1"/>
              </w:rPr>
              <w:t>superior</w:t>
            </w:r>
            <w:r w:rsidRPr="000F54DA">
              <w:rPr>
                <w:color w:val="000000" w:themeColor="text1"/>
              </w:rPr>
              <w:t xml:space="preserve"> </w:t>
            </w:r>
            <w:r w:rsidRPr="00257B99">
              <w:rPr>
                <w:color w:val="000000" w:themeColor="text1"/>
              </w:rPr>
              <w:t>ao</w:t>
            </w:r>
            <w:r w:rsidRPr="000F54DA">
              <w:rPr>
                <w:color w:val="000000" w:themeColor="text1"/>
              </w:rPr>
              <w:t xml:space="preserve"> </w:t>
            </w:r>
            <w:r w:rsidRPr="00257B99">
              <w:rPr>
                <w:color w:val="000000" w:themeColor="text1"/>
              </w:rPr>
              <w:t>total</w:t>
            </w:r>
            <w:r w:rsidRPr="000F54DA">
              <w:rPr>
                <w:color w:val="000000" w:themeColor="text1"/>
              </w:rPr>
              <w:t xml:space="preserve"> </w:t>
            </w:r>
            <w:r w:rsidRPr="00257B99">
              <w:rPr>
                <w:color w:val="000000" w:themeColor="text1"/>
              </w:rPr>
              <w:t>dos</w:t>
            </w:r>
            <w:r w:rsidRPr="000F54DA">
              <w:rPr>
                <w:color w:val="000000" w:themeColor="text1"/>
              </w:rPr>
              <w:t xml:space="preserve"> </w:t>
            </w:r>
            <w:r w:rsidRPr="00257B99">
              <w:rPr>
                <w:color w:val="000000" w:themeColor="text1"/>
              </w:rPr>
              <w:t>pagamentos</w:t>
            </w:r>
            <w:r w:rsidRPr="000F54DA">
              <w:rPr>
                <w:color w:val="000000" w:themeColor="text1"/>
              </w:rPr>
              <w:t xml:space="preserve"> </w:t>
            </w:r>
            <w:r w:rsidRPr="00257B99">
              <w:rPr>
                <w:color w:val="000000" w:themeColor="text1"/>
              </w:rPr>
              <w:t>eventualmente</w:t>
            </w:r>
            <w:r w:rsidRPr="000F54DA">
              <w:rPr>
                <w:color w:val="000000" w:themeColor="text1"/>
              </w:rPr>
              <w:t xml:space="preserve"> </w:t>
            </w:r>
            <w:r w:rsidRPr="00257B99">
              <w:rPr>
                <w:color w:val="000000" w:themeColor="text1"/>
              </w:rPr>
              <w:t>devidos,</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responderá</w:t>
            </w:r>
            <w:r w:rsidRPr="000F54DA">
              <w:rPr>
                <w:color w:val="000000" w:themeColor="text1"/>
              </w:rPr>
              <w:t xml:space="preserve"> </w:t>
            </w:r>
            <w:r w:rsidRPr="00257B99">
              <w:rPr>
                <w:color w:val="000000" w:themeColor="text1"/>
              </w:rPr>
              <w:t>pela</w:t>
            </w:r>
            <w:r w:rsidRPr="000F54DA">
              <w:rPr>
                <w:color w:val="000000" w:themeColor="text1"/>
              </w:rPr>
              <w:t xml:space="preserve"> </w:t>
            </w:r>
            <w:r w:rsidRPr="00257B99">
              <w:rPr>
                <w:color w:val="000000" w:themeColor="text1"/>
              </w:rPr>
              <w:t>sua</w:t>
            </w:r>
            <w:r w:rsidRPr="000F54DA">
              <w:rPr>
                <w:color w:val="000000" w:themeColor="text1"/>
              </w:rPr>
              <w:t xml:space="preserve"> </w:t>
            </w:r>
            <w:r w:rsidRPr="00257B99">
              <w:rPr>
                <w:color w:val="000000" w:themeColor="text1"/>
              </w:rPr>
              <w:t>diferença,</w:t>
            </w:r>
            <w:r w:rsidRPr="000F54DA">
              <w:rPr>
                <w:color w:val="000000" w:themeColor="text1"/>
              </w:rPr>
              <w:t xml:space="preserve"> </w:t>
            </w:r>
            <w:r w:rsidRPr="00257B99">
              <w:rPr>
                <w:color w:val="000000" w:themeColor="text1"/>
              </w:rPr>
              <w:t>podendo esta ser cobrada</w:t>
            </w:r>
            <w:r w:rsidRPr="000F54DA">
              <w:rPr>
                <w:color w:val="000000" w:themeColor="text1"/>
              </w:rPr>
              <w:t xml:space="preserve"> </w:t>
            </w:r>
            <w:r w:rsidRPr="00257B99">
              <w:rPr>
                <w:color w:val="000000" w:themeColor="text1"/>
              </w:rPr>
              <w:t>judicialmente.</w:t>
            </w:r>
          </w:p>
          <w:p w14:paraId="7BA60166"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As</w:t>
            </w:r>
            <w:r w:rsidRPr="000F54DA">
              <w:rPr>
                <w:color w:val="000000" w:themeColor="text1"/>
              </w:rPr>
              <w:t xml:space="preserve"> </w:t>
            </w:r>
            <w:r w:rsidRPr="00257B99">
              <w:rPr>
                <w:color w:val="000000" w:themeColor="text1"/>
              </w:rPr>
              <w:t>multas</w:t>
            </w:r>
            <w:r w:rsidRPr="000F54DA">
              <w:rPr>
                <w:color w:val="000000" w:themeColor="text1"/>
              </w:rPr>
              <w:t xml:space="preserve"> </w:t>
            </w:r>
            <w:r w:rsidRPr="00257B99">
              <w:rPr>
                <w:color w:val="000000" w:themeColor="text1"/>
              </w:rPr>
              <w:t>não</w:t>
            </w:r>
            <w:r w:rsidRPr="000F54DA">
              <w:rPr>
                <w:color w:val="000000" w:themeColor="text1"/>
              </w:rPr>
              <w:t xml:space="preserve"> </w:t>
            </w:r>
            <w:r w:rsidRPr="00257B99">
              <w:rPr>
                <w:color w:val="000000" w:themeColor="text1"/>
              </w:rPr>
              <w:t>têm</w:t>
            </w:r>
            <w:r w:rsidRPr="000F54DA">
              <w:rPr>
                <w:color w:val="000000" w:themeColor="text1"/>
              </w:rPr>
              <w:t xml:space="preserve"> </w:t>
            </w:r>
            <w:r w:rsidRPr="00257B99">
              <w:rPr>
                <w:color w:val="000000" w:themeColor="text1"/>
              </w:rPr>
              <w:t>caráter</w:t>
            </w:r>
            <w:r w:rsidRPr="000F54DA">
              <w:rPr>
                <w:color w:val="000000" w:themeColor="text1"/>
              </w:rPr>
              <w:t xml:space="preserve"> </w:t>
            </w:r>
            <w:r w:rsidRPr="00257B99">
              <w:rPr>
                <w:color w:val="000000" w:themeColor="text1"/>
              </w:rPr>
              <w:t>indenizatório</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seu</w:t>
            </w:r>
            <w:r w:rsidRPr="000F54DA">
              <w:rPr>
                <w:color w:val="000000" w:themeColor="text1"/>
              </w:rPr>
              <w:t xml:space="preserve"> </w:t>
            </w:r>
            <w:r w:rsidRPr="00257B99">
              <w:rPr>
                <w:color w:val="000000" w:themeColor="text1"/>
              </w:rPr>
              <w:t>pagamento</w:t>
            </w:r>
            <w:r w:rsidRPr="000F54DA">
              <w:rPr>
                <w:color w:val="000000" w:themeColor="text1"/>
              </w:rPr>
              <w:t xml:space="preserve"> </w:t>
            </w:r>
            <w:r w:rsidRPr="00257B99">
              <w:rPr>
                <w:color w:val="000000" w:themeColor="text1"/>
              </w:rPr>
              <w:t>não</w:t>
            </w:r>
            <w:r w:rsidRPr="000F54DA">
              <w:rPr>
                <w:color w:val="000000" w:themeColor="text1"/>
              </w:rPr>
              <w:t xml:space="preserve"> </w:t>
            </w:r>
            <w:r w:rsidRPr="00257B99">
              <w:rPr>
                <w:color w:val="000000" w:themeColor="text1"/>
              </w:rPr>
              <w:t>eximirá</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Contratada</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ser</w:t>
            </w:r>
            <w:r w:rsidRPr="000F54DA">
              <w:rPr>
                <w:color w:val="000000" w:themeColor="text1"/>
              </w:rPr>
              <w:t xml:space="preserve"> </w:t>
            </w:r>
            <w:r w:rsidRPr="00257B99">
              <w:rPr>
                <w:color w:val="000000" w:themeColor="text1"/>
              </w:rPr>
              <w:t>acionada</w:t>
            </w:r>
            <w:r w:rsidRPr="000F54DA">
              <w:rPr>
                <w:color w:val="000000" w:themeColor="text1"/>
              </w:rPr>
              <w:t xml:space="preserve"> </w:t>
            </w:r>
            <w:r w:rsidRPr="00257B99">
              <w:rPr>
                <w:color w:val="000000" w:themeColor="text1"/>
              </w:rPr>
              <w:t>judicialmente</w:t>
            </w:r>
            <w:r w:rsidRPr="000F54DA">
              <w:rPr>
                <w:color w:val="000000" w:themeColor="text1"/>
              </w:rPr>
              <w:t xml:space="preserve"> </w:t>
            </w:r>
            <w:r w:rsidRPr="00257B99">
              <w:rPr>
                <w:color w:val="000000" w:themeColor="text1"/>
              </w:rPr>
              <w:t>pela</w:t>
            </w:r>
            <w:r w:rsidRPr="000F54DA">
              <w:rPr>
                <w:color w:val="000000" w:themeColor="text1"/>
              </w:rPr>
              <w:t xml:space="preserve"> </w:t>
            </w:r>
            <w:r w:rsidRPr="00257B99">
              <w:rPr>
                <w:color w:val="000000" w:themeColor="text1"/>
              </w:rPr>
              <w:t>responsabilidade</w:t>
            </w:r>
            <w:r w:rsidRPr="000F54DA">
              <w:rPr>
                <w:color w:val="000000" w:themeColor="text1"/>
              </w:rPr>
              <w:t xml:space="preserve"> </w:t>
            </w:r>
            <w:r w:rsidRPr="00257B99">
              <w:rPr>
                <w:color w:val="000000" w:themeColor="text1"/>
              </w:rPr>
              <w:t>civil</w:t>
            </w:r>
            <w:r w:rsidRPr="000F54DA">
              <w:rPr>
                <w:color w:val="000000" w:themeColor="text1"/>
              </w:rPr>
              <w:t xml:space="preserve"> </w:t>
            </w:r>
            <w:r w:rsidRPr="00257B99">
              <w:rPr>
                <w:color w:val="000000" w:themeColor="text1"/>
              </w:rPr>
              <w:t>decorrente</w:t>
            </w:r>
            <w:r w:rsidRPr="000F54DA">
              <w:rPr>
                <w:color w:val="000000" w:themeColor="text1"/>
              </w:rPr>
              <w:t xml:space="preserve"> </w:t>
            </w:r>
            <w:r w:rsidRPr="00257B99">
              <w:rPr>
                <w:color w:val="000000" w:themeColor="text1"/>
              </w:rPr>
              <w:t>das</w:t>
            </w:r>
            <w:r w:rsidRPr="000F54DA">
              <w:rPr>
                <w:color w:val="000000" w:themeColor="text1"/>
              </w:rPr>
              <w:t xml:space="preserve"> </w:t>
            </w:r>
            <w:r w:rsidRPr="00257B99">
              <w:rPr>
                <w:color w:val="000000" w:themeColor="text1"/>
              </w:rPr>
              <w:t>infrações</w:t>
            </w:r>
            <w:r w:rsidRPr="000F54DA">
              <w:rPr>
                <w:color w:val="000000" w:themeColor="text1"/>
              </w:rPr>
              <w:t xml:space="preserve"> </w:t>
            </w:r>
            <w:r w:rsidRPr="00257B99">
              <w:rPr>
                <w:color w:val="000000" w:themeColor="text1"/>
              </w:rPr>
              <w:t>cometidas junto</w:t>
            </w:r>
            <w:r w:rsidRPr="000F54DA">
              <w:rPr>
                <w:color w:val="000000" w:themeColor="text1"/>
              </w:rPr>
              <w:t xml:space="preserve"> </w:t>
            </w:r>
            <w:r w:rsidRPr="00257B99">
              <w:rPr>
                <w:color w:val="000000" w:themeColor="text1"/>
              </w:rPr>
              <w:t>a Contratante,</w:t>
            </w:r>
            <w:r w:rsidRPr="000F54DA">
              <w:rPr>
                <w:color w:val="000000" w:themeColor="text1"/>
              </w:rPr>
              <w:t xml:space="preserve"> </w:t>
            </w:r>
            <w:r w:rsidRPr="00257B99">
              <w:rPr>
                <w:color w:val="000000" w:themeColor="text1"/>
              </w:rPr>
              <w:t>inclusive</w:t>
            </w:r>
            <w:r w:rsidRPr="000F54DA">
              <w:rPr>
                <w:color w:val="000000" w:themeColor="text1"/>
              </w:rPr>
              <w:t xml:space="preserve"> </w:t>
            </w:r>
            <w:r w:rsidRPr="00257B99">
              <w:rPr>
                <w:color w:val="000000" w:themeColor="text1"/>
              </w:rPr>
              <w:t>com</w:t>
            </w:r>
            <w:r w:rsidRPr="000F54DA">
              <w:rPr>
                <w:color w:val="000000" w:themeColor="text1"/>
              </w:rPr>
              <w:t xml:space="preserve"> </w:t>
            </w:r>
            <w:r w:rsidRPr="00257B99">
              <w:rPr>
                <w:color w:val="000000" w:themeColor="text1"/>
              </w:rPr>
              <w:t>a</w:t>
            </w:r>
            <w:r w:rsidRPr="000F54DA">
              <w:rPr>
                <w:color w:val="000000" w:themeColor="text1"/>
              </w:rPr>
              <w:t xml:space="preserve"> </w:t>
            </w:r>
            <w:r w:rsidRPr="00257B99">
              <w:rPr>
                <w:color w:val="000000" w:themeColor="text1"/>
              </w:rPr>
              <w:t>possibilidade</w:t>
            </w:r>
            <w:r w:rsidRPr="000F54DA">
              <w:rPr>
                <w:color w:val="000000" w:themeColor="text1"/>
              </w:rPr>
              <w:t xml:space="preserve"> </w:t>
            </w:r>
            <w:r w:rsidRPr="00257B99">
              <w:rPr>
                <w:color w:val="000000" w:themeColor="text1"/>
              </w:rPr>
              <w:t>de</w:t>
            </w:r>
            <w:r w:rsidRPr="000F54DA">
              <w:rPr>
                <w:color w:val="000000" w:themeColor="text1"/>
              </w:rPr>
              <w:t xml:space="preserve"> </w:t>
            </w:r>
            <w:r w:rsidRPr="00257B99">
              <w:rPr>
                <w:color w:val="000000" w:themeColor="text1"/>
              </w:rPr>
              <w:t>exigir</w:t>
            </w:r>
            <w:r w:rsidRPr="000F54DA">
              <w:rPr>
                <w:color w:val="000000" w:themeColor="text1"/>
              </w:rPr>
              <w:t xml:space="preserve"> </w:t>
            </w:r>
            <w:r w:rsidRPr="00257B99">
              <w:rPr>
                <w:color w:val="000000" w:themeColor="text1"/>
              </w:rPr>
              <w:t>perdas</w:t>
            </w:r>
            <w:r w:rsidRPr="000F54DA">
              <w:rPr>
                <w:color w:val="000000" w:themeColor="text1"/>
              </w:rPr>
              <w:t xml:space="preserve"> </w:t>
            </w:r>
            <w:r w:rsidRPr="00257B99">
              <w:rPr>
                <w:color w:val="000000" w:themeColor="text1"/>
              </w:rPr>
              <w:t>e</w:t>
            </w:r>
            <w:r w:rsidRPr="000F54DA">
              <w:rPr>
                <w:color w:val="000000" w:themeColor="text1"/>
              </w:rPr>
              <w:t xml:space="preserve"> </w:t>
            </w:r>
            <w:r w:rsidRPr="00257B99">
              <w:rPr>
                <w:color w:val="000000" w:themeColor="text1"/>
              </w:rPr>
              <w:t>danos.</w:t>
            </w:r>
          </w:p>
          <w:p w14:paraId="2A90ACA1"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A Contratada, na execução do contrato, sem prejuízo das responsabilidades</w:t>
            </w:r>
            <w:r w:rsidRPr="000F54DA">
              <w:rPr>
                <w:color w:val="000000" w:themeColor="text1"/>
              </w:rPr>
              <w:t xml:space="preserve"> </w:t>
            </w:r>
            <w:r w:rsidRPr="00257B99">
              <w:rPr>
                <w:color w:val="000000" w:themeColor="text1"/>
              </w:rPr>
              <w:t>contratuais e legais, poderá subcontratar partes da obra e/serviços, até o limite admitido, em cada caso,</w:t>
            </w:r>
            <w:r w:rsidRPr="000F54DA">
              <w:rPr>
                <w:color w:val="000000" w:themeColor="text1"/>
              </w:rPr>
              <w:t xml:space="preserve"> </w:t>
            </w:r>
            <w:r w:rsidRPr="00257B99">
              <w:rPr>
                <w:color w:val="000000" w:themeColor="text1"/>
              </w:rPr>
              <w:t>pela Contratante. Ressalta-se que a terceirização de serviços pela Contratada não a exime de sua</w:t>
            </w:r>
            <w:r w:rsidRPr="000F54DA">
              <w:rPr>
                <w:color w:val="000000" w:themeColor="text1"/>
              </w:rPr>
              <w:t xml:space="preserve"> </w:t>
            </w:r>
            <w:r w:rsidRPr="00257B99">
              <w:rPr>
                <w:color w:val="000000" w:themeColor="text1"/>
              </w:rPr>
              <w:t>inteira</w:t>
            </w:r>
            <w:r w:rsidRPr="000F54DA">
              <w:rPr>
                <w:color w:val="000000" w:themeColor="text1"/>
              </w:rPr>
              <w:t xml:space="preserve"> </w:t>
            </w:r>
            <w:r w:rsidRPr="00257B99">
              <w:rPr>
                <w:color w:val="000000" w:themeColor="text1"/>
              </w:rPr>
              <w:t>responsabilização dos</w:t>
            </w:r>
            <w:r w:rsidRPr="000F54DA">
              <w:rPr>
                <w:color w:val="000000" w:themeColor="text1"/>
              </w:rPr>
              <w:t xml:space="preserve"> </w:t>
            </w:r>
            <w:r w:rsidRPr="00257B99">
              <w:rPr>
                <w:color w:val="000000" w:themeColor="text1"/>
              </w:rPr>
              <w:t>serviços</w:t>
            </w:r>
            <w:r w:rsidRPr="000F54DA">
              <w:rPr>
                <w:color w:val="000000" w:themeColor="text1"/>
              </w:rPr>
              <w:t xml:space="preserve"> </w:t>
            </w:r>
            <w:r w:rsidRPr="00257B99">
              <w:rPr>
                <w:color w:val="000000" w:themeColor="text1"/>
              </w:rPr>
              <w:t>executados pela</w:t>
            </w:r>
            <w:r w:rsidRPr="000F54DA">
              <w:rPr>
                <w:color w:val="000000" w:themeColor="text1"/>
              </w:rPr>
              <w:t xml:space="preserve"> </w:t>
            </w:r>
            <w:r w:rsidRPr="00257B99">
              <w:rPr>
                <w:color w:val="000000" w:themeColor="text1"/>
              </w:rPr>
              <w:t>empresa subcontratada.</w:t>
            </w:r>
          </w:p>
          <w:p w14:paraId="0B3B58A9" w14:textId="77777777" w:rsidR="007B5A47" w:rsidRPr="000F54DA" w:rsidRDefault="007B5A47" w:rsidP="00AE6660">
            <w:pPr>
              <w:widowControl w:val="0"/>
              <w:ind w:right="165"/>
              <w:jc w:val="both"/>
              <w:rPr>
                <w:color w:val="000000" w:themeColor="text1"/>
              </w:rPr>
            </w:pPr>
          </w:p>
        </w:tc>
      </w:tr>
      <w:tr w:rsidR="007B5A47" w:rsidRPr="00257B99" w14:paraId="27B6281E" w14:textId="77777777" w:rsidTr="008125C3">
        <w:tc>
          <w:tcPr>
            <w:tcW w:w="1980" w:type="dxa"/>
            <w:gridSpan w:val="2"/>
            <w:tcBorders>
              <w:top w:val="single" w:sz="4" w:space="0" w:color="auto"/>
              <w:left w:val="single" w:sz="4" w:space="0" w:color="auto"/>
              <w:bottom w:val="single" w:sz="4" w:space="0" w:color="auto"/>
              <w:right w:val="single" w:sz="4" w:space="0" w:color="auto"/>
            </w:tcBorders>
            <w:hideMark/>
          </w:tcPr>
          <w:p w14:paraId="65A0AC1F" w14:textId="77777777" w:rsidR="007B5A47" w:rsidRPr="00257B99" w:rsidRDefault="007B5A47" w:rsidP="00AE6660">
            <w:pPr>
              <w:widowControl w:val="0"/>
              <w:jc w:val="both"/>
              <w:rPr>
                <w:rFonts w:cstheme="minorHAnsi"/>
                <w:b/>
              </w:rPr>
            </w:pPr>
            <w:r w:rsidRPr="00257B99">
              <w:rPr>
                <w:rFonts w:eastAsia="Calibri" w:cstheme="minorHAnsi"/>
                <w:b/>
              </w:rPr>
              <w:lastRenderedPageBreak/>
              <w:t>18 - Rescisão</w:t>
            </w:r>
          </w:p>
        </w:tc>
        <w:tc>
          <w:tcPr>
            <w:tcW w:w="7515" w:type="dxa"/>
            <w:gridSpan w:val="9"/>
            <w:tcBorders>
              <w:top w:val="single" w:sz="4" w:space="0" w:color="auto"/>
              <w:left w:val="single" w:sz="4" w:space="0" w:color="auto"/>
              <w:bottom w:val="single" w:sz="4" w:space="0" w:color="auto"/>
              <w:right w:val="single" w:sz="4" w:space="0" w:color="auto"/>
            </w:tcBorders>
            <w:hideMark/>
          </w:tcPr>
          <w:p w14:paraId="5FF81B05" w14:textId="77777777" w:rsidR="007B5A47" w:rsidRPr="00257B99" w:rsidRDefault="007B5A47" w:rsidP="00A80D55">
            <w:pPr>
              <w:pStyle w:val="Corpodetexto"/>
              <w:spacing w:after="0" w:line="276" w:lineRule="auto"/>
              <w:ind w:right="165"/>
              <w:jc w:val="both"/>
              <w:rPr>
                <w:color w:val="000000" w:themeColor="text1"/>
              </w:rPr>
            </w:pPr>
            <w:r w:rsidRPr="00257B99">
              <w:rPr>
                <w:color w:val="000000" w:themeColor="text1"/>
              </w:rPr>
              <w:t>A inexecução total ou parcial do contrato enseja a sua rescisão, com as consequências contratuais e</w:t>
            </w:r>
            <w:r w:rsidRPr="00257B99">
              <w:rPr>
                <w:color w:val="000000" w:themeColor="text1"/>
                <w:spacing w:val="1"/>
              </w:rPr>
              <w:t xml:space="preserve"> </w:t>
            </w:r>
            <w:r w:rsidRPr="00257B99">
              <w:rPr>
                <w:color w:val="000000" w:themeColor="text1"/>
              </w:rPr>
              <w:t>legais previstas na Lei</w:t>
            </w:r>
            <w:r w:rsidRPr="00257B99">
              <w:rPr>
                <w:color w:val="000000" w:themeColor="text1"/>
                <w:spacing w:val="-1"/>
              </w:rPr>
              <w:t xml:space="preserve"> nº 14.133/2021</w:t>
            </w:r>
            <w:r w:rsidRPr="00257B99">
              <w:rPr>
                <w:color w:val="000000" w:themeColor="text1"/>
              </w:rPr>
              <w:t>.</w:t>
            </w:r>
          </w:p>
          <w:p w14:paraId="4C316F06" w14:textId="77777777" w:rsidR="007B5A47" w:rsidRPr="00257B99" w:rsidRDefault="007B5A47" w:rsidP="00A80D55">
            <w:pPr>
              <w:pStyle w:val="Corpodetexto"/>
              <w:spacing w:after="0" w:line="276" w:lineRule="auto"/>
              <w:ind w:right="160"/>
              <w:jc w:val="both"/>
              <w:rPr>
                <w:color w:val="000000" w:themeColor="text1"/>
              </w:rPr>
            </w:pPr>
            <w:r w:rsidRPr="00257B99">
              <w:rPr>
                <w:color w:val="000000" w:themeColor="text1"/>
              </w:rPr>
              <w:t>Constituem</w:t>
            </w:r>
            <w:r w:rsidRPr="00257B99">
              <w:rPr>
                <w:color w:val="000000" w:themeColor="text1"/>
                <w:spacing w:val="-6"/>
              </w:rPr>
              <w:t xml:space="preserve"> </w:t>
            </w:r>
            <w:r w:rsidRPr="00257B99">
              <w:rPr>
                <w:color w:val="000000" w:themeColor="text1"/>
              </w:rPr>
              <w:t>motivos</w:t>
            </w:r>
            <w:r w:rsidRPr="00257B99">
              <w:rPr>
                <w:color w:val="000000" w:themeColor="text1"/>
                <w:spacing w:val="-3"/>
              </w:rPr>
              <w:t xml:space="preserve"> </w:t>
            </w:r>
            <w:r w:rsidRPr="00257B99">
              <w:rPr>
                <w:color w:val="000000" w:themeColor="text1"/>
              </w:rPr>
              <w:t>para</w:t>
            </w:r>
            <w:r w:rsidRPr="00257B99">
              <w:rPr>
                <w:color w:val="000000" w:themeColor="text1"/>
                <w:spacing w:val="-4"/>
              </w:rPr>
              <w:t xml:space="preserve"> </w:t>
            </w:r>
            <w:r w:rsidRPr="00257B99">
              <w:rPr>
                <w:color w:val="000000" w:themeColor="text1"/>
              </w:rPr>
              <w:t>a</w:t>
            </w:r>
            <w:r w:rsidRPr="00257B99">
              <w:rPr>
                <w:color w:val="000000" w:themeColor="text1"/>
                <w:spacing w:val="-7"/>
              </w:rPr>
              <w:t xml:space="preserve"> </w:t>
            </w:r>
            <w:r w:rsidRPr="00257B99">
              <w:rPr>
                <w:color w:val="000000" w:themeColor="text1"/>
              </w:rPr>
              <w:t>rescisão</w:t>
            </w:r>
            <w:r w:rsidRPr="00257B99">
              <w:rPr>
                <w:color w:val="000000" w:themeColor="text1"/>
                <w:spacing w:val="-3"/>
              </w:rPr>
              <w:t xml:space="preserve"> </w:t>
            </w:r>
            <w:r w:rsidRPr="00257B99">
              <w:rPr>
                <w:color w:val="000000" w:themeColor="text1"/>
              </w:rPr>
              <w:t>do</w:t>
            </w:r>
            <w:r w:rsidRPr="00257B99">
              <w:rPr>
                <w:color w:val="000000" w:themeColor="text1"/>
                <w:spacing w:val="-4"/>
              </w:rPr>
              <w:t xml:space="preserve"> </w:t>
            </w:r>
            <w:r w:rsidRPr="00257B99">
              <w:rPr>
                <w:color w:val="000000" w:themeColor="text1"/>
              </w:rPr>
              <w:t>contrato</w:t>
            </w:r>
            <w:r w:rsidRPr="00257B99">
              <w:rPr>
                <w:color w:val="000000" w:themeColor="text1"/>
                <w:spacing w:val="-7"/>
              </w:rPr>
              <w:t xml:space="preserve"> </w:t>
            </w:r>
            <w:r w:rsidRPr="00257B99">
              <w:rPr>
                <w:color w:val="000000" w:themeColor="text1"/>
              </w:rPr>
              <w:t>aqueles</w:t>
            </w:r>
            <w:r w:rsidRPr="00257B99">
              <w:rPr>
                <w:color w:val="000000" w:themeColor="text1"/>
                <w:spacing w:val="-3"/>
              </w:rPr>
              <w:t xml:space="preserve"> </w:t>
            </w:r>
            <w:r w:rsidRPr="00257B99">
              <w:rPr>
                <w:color w:val="000000" w:themeColor="text1"/>
              </w:rPr>
              <w:t>relacionados</w:t>
            </w:r>
            <w:r w:rsidRPr="00257B99">
              <w:rPr>
                <w:color w:val="000000" w:themeColor="text1"/>
                <w:spacing w:val="-6"/>
              </w:rPr>
              <w:t xml:space="preserve"> </w:t>
            </w:r>
            <w:r w:rsidRPr="00257B99">
              <w:rPr>
                <w:color w:val="000000" w:themeColor="text1"/>
              </w:rPr>
              <w:t>no</w:t>
            </w:r>
            <w:r w:rsidRPr="00257B99">
              <w:rPr>
                <w:color w:val="000000" w:themeColor="text1"/>
                <w:spacing w:val="-5"/>
              </w:rPr>
              <w:t xml:space="preserve"> a</w:t>
            </w:r>
            <w:r w:rsidRPr="00257B99">
              <w:rPr>
                <w:color w:val="000000" w:themeColor="text1"/>
              </w:rPr>
              <w:t>rt.</w:t>
            </w:r>
            <w:r w:rsidRPr="00257B99">
              <w:rPr>
                <w:color w:val="000000" w:themeColor="text1"/>
                <w:spacing w:val="-42"/>
              </w:rPr>
              <w:t xml:space="preserve"> </w:t>
            </w:r>
            <w:r w:rsidRPr="00257B99">
              <w:rPr>
                <w:color w:val="000000" w:themeColor="text1"/>
              </w:rPr>
              <w:t xml:space="preserve"> 137</w:t>
            </w:r>
            <w:r w:rsidRPr="00257B99">
              <w:rPr>
                <w:color w:val="000000" w:themeColor="text1"/>
                <w:spacing w:val="-2"/>
              </w:rPr>
              <w:t xml:space="preserve"> </w:t>
            </w:r>
            <w:r w:rsidRPr="00257B99">
              <w:rPr>
                <w:color w:val="000000" w:themeColor="text1"/>
              </w:rPr>
              <w:t>da Lei</w:t>
            </w:r>
            <w:r w:rsidRPr="00257B99">
              <w:rPr>
                <w:color w:val="000000" w:themeColor="text1"/>
                <w:spacing w:val="-1"/>
              </w:rPr>
              <w:t xml:space="preserve"> </w:t>
            </w:r>
            <w:r w:rsidRPr="00257B99">
              <w:rPr>
                <w:color w:val="000000" w:themeColor="text1"/>
              </w:rPr>
              <w:t>nº</w:t>
            </w:r>
            <w:r w:rsidRPr="00257B99">
              <w:rPr>
                <w:color w:val="000000" w:themeColor="text1"/>
                <w:spacing w:val="-1"/>
              </w:rPr>
              <w:t xml:space="preserve"> </w:t>
            </w:r>
            <w:r w:rsidRPr="00257B99">
              <w:rPr>
                <w:color w:val="000000" w:themeColor="text1"/>
              </w:rPr>
              <w:t>14.133/2021, no que</w:t>
            </w:r>
            <w:r w:rsidRPr="00257B99">
              <w:rPr>
                <w:color w:val="000000" w:themeColor="text1"/>
                <w:spacing w:val="-1"/>
              </w:rPr>
              <w:t xml:space="preserve"> </w:t>
            </w:r>
            <w:r w:rsidRPr="00257B99">
              <w:rPr>
                <w:color w:val="000000" w:themeColor="text1"/>
              </w:rPr>
              <w:t>couber.</w:t>
            </w:r>
          </w:p>
          <w:p w14:paraId="1F7D1BB6" w14:textId="77777777" w:rsidR="007B5A47" w:rsidRPr="00257B99" w:rsidRDefault="007B5A47" w:rsidP="00A80D55">
            <w:pPr>
              <w:pStyle w:val="Corpodetexto"/>
              <w:spacing w:after="0" w:line="276" w:lineRule="auto"/>
              <w:ind w:right="167"/>
              <w:jc w:val="both"/>
              <w:rPr>
                <w:color w:val="000000" w:themeColor="text1"/>
              </w:rPr>
            </w:pPr>
            <w:r w:rsidRPr="00257B99">
              <w:rPr>
                <w:color w:val="000000" w:themeColor="text1"/>
              </w:rPr>
              <w:t>Nos casos de rescisão, a Contratada receberá o pagamento pelos materiais</w:t>
            </w:r>
            <w:r w:rsidRPr="00257B99">
              <w:rPr>
                <w:color w:val="000000" w:themeColor="text1"/>
                <w:spacing w:val="1"/>
              </w:rPr>
              <w:t xml:space="preserve"> </w:t>
            </w:r>
            <w:r w:rsidRPr="00257B99">
              <w:rPr>
                <w:color w:val="000000" w:themeColor="text1"/>
              </w:rPr>
              <w:t>utilizados</w:t>
            </w:r>
            <w:r w:rsidRPr="00257B99">
              <w:rPr>
                <w:color w:val="000000" w:themeColor="text1"/>
                <w:spacing w:val="-1"/>
              </w:rPr>
              <w:t xml:space="preserve"> </w:t>
            </w:r>
            <w:r w:rsidRPr="00257B99">
              <w:rPr>
                <w:color w:val="000000" w:themeColor="text1"/>
              </w:rPr>
              <w:t>e</w:t>
            </w:r>
            <w:r w:rsidRPr="00257B99">
              <w:rPr>
                <w:color w:val="000000" w:themeColor="text1"/>
                <w:spacing w:val="-1"/>
              </w:rPr>
              <w:t xml:space="preserve"> </w:t>
            </w:r>
            <w:r w:rsidRPr="00257B99">
              <w:rPr>
                <w:color w:val="000000" w:themeColor="text1"/>
              </w:rPr>
              <w:t>devidamente</w:t>
            </w:r>
            <w:r w:rsidRPr="00257B99">
              <w:rPr>
                <w:color w:val="000000" w:themeColor="text1"/>
                <w:spacing w:val="-2"/>
              </w:rPr>
              <w:t xml:space="preserve"> </w:t>
            </w:r>
            <w:r w:rsidRPr="00257B99">
              <w:rPr>
                <w:color w:val="000000" w:themeColor="text1"/>
              </w:rPr>
              <w:t>medidos pela</w:t>
            </w:r>
            <w:r w:rsidRPr="00257B99">
              <w:rPr>
                <w:color w:val="000000" w:themeColor="text1"/>
                <w:spacing w:val="-1"/>
              </w:rPr>
              <w:t xml:space="preserve"> </w:t>
            </w:r>
            <w:r w:rsidRPr="00257B99">
              <w:rPr>
                <w:color w:val="000000" w:themeColor="text1"/>
              </w:rPr>
              <w:t>Contratante até</w:t>
            </w:r>
            <w:r w:rsidRPr="00257B99">
              <w:rPr>
                <w:color w:val="000000" w:themeColor="text1"/>
                <w:spacing w:val="-2"/>
              </w:rPr>
              <w:t xml:space="preserve"> </w:t>
            </w:r>
            <w:r w:rsidRPr="00257B99">
              <w:rPr>
                <w:color w:val="000000" w:themeColor="text1"/>
              </w:rPr>
              <w:t>a</w:t>
            </w:r>
            <w:r w:rsidRPr="00257B99">
              <w:rPr>
                <w:color w:val="000000" w:themeColor="text1"/>
                <w:spacing w:val="2"/>
              </w:rPr>
              <w:t xml:space="preserve"> </w:t>
            </w:r>
            <w:r w:rsidRPr="00257B99">
              <w:rPr>
                <w:color w:val="000000" w:themeColor="text1"/>
              </w:rPr>
              <w:t>data da</w:t>
            </w:r>
            <w:r w:rsidRPr="00257B99">
              <w:rPr>
                <w:color w:val="000000" w:themeColor="text1"/>
                <w:spacing w:val="-1"/>
              </w:rPr>
              <w:t xml:space="preserve"> </w:t>
            </w:r>
            <w:r w:rsidRPr="00257B99">
              <w:rPr>
                <w:color w:val="000000" w:themeColor="text1"/>
              </w:rPr>
              <w:t>rescisão.</w:t>
            </w:r>
          </w:p>
          <w:p w14:paraId="1D9CE97D" w14:textId="77777777" w:rsidR="007B5A47" w:rsidRPr="00257B99" w:rsidRDefault="007B5A47" w:rsidP="00A80D55">
            <w:pPr>
              <w:pStyle w:val="Corpodetexto"/>
              <w:spacing w:line="276" w:lineRule="auto"/>
              <w:ind w:right="166"/>
              <w:jc w:val="both"/>
              <w:rPr>
                <w:color w:val="000000" w:themeColor="text1"/>
              </w:rPr>
            </w:pPr>
            <w:r w:rsidRPr="00257B99">
              <w:rPr>
                <w:color w:val="000000" w:themeColor="text1"/>
              </w:rPr>
              <w:t>Ocorrendo a rescisão, a Contratante poderá promover o ressarcimento de</w:t>
            </w:r>
            <w:r w:rsidRPr="00257B99">
              <w:rPr>
                <w:color w:val="000000" w:themeColor="text1"/>
                <w:spacing w:val="1"/>
              </w:rPr>
              <w:t xml:space="preserve"> </w:t>
            </w:r>
            <w:r w:rsidRPr="00257B99">
              <w:rPr>
                <w:color w:val="000000" w:themeColor="text1"/>
              </w:rPr>
              <w:t>perdas e</w:t>
            </w:r>
            <w:r w:rsidRPr="00257B99">
              <w:rPr>
                <w:color w:val="000000" w:themeColor="text1"/>
                <w:spacing w:val="-1"/>
              </w:rPr>
              <w:t xml:space="preserve"> </w:t>
            </w:r>
            <w:r w:rsidRPr="00257B99">
              <w:rPr>
                <w:color w:val="000000" w:themeColor="text1"/>
              </w:rPr>
              <w:t>danos</w:t>
            </w:r>
            <w:r w:rsidRPr="00257B99">
              <w:rPr>
                <w:color w:val="000000" w:themeColor="text1"/>
                <w:spacing w:val="-1"/>
              </w:rPr>
              <w:t xml:space="preserve"> </w:t>
            </w:r>
            <w:r w:rsidRPr="00257B99">
              <w:rPr>
                <w:color w:val="000000" w:themeColor="text1"/>
              </w:rPr>
              <w:t>por via administrativa ou</w:t>
            </w:r>
            <w:r w:rsidRPr="00257B99">
              <w:rPr>
                <w:color w:val="000000" w:themeColor="text1"/>
                <w:spacing w:val="-2"/>
              </w:rPr>
              <w:t xml:space="preserve"> </w:t>
            </w:r>
            <w:r w:rsidRPr="00257B99">
              <w:rPr>
                <w:color w:val="000000" w:themeColor="text1"/>
              </w:rPr>
              <w:t>ação</w:t>
            </w:r>
            <w:r w:rsidRPr="00257B99">
              <w:rPr>
                <w:color w:val="000000" w:themeColor="text1"/>
                <w:spacing w:val="-1"/>
              </w:rPr>
              <w:t xml:space="preserve"> </w:t>
            </w:r>
            <w:r w:rsidRPr="00257B99">
              <w:rPr>
                <w:color w:val="000000" w:themeColor="text1"/>
              </w:rPr>
              <w:t>judicial.</w:t>
            </w:r>
          </w:p>
        </w:tc>
      </w:tr>
      <w:tr w:rsidR="007B5A47" w:rsidRPr="00257B99" w14:paraId="5EDA8DC7" w14:textId="77777777" w:rsidTr="008125C3">
        <w:tc>
          <w:tcPr>
            <w:tcW w:w="1980" w:type="dxa"/>
            <w:gridSpan w:val="2"/>
            <w:tcBorders>
              <w:top w:val="single" w:sz="4" w:space="0" w:color="auto"/>
              <w:left w:val="single" w:sz="4" w:space="0" w:color="auto"/>
              <w:bottom w:val="single" w:sz="4" w:space="0" w:color="auto"/>
              <w:right w:val="single" w:sz="4" w:space="0" w:color="auto"/>
            </w:tcBorders>
          </w:tcPr>
          <w:p w14:paraId="122DDA39" w14:textId="77777777" w:rsidR="007B5A47" w:rsidRPr="00257B99" w:rsidRDefault="007B5A47" w:rsidP="00AE6660">
            <w:pPr>
              <w:widowControl w:val="0"/>
              <w:jc w:val="both"/>
              <w:rPr>
                <w:rFonts w:eastAsia="Calibri" w:cstheme="minorHAnsi"/>
                <w:b/>
              </w:rPr>
            </w:pPr>
            <w:r w:rsidRPr="00257B99">
              <w:rPr>
                <w:rFonts w:eastAsia="Calibri" w:cstheme="minorHAnsi"/>
                <w:b/>
              </w:rPr>
              <w:t>19 - Condições Gerais</w:t>
            </w:r>
          </w:p>
        </w:tc>
        <w:tc>
          <w:tcPr>
            <w:tcW w:w="7515" w:type="dxa"/>
            <w:gridSpan w:val="9"/>
            <w:tcBorders>
              <w:top w:val="single" w:sz="4" w:space="0" w:color="auto"/>
              <w:left w:val="single" w:sz="4" w:space="0" w:color="auto"/>
              <w:bottom w:val="single" w:sz="4" w:space="0" w:color="auto"/>
              <w:right w:val="single" w:sz="4" w:space="0" w:color="auto"/>
            </w:tcBorders>
          </w:tcPr>
          <w:p w14:paraId="04196F96" w14:textId="77777777" w:rsidR="007B5A47" w:rsidRPr="00257B99" w:rsidRDefault="007B5A47" w:rsidP="00A80D55">
            <w:pPr>
              <w:widowControl w:val="0"/>
              <w:spacing w:line="276" w:lineRule="auto"/>
              <w:ind w:right="-52"/>
              <w:jc w:val="both"/>
              <w:rPr>
                <w:rFonts w:eastAsia="Times New Roman" w:cstheme="minorHAnsi"/>
                <w:color w:val="000000"/>
              </w:rPr>
            </w:pPr>
            <w:r w:rsidRPr="00257B99">
              <w:rPr>
                <w:rFonts w:eastAsia="Times New Roman" w:cstheme="minorHAnsi"/>
                <w:color w:val="000000"/>
              </w:rPr>
              <w:t>A obra deverá obedecer rigorosamente às especificações estabelecidas pelas normas da ABNT.</w:t>
            </w:r>
          </w:p>
        </w:tc>
      </w:tr>
    </w:tbl>
    <w:p w14:paraId="5AABA2E5" w14:textId="6420A2D1" w:rsidR="007B5A47" w:rsidRPr="00A80D55" w:rsidRDefault="007B5A47" w:rsidP="007B5A47">
      <w:pPr>
        <w:spacing w:after="0" w:line="240" w:lineRule="auto"/>
        <w:ind w:right="282"/>
        <w:jc w:val="right"/>
        <w:rPr>
          <w:rFonts w:cstheme="minorHAnsi"/>
        </w:rPr>
      </w:pPr>
      <w:r w:rsidRPr="00257B99">
        <w:rPr>
          <w:rFonts w:cstheme="minorHAnsi"/>
        </w:rPr>
        <w:t>Anta Gorda/</w:t>
      </w:r>
      <w:r>
        <w:rPr>
          <w:rFonts w:cstheme="minorHAnsi"/>
        </w:rPr>
        <w:t xml:space="preserve">RS, em </w:t>
      </w:r>
      <w:r w:rsidR="00A80D55" w:rsidRPr="00A80D55">
        <w:rPr>
          <w:rFonts w:cstheme="minorHAnsi"/>
        </w:rPr>
        <w:t>26</w:t>
      </w:r>
      <w:r w:rsidRPr="00A80D55">
        <w:rPr>
          <w:rFonts w:cstheme="minorHAnsi"/>
        </w:rPr>
        <w:t xml:space="preserve"> de </w:t>
      </w:r>
      <w:r w:rsidR="00A80D55" w:rsidRPr="00A80D55">
        <w:rPr>
          <w:rFonts w:cstheme="minorHAnsi"/>
        </w:rPr>
        <w:t>maio</w:t>
      </w:r>
      <w:r w:rsidRPr="00A80D55">
        <w:rPr>
          <w:rFonts w:cstheme="minorHAnsi"/>
        </w:rPr>
        <w:t xml:space="preserve"> de 2025.</w:t>
      </w:r>
    </w:p>
    <w:p w14:paraId="0595131F" w14:textId="77777777" w:rsidR="007B5A47" w:rsidRDefault="007B5A47" w:rsidP="007B5A47">
      <w:pPr>
        <w:spacing w:after="0" w:line="240" w:lineRule="auto"/>
        <w:jc w:val="both"/>
        <w:rPr>
          <w:rFonts w:cstheme="minorHAnsi"/>
        </w:rPr>
        <w:sectPr w:rsidR="007B5A47" w:rsidSect="007B5A47">
          <w:headerReference w:type="even" r:id="rId28"/>
          <w:headerReference w:type="default" r:id="rId29"/>
          <w:headerReference w:type="first" r:id="rId30"/>
          <w:type w:val="continuous"/>
          <w:pgSz w:w="11906" w:h="16838"/>
          <w:pgMar w:top="1758" w:right="1701" w:bottom="1418" w:left="1701" w:header="709" w:footer="709" w:gutter="0"/>
          <w:cols w:space="708"/>
          <w:docGrid w:linePitch="360"/>
        </w:sectPr>
      </w:pPr>
    </w:p>
    <w:p w14:paraId="5FBDBA9F" w14:textId="77777777" w:rsidR="007B5A47" w:rsidRPr="00257B99" w:rsidRDefault="007B5A47" w:rsidP="007B5A47">
      <w:pPr>
        <w:spacing w:after="0" w:line="240" w:lineRule="auto"/>
        <w:jc w:val="both"/>
        <w:rPr>
          <w:rFonts w:cstheme="minorHAnsi"/>
        </w:rPr>
      </w:pPr>
      <w:r w:rsidRPr="00257B99">
        <w:rPr>
          <w:rFonts w:cstheme="minorHAnsi"/>
        </w:rPr>
        <w:t>______________________________</w:t>
      </w:r>
    </w:p>
    <w:p w14:paraId="0CAD5748" w14:textId="77777777" w:rsidR="007B5A47" w:rsidRPr="00257B99" w:rsidRDefault="007B5A47" w:rsidP="007B5A47">
      <w:pPr>
        <w:spacing w:after="0" w:line="240" w:lineRule="auto"/>
        <w:jc w:val="both"/>
        <w:rPr>
          <w:rFonts w:cstheme="minorHAnsi"/>
        </w:rPr>
      </w:pPr>
      <w:r>
        <w:rPr>
          <w:rFonts w:cstheme="minorHAnsi"/>
        </w:rPr>
        <w:t>Jonas Gerhard Haas</w:t>
      </w:r>
    </w:p>
    <w:p w14:paraId="70FA1FBF" w14:textId="77777777" w:rsidR="007B5A47" w:rsidRPr="00257B99" w:rsidRDefault="007B5A47" w:rsidP="007B5A47">
      <w:pPr>
        <w:spacing w:after="0" w:line="240" w:lineRule="auto"/>
        <w:jc w:val="both"/>
        <w:rPr>
          <w:rFonts w:cstheme="minorHAnsi"/>
        </w:rPr>
      </w:pPr>
      <w:r w:rsidRPr="00257B99">
        <w:rPr>
          <w:rFonts w:cstheme="minorHAnsi"/>
        </w:rPr>
        <w:t>Engenheir</w:t>
      </w:r>
      <w:r>
        <w:rPr>
          <w:rFonts w:cstheme="minorHAnsi"/>
        </w:rPr>
        <w:t>o</w:t>
      </w:r>
      <w:r w:rsidRPr="00257B99">
        <w:rPr>
          <w:rFonts w:cstheme="minorHAnsi"/>
        </w:rPr>
        <w:t xml:space="preserve"> Civil</w:t>
      </w:r>
    </w:p>
    <w:p w14:paraId="46A0E43D" w14:textId="77777777" w:rsidR="007B5A47" w:rsidRPr="00257B99" w:rsidRDefault="007B5A47" w:rsidP="007B5A47">
      <w:pPr>
        <w:spacing w:after="0" w:line="240" w:lineRule="auto"/>
        <w:jc w:val="both"/>
        <w:rPr>
          <w:rFonts w:cstheme="minorHAnsi"/>
        </w:rPr>
      </w:pPr>
    </w:p>
    <w:p w14:paraId="0D28E9E7" w14:textId="77777777" w:rsidR="007B5A47" w:rsidRDefault="007B5A47" w:rsidP="007B5A47">
      <w:pPr>
        <w:spacing w:after="0" w:line="240" w:lineRule="auto"/>
        <w:jc w:val="both"/>
        <w:rPr>
          <w:rFonts w:cstheme="minorHAnsi"/>
        </w:rPr>
      </w:pPr>
    </w:p>
    <w:p w14:paraId="6056DF4B" w14:textId="77777777" w:rsidR="007B5A47" w:rsidRPr="00257B99" w:rsidRDefault="007B5A47" w:rsidP="007B5A47">
      <w:pPr>
        <w:spacing w:after="0" w:line="240" w:lineRule="auto"/>
        <w:jc w:val="both"/>
        <w:rPr>
          <w:rFonts w:cstheme="minorHAnsi"/>
        </w:rPr>
      </w:pPr>
      <w:r w:rsidRPr="00257B99">
        <w:rPr>
          <w:rFonts w:cstheme="minorHAnsi"/>
        </w:rPr>
        <w:t>_____________________________</w:t>
      </w:r>
    </w:p>
    <w:p w14:paraId="7FC13641" w14:textId="2F278AE6" w:rsidR="007B5A47" w:rsidRPr="00257B99" w:rsidRDefault="00317156" w:rsidP="007B5A47">
      <w:pPr>
        <w:spacing w:after="0" w:line="240" w:lineRule="auto"/>
        <w:jc w:val="both"/>
        <w:rPr>
          <w:rFonts w:cstheme="minorHAnsi"/>
        </w:rPr>
      </w:pPr>
      <w:r>
        <w:rPr>
          <w:rFonts w:cstheme="minorHAnsi"/>
        </w:rPr>
        <w:t>Marili Batista da Silva Debortoli</w:t>
      </w:r>
    </w:p>
    <w:p w14:paraId="324B5F0A" w14:textId="12AE7AA3" w:rsidR="007B5A47" w:rsidRPr="00257B99" w:rsidRDefault="007B5A47" w:rsidP="007B5A47">
      <w:pPr>
        <w:spacing w:after="0" w:line="240" w:lineRule="auto"/>
        <w:jc w:val="both"/>
        <w:rPr>
          <w:rFonts w:cstheme="minorHAnsi"/>
        </w:rPr>
      </w:pPr>
      <w:r w:rsidRPr="00257B99">
        <w:rPr>
          <w:rFonts w:cstheme="minorHAnsi"/>
        </w:rPr>
        <w:t>Secretári</w:t>
      </w:r>
      <w:r w:rsidR="00CD6D15">
        <w:rPr>
          <w:rFonts w:cstheme="minorHAnsi"/>
        </w:rPr>
        <w:t>a</w:t>
      </w:r>
      <w:r w:rsidRPr="00257B99">
        <w:rPr>
          <w:rFonts w:cstheme="minorHAnsi"/>
        </w:rPr>
        <w:t xml:space="preserve"> Municipal de </w:t>
      </w:r>
      <w:r w:rsidR="00317156">
        <w:rPr>
          <w:rFonts w:cstheme="minorHAnsi"/>
        </w:rPr>
        <w:t>Educação</w:t>
      </w:r>
    </w:p>
    <w:p w14:paraId="1089CD31" w14:textId="77777777" w:rsidR="007B5A47" w:rsidRDefault="007B5A47" w:rsidP="007B5A47">
      <w:pPr>
        <w:spacing w:after="0" w:line="240" w:lineRule="auto"/>
        <w:jc w:val="both"/>
        <w:rPr>
          <w:rFonts w:cstheme="minorHAnsi"/>
        </w:rPr>
        <w:sectPr w:rsidR="007B5A47" w:rsidSect="00AE6660">
          <w:type w:val="continuous"/>
          <w:pgSz w:w="11906" w:h="16838"/>
          <w:pgMar w:top="1758" w:right="1701" w:bottom="1418" w:left="1701" w:header="709" w:footer="709" w:gutter="0"/>
          <w:cols w:num="2" w:space="708"/>
          <w:docGrid w:linePitch="360"/>
        </w:sectPr>
      </w:pPr>
    </w:p>
    <w:p w14:paraId="15029B2F" w14:textId="77777777" w:rsidR="007B5A47" w:rsidRPr="00257B99" w:rsidRDefault="007B5A47" w:rsidP="007B5A47">
      <w:pPr>
        <w:spacing w:after="0" w:line="240" w:lineRule="auto"/>
        <w:jc w:val="both"/>
        <w:rPr>
          <w:rFonts w:cstheme="minorHAnsi"/>
        </w:rPr>
      </w:pPr>
    </w:p>
    <w:p w14:paraId="2008289A" w14:textId="77777777" w:rsidR="007B5A47" w:rsidRPr="008D05A9" w:rsidRDefault="007B5A47" w:rsidP="007B5A47">
      <w:pPr>
        <w:spacing w:after="0" w:line="240" w:lineRule="auto"/>
        <w:ind w:right="424"/>
        <w:jc w:val="both"/>
      </w:pPr>
      <w:r w:rsidRPr="00257B99">
        <w:rPr>
          <w:rFonts w:cstheme="minorHAnsi"/>
          <w:b/>
        </w:rPr>
        <w:t>DESPACHO: Determino ao Setor de Compras/Contabilidade, a realização das despesas nos moldes solicitados.</w:t>
      </w:r>
    </w:p>
    <w:p w14:paraId="54D26008" w14:textId="77777777" w:rsidR="00B07872" w:rsidRDefault="00B07872" w:rsidP="00AB3C3C">
      <w:pPr>
        <w:spacing w:after="0" w:line="240" w:lineRule="auto"/>
        <w:jc w:val="center"/>
        <w:rPr>
          <w:rFonts w:ascii="Calibri Light" w:hAnsi="Calibri Light" w:cs="Calibri Light"/>
          <w:b/>
          <w:sz w:val="24"/>
          <w:szCs w:val="24"/>
        </w:rPr>
      </w:pPr>
    </w:p>
    <w:p w14:paraId="125DA76E" w14:textId="77777777" w:rsidR="00B07872" w:rsidRDefault="00B07872" w:rsidP="00AB3C3C">
      <w:pPr>
        <w:spacing w:after="0" w:line="240" w:lineRule="auto"/>
        <w:jc w:val="center"/>
        <w:rPr>
          <w:rFonts w:ascii="Calibri Light" w:hAnsi="Calibri Light" w:cs="Calibri Light"/>
          <w:b/>
          <w:sz w:val="24"/>
          <w:szCs w:val="24"/>
        </w:rPr>
      </w:pPr>
    </w:p>
    <w:p w14:paraId="70F53E55" w14:textId="77777777" w:rsidR="00B07872" w:rsidRDefault="00B07872" w:rsidP="00AB3C3C">
      <w:pPr>
        <w:spacing w:after="0" w:line="240" w:lineRule="auto"/>
        <w:jc w:val="center"/>
        <w:rPr>
          <w:rFonts w:ascii="Calibri Light" w:hAnsi="Calibri Light" w:cs="Calibri Light"/>
          <w:b/>
          <w:sz w:val="24"/>
          <w:szCs w:val="24"/>
        </w:rPr>
      </w:pPr>
    </w:p>
    <w:p w14:paraId="465573C1" w14:textId="77777777" w:rsidR="00B07872" w:rsidRDefault="00B07872" w:rsidP="00AB3C3C">
      <w:pPr>
        <w:spacing w:after="0" w:line="240" w:lineRule="auto"/>
        <w:jc w:val="center"/>
        <w:rPr>
          <w:rFonts w:ascii="Calibri Light" w:hAnsi="Calibri Light" w:cs="Calibri Light"/>
          <w:b/>
          <w:sz w:val="24"/>
          <w:szCs w:val="24"/>
        </w:rPr>
      </w:pPr>
    </w:p>
    <w:p w14:paraId="4732EE7A" w14:textId="77777777" w:rsidR="00B07872" w:rsidRDefault="00B07872" w:rsidP="00AB3C3C">
      <w:pPr>
        <w:spacing w:after="0" w:line="240" w:lineRule="auto"/>
        <w:jc w:val="center"/>
        <w:rPr>
          <w:rFonts w:ascii="Calibri Light" w:hAnsi="Calibri Light" w:cs="Calibri Light"/>
          <w:b/>
          <w:sz w:val="24"/>
          <w:szCs w:val="24"/>
        </w:rPr>
      </w:pPr>
    </w:p>
    <w:p w14:paraId="29857306" w14:textId="77777777" w:rsidR="00B07872" w:rsidRDefault="00B07872" w:rsidP="00AB3C3C">
      <w:pPr>
        <w:spacing w:after="0" w:line="240" w:lineRule="auto"/>
        <w:jc w:val="center"/>
        <w:rPr>
          <w:rFonts w:ascii="Calibri Light" w:hAnsi="Calibri Light" w:cs="Calibri Light"/>
          <w:b/>
          <w:sz w:val="24"/>
          <w:szCs w:val="24"/>
        </w:rPr>
      </w:pPr>
    </w:p>
    <w:p w14:paraId="6022C41F" w14:textId="07F3A81F" w:rsidR="00AB3C3C" w:rsidRPr="00C97CAF" w:rsidRDefault="00AB3C3C" w:rsidP="00AB3C3C">
      <w:pPr>
        <w:spacing w:after="0" w:line="240" w:lineRule="auto"/>
        <w:jc w:val="center"/>
        <w:rPr>
          <w:rFonts w:ascii="Calibri Light" w:hAnsi="Calibri Light" w:cs="Calibri Light"/>
          <w:b/>
          <w:sz w:val="24"/>
          <w:szCs w:val="24"/>
        </w:rPr>
      </w:pPr>
      <w:r w:rsidRPr="00C97CAF">
        <w:rPr>
          <w:rFonts w:ascii="Calibri Light" w:hAnsi="Calibri Light" w:cs="Calibri Light"/>
          <w:b/>
          <w:sz w:val="24"/>
          <w:szCs w:val="24"/>
        </w:rPr>
        <w:lastRenderedPageBreak/>
        <w:t xml:space="preserve">ANEXO </w:t>
      </w:r>
      <w:r>
        <w:rPr>
          <w:rFonts w:ascii="Calibri Light" w:hAnsi="Calibri Light" w:cs="Calibri Light"/>
          <w:b/>
          <w:sz w:val="24"/>
          <w:szCs w:val="24"/>
        </w:rPr>
        <w:t>III</w:t>
      </w:r>
    </w:p>
    <w:p w14:paraId="30CAD412" w14:textId="4297230D" w:rsidR="00AB3C3C" w:rsidRDefault="00AB3C3C" w:rsidP="00AB3C3C">
      <w:pPr>
        <w:spacing w:after="0" w:line="240" w:lineRule="auto"/>
        <w:jc w:val="center"/>
        <w:rPr>
          <w:rFonts w:ascii="Calibri Light" w:hAnsi="Calibri Light" w:cs="Calibri Light"/>
          <w:b/>
          <w:sz w:val="24"/>
          <w:szCs w:val="24"/>
        </w:rPr>
      </w:pPr>
      <w:r>
        <w:rPr>
          <w:rFonts w:ascii="Calibri Light" w:hAnsi="Calibri Light" w:cs="Calibri Light"/>
          <w:b/>
          <w:sz w:val="24"/>
          <w:szCs w:val="24"/>
        </w:rPr>
        <w:t>MODELO DE DECLARAÇÃO</w:t>
      </w:r>
    </w:p>
    <w:p w14:paraId="670E848E" w14:textId="77777777" w:rsidR="0012569D" w:rsidRDefault="0012569D" w:rsidP="00AB3C3C">
      <w:pPr>
        <w:spacing w:after="0" w:line="240" w:lineRule="auto"/>
        <w:jc w:val="center"/>
        <w:rPr>
          <w:rFonts w:ascii="Calibri Light" w:hAnsi="Calibri Light" w:cs="Calibri Light"/>
          <w:b/>
          <w:sz w:val="24"/>
          <w:szCs w:val="24"/>
        </w:rPr>
      </w:pPr>
    </w:p>
    <w:p w14:paraId="4AE26C23" w14:textId="77777777" w:rsidR="0012569D" w:rsidRPr="00847BD0" w:rsidRDefault="0012569D" w:rsidP="0012569D">
      <w:pPr>
        <w:spacing w:after="0" w:line="240" w:lineRule="auto"/>
        <w:rPr>
          <w:rFonts w:asciiTheme="majorHAnsi" w:hAnsiTheme="majorHAnsi" w:cstheme="majorHAnsi"/>
          <w:sz w:val="24"/>
          <w:szCs w:val="24"/>
        </w:rPr>
      </w:pPr>
      <w:r w:rsidRPr="00847BD0">
        <w:rPr>
          <w:rFonts w:asciiTheme="majorHAnsi" w:hAnsiTheme="majorHAnsi" w:cstheme="majorHAnsi"/>
          <w:sz w:val="24"/>
          <w:szCs w:val="24"/>
        </w:rPr>
        <w:t xml:space="preserve">À </w:t>
      </w:r>
      <w:r>
        <w:rPr>
          <w:rFonts w:asciiTheme="majorHAnsi" w:hAnsiTheme="majorHAnsi" w:cstheme="majorHAnsi"/>
          <w:sz w:val="24"/>
          <w:szCs w:val="24"/>
        </w:rPr>
        <w:t>Prefeitura Municipal de Anta Gorda/RS</w:t>
      </w:r>
    </w:p>
    <w:p w14:paraId="6B5B615D" w14:textId="77777777" w:rsidR="0012569D" w:rsidRDefault="0012569D" w:rsidP="0012569D">
      <w:pPr>
        <w:rPr>
          <w:rFonts w:asciiTheme="majorHAnsi" w:hAnsiTheme="majorHAnsi" w:cstheme="majorHAnsi"/>
          <w:sz w:val="24"/>
          <w:szCs w:val="24"/>
        </w:rPr>
      </w:pPr>
      <w:r>
        <w:rPr>
          <w:rFonts w:asciiTheme="majorHAnsi" w:hAnsiTheme="majorHAnsi" w:cstheme="majorHAnsi"/>
          <w:sz w:val="24"/>
          <w:szCs w:val="24"/>
        </w:rPr>
        <w:t>Agente de Contratação e Equipe de Apoio</w:t>
      </w:r>
    </w:p>
    <w:p w14:paraId="2BB32725" w14:textId="50935392" w:rsidR="0012569D" w:rsidRPr="00BA584A" w:rsidRDefault="0012569D" w:rsidP="0012569D">
      <w:pPr>
        <w:rPr>
          <w:rFonts w:asciiTheme="majorHAnsi" w:hAnsiTheme="majorHAnsi" w:cstheme="majorHAnsi"/>
          <w:b/>
          <w:bCs/>
          <w:sz w:val="24"/>
          <w:szCs w:val="24"/>
        </w:rPr>
      </w:pPr>
      <w:r>
        <w:rPr>
          <w:rFonts w:asciiTheme="majorHAnsi" w:hAnsiTheme="majorHAnsi" w:cstheme="majorHAnsi"/>
          <w:b/>
          <w:bCs/>
          <w:sz w:val="24"/>
          <w:szCs w:val="24"/>
        </w:rPr>
        <w:t>Edital de Concorrência Eletrônica n</w:t>
      </w:r>
      <w:r w:rsidR="008125C3">
        <w:rPr>
          <w:rFonts w:asciiTheme="majorHAnsi" w:hAnsiTheme="majorHAnsi" w:cstheme="majorHAnsi"/>
          <w:b/>
          <w:bCs/>
          <w:sz w:val="24"/>
          <w:szCs w:val="24"/>
        </w:rPr>
        <w:t>º</w:t>
      </w:r>
      <w:r w:rsidR="004B3FFF">
        <w:rPr>
          <w:rFonts w:asciiTheme="majorHAnsi" w:hAnsiTheme="majorHAnsi" w:cstheme="majorHAnsi"/>
          <w:b/>
          <w:bCs/>
          <w:sz w:val="24"/>
          <w:szCs w:val="24"/>
        </w:rPr>
        <w:t xml:space="preserve"> </w:t>
      </w:r>
      <w:r w:rsidRPr="00FC7BC6">
        <w:rPr>
          <w:rFonts w:asciiTheme="majorHAnsi" w:hAnsiTheme="majorHAnsi" w:cstheme="majorHAnsi"/>
          <w:b/>
          <w:bCs/>
          <w:sz w:val="24"/>
          <w:szCs w:val="24"/>
        </w:rPr>
        <w:t>00</w:t>
      </w:r>
      <w:r w:rsidR="00FE7561">
        <w:rPr>
          <w:rFonts w:asciiTheme="majorHAnsi" w:hAnsiTheme="majorHAnsi" w:cstheme="majorHAnsi"/>
          <w:b/>
          <w:bCs/>
          <w:sz w:val="24"/>
          <w:szCs w:val="24"/>
        </w:rPr>
        <w:t>8</w:t>
      </w:r>
      <w:r w:rsidRPr="00FC7BC6">
        <w:rPr>
          <w:rFonts w:asciiTheme="majorHAnsi" w:hAnsiTheme="majorHAnsi" w:cstheme="majorHAnsi"/>
          <w:b/>
          <w:bCs/>
          <w:sz w:val="24"/>
          <w:szCs w:val="24"/>
        </w:rPr>
        <w:t>/202</w:t>
      </w:r>
      <w:r w:rsidR="004B3FFF" w:rsidRPr="00FC7BC6">
        <w:rPr>
          <w:rFonts w:asciiTheme="majorHAnsi" w:hAnsiTheme="majorHAnsi" w:cstheme="majorHAnsi"/>
          <w:b/>
          <w:bCs/>
          <w:sz w:val="24"/>
          <w:szCs w:val="24"/>
        </w:rPr>
        <w:t>5</w:t>
      </w:r>
    </w:p>
    <w:p w14:paraId="12F181BF" w14:textId="301EDCC4" w:rsidR="0012569D" w:rsidRDefault="0012569D" w:rsidP="0012569D">
      <w:pPr>
        <w:ind w:firstLine="708"/>
        <w:jc w:val="both"/>
        <w:rPr>
          <w:rFonts w:asciiTheme="majorHAnsi" w:hAnsiTheme="majorHAnsi" w:cstheme="majorHAnsi"/>
          <w:sz w:val="24"/>
          <w:szCs w:val="24"/>
        </w:rPr>
      </w:pPr>
      <w:r w:rsidRPr="00A725C0">
        <w:rPr>
          <w:rFonts w:asciiTheme="majorHAnsi" w:hAnsiTheme="majorHAnsi" w:cstheme="majorHAnsi"/>
          <w:sz w:val="24"/>
          <w:szCs w:val="24"/>
        </w:rPr>
        <w:t>A</w:t>
      </w:r>
      <w:r>
        <w:rPr>
          <w:rFonts w:asciiTheme="majorHAnsi" w:hAnsiTheme="majorHAnsi" w:cstheme="majorHAnsi"/>
          <w:sz w:val="24"/>
          <w:szCs w:val="24"/>
        </w:rPr>
        <w:t xml:space="preserve"> </w:t>
      </w:r>
      <w:r w:rsidRPr="00A725C0">
        <w:rPr>
          <w:rFonts w:asciiTheme="majorHAnsi" w:hAnsiTheme="majorHAnsi" w:cstheme="majorHAnsi"/>
          <w:sz w:val="24"/>
          <w:szCs w:val="24"/>
        </w:rPr>
        <w:t>empresa</w:t>
      </w:r>
      <w:r>
        <w:rPr>
          <w:rFonts w:asciiTheme="majorHAnsi" w:hAnsiTheme="majorHAnsi" w:cstheme="majorHAnsi"/>
          <w:sz w:val="24"/>
          <w:szCs w:val="24"/>
        </w:rPr>
        <w:t xml:space="preserve"> </w:t>
      </w:r>
      <w:r w:rsidRPr="00A725C0">
        <w:rPr>
          <w:rFonts w:asciiTheme="majorHAnsi" w:hAnsiTheme="majorHAnsi" w:cstheme="majorHAnsi"/>
          <w:sz w:val="24"/>
          <w:szCs w:val="24"/>
        </w:rPr>
        <w:t>___________________, inscrita no CNPJ n.</w:t>
      </w:r>
      <w:r>
        <w:rPr>
          <w:rFonts w:asciiTheme="majorHAnsi" w:hAnsiTheme="majorHAnsi" w:cstheme="majorHAnsi"/>
          <w:sz w:val="24"/>
          <w:szCs w:val="24"/>
        </w:rPr>
        <w:t xml:space="preserve"> </w:t>
      </w:r>
      <w:r w:rsidRPr="00A725C0">
        <w:rPr>
          <w:rFonts w:asciiTheme="majorHAnsi" w:hAnsiTheme="majorHAnsi" w:cstheme="majorHAnsi"/>
          <w:sz w:val="24"/>
          <w:szCs w:val="24"/>
        </w:rPr>
        <w:t>___________________, por intermédio de seu representante legal, o (a) Sr</w:t>
      </w:r>
      <w:r>
        <w:rPr>
          <w:rFonts w:asciiTheme="majorHAnsi" w:hAnsiTheme="majorHAnsi" w:cstheme="majorHAnsi"/>
          <w:sz w:val="24"/>
          <w:szCs w:val="24"/>
        </w:rPr>
        <w:t xml:space="preserve">. </w:t>
      </w:r>
      <w:r w:rsidRPr="00A725C0">
        <w:rPr>
          <w:rFonts w:asciiTheme="majorHAnsi" w:hAnsiTheme="majorHAnsi" w:cstheme="majorHAnsi"/>
          <w:sz w:val="24"/>
          <w:szCs w:val="24"/>
        </w:rPr>
        <w:t>(a)</w:t>
      </w:r>
      <w:r>
        <w:rPr>
          <w:rFonts w:asciiTheme="majorHAnsi" w:hAnsiTheme="majorHAnsi" w:cstheme="majorHAnsi"/>
          <w:sz w:val="24"/>
          <w:szCs w:val="24"/>
        </w:rPr>
        <w:t xml:space="preserve">. </w:t>
      </w:r>
      <w:r w:rsidRPr="00A725C0">
        <w:rPr>
          <w:rFonts w:asciiTheme="majorHAnsi" w:hAnsiTheme="majorHAnsi" w:cstheme="majorHAnsi"/>
          <w:sz w:val="24"/>
          <w:szCs w:val="24"/>
        </w:rPr>
        <w:t>_________________________,</w:t>
      </w:r>
      <w:r>
        <w:rPr>
          <w:rFonts w:asciiTheme="majorHAnsi" w:hAnsiTheme="majorHAnsi" w:cstheme="majorHAnsi"/>
          <w:sz w:val="24"/>
          <w:szCs w:val="24"/>
        </w:rPr>
        <w:t xml:space="preserve"> </w:t>
      </w:r>
      <w:r w:rsidRPr="00A725C0">
        <w:rPr>
          <w:rFonts w:asciiTheme="majorHAnsi" w:hAnsiTheme="majorHAnsi" w:cstheme="majorHAnsi"/>
          <w:sz w:val="24"/>
          <w:szCs w:val="24"/>
        </w:rPr>
        <w:t>inscrito</w:t>
      </w:r>
      <w:r>
        <w:rPr>
          <w:rFonts w:asciiTheme="majorHAnsi" w:hAnsiTheme="majorHAnsi" w:cstheme="majorHAnsi"/>
          <w:sz w:val="24"/>
          <w:szCs w:val="24"/>
        </w:rPr>
        <w:t xml:space="preserve"> (a)</w:t>
      </w:r>
      <w:r w:rsidRPr="00A725C0">
        <w:rPr>
          <w:rFonts w:asciiTheme="majorHAnsi" w:hAnsiTheme="majorHAnsi" w:cstheme="majorHAnsi"/>
          <w:sz w:val="24"/>
          <w:szCs w:val="24"/>
        </w:rPr>
        <w:t xml:space="preserve"> no CPF sob n.</w:t>
      </w:r>
      <w:r>
        <w:rPr>
          <w:rFonts w:asciiTheme="majorHAnsi" w:hAnsiTheme="majorHAnsi" w:cstheme="majorHAnsi"/>
          <w:sz w:val="24"/>
          <w:szCs w:val="24"/>
        </w:rPr>
        <w:t xml:space="preserve"> </w:t>
      </w:r>
      <w:r w:rsidRPr="00A725C0">
        <w:rPr>
          <w:rFonts w:asciiTheme="majorHAnsi" w:hAnsiTheme="majorHAnsi" w:cstheme="majorHAnsi"/>
          <w:sz w:val="24"/>
          <w:szCs w:val="24"/>
        </w:rPr>
        <w:t xml:space="preserve">__________________, DECLARA, para todos os fins e efeitos da </w:t>
      </w:r>
      <w:r w:rsidR="004B3FFF">
        <w:rPr>
          <w:rFonts w:asciiTheme="majorHAnsi" w:hAnsiTheme="majorHAnsi" w:cstheme="majorHAnsi"/>
          <w:sz w:val="24"/>
          <w:szCs w:val="24"/>
        </w:rPr>
        <w:t>l</w:t>
      </w:r>
      <w:r w:rsidRPr="00A725C0">
        <w:rPr>
          <w:rFonts w:asciiTheme="majorHAnsi" w:hAnsiTheme="majorHAnsi" w:cstheme="majorHAnsi"/>
          <w:sz w:val="24"/>
          <w:szCs w:val="24"/>
        </w:rPr>
        <w:t xml:space="preserve">ei </w:t>
      </w:r>
      <w:r w:rsidR="004B3FFF">
        <w:rPr>
          <w:rFonts w:asciiTheme="majorHAnsi" w:hAnsiTheme="majorHAnsi" w:cstheme="majorHAnsi"/>
          <w:sz w:val="24"/>
          <w:szCs w:val="24"/>
        </w:rPr>
        <w:t>f</w:t>
      </w:r>
      <w:r w:rsidRPr="00A725C0">
        <w:rPr>
          <w:rFonts w:asciiTheme="majorHAnsi" w:hAnsiTheme="majorHAnsi" w:cstheme="majorHAnsi"/>
          <w:sz w:val="24"/>
          <w:szCs w:val="24"/>
        </w:rPr>
        <w:t>ederal n</w:t>
      </w:r>
      <w:r w:rsidR="004B3FFF">
        <w:rPr>
          <w:rFonts w:asciiTheme="majorHAnsi" w:hAnsiTheme="majorHAnsi" w:cstheme="majorHAnsi"/>
          <w:sz w:val="24"/>
          <w:szCs w:val="24"/>
        </w:rPr>
        <w:t xml:space="preserve">. </w:t>
      </w:r>
      <w:r w:rsidRPr="00A725C0">
        <w:rPr>
          <w:rFonts w:asciiTheme="majorHAnsi" w:hAnsiTheme="majorHAnsi" w:cstheme="majorHAnsi"/>
          <w:sz w:val="24"/>
          <w:szCs w:val="24"/>
        </w:rPr>
        <w:t>14.133/2021, sob as penalidades cabíveis, responsabilizando-se pelo inteiro teor desta declaração, que:</w:t>
      </w:r>
    </w:p>
    <w:p w14:paraId="560B44EB" w14:textId="77777777" w:rsidR="0012569D" w:rsidRPr="00E80AF1" w:rsidRDefault="0012569D" w:rsidP="0012569D">
      <w:pPr>
        <w:tabs>
          <w:tab w:val="left" w:pos="709"/>
        </w:tabs>
        <w:spacing w:after="0" w:line="240" w:lineRule="auto"/>
        <w:jc w:val="both"/>
        <w:rPr>
          <w:rFonts w:asciiTheme="majorHAnsi" w:hAnsiTheme="majorHAnsi" w:cstheme="majorHAnsi"/>
          <w:sz w:val="24"/>
          <w:szCs w:val="24"/>
          <w:lang w:val="pt-PT"/>
        </w:rPr>
      </w:pPr>
      <w:r>
        <w:rPr>
          <w:rFonts w:asciiTheme="majorHAnsi" w:hAnsiTheme="majorHAnsi" w:cstheme="majorHAnsi"/>
          <w:b/>
          <w:bCs/>
          <w:sz w:val="24"/>
          <w:szCs w:val="24"/>
          <w:lang w:val="pt-PT"/>
        </w:rPr>
        <w:t>a)</w:t>
      </w:r>
      <w:r>
        <w:rPr>
          <w:rFonts w:asciiTheme="majorHAnsi" w:hAnsiTheme="majorHAnsi" w:cstheme="majorHAnsi"/>
          <w:b/>
          <w:bCs/>
          <w:sz w:val="24"/>
          <w:szCs w:val="24"/>
          <w:lang w:val="pt-PT"/>
        </w:rPr>
        <w:tab/>
      </w:r>
      <w:r>
        <w:rPr>
          <w:rFonts w:asciiTheme="majorHAnsi" w:hAnsiTheme="majorHAnsi" w:cstheme="majorHAnsi"/>
          <w:sz w:val="24"/>
          <w:szCs w:val="24"/>
          <w:lang w:val="pt-PT"/>
        </w:rPr>
        <w:t>E</w:t>
      </w:r>
      <w:r w:rsidRPr="00173CFA">
        <w:rPr>
          <w:rFonts w:asciiTheme="majorHAnsi" w:hAnsiTheme="majorHAnsi" w:cstheme="majorHAnsi"/>
          <w:sz w:val="24"/>
          <w:szCs w:val="24"/>
          <w:lang w:val="pt-PT"/>
        </w:rPr>
        <w:t xml:space="preserve">stá ciente das condições contidas no </w:t>
      </w:r>
      <w:r>
        <w:rPr>
          <w:rFonts w:asciiTheme="majorHAnsi" w:hAnsiTheme="majorHAnsi" w:cstheme="majorHAnsi"/>
          <w:sz w:val="24"/>
          <w:szCs w:val="24"/>
          <w:lang w:val="pt-PT"/>
        </w:rPr>
        <w:t>e</w:t>
      </w:r>
      <w:r w:rsidRPr="00173CFA">
        <w:rPr>
          <w:rFonts w:asciiTheme="majorHAnsi" w:hAnsiTheme="majorHAnsi" w:cstheme="majorHAnsi"/>
          <w:sz w:val="24"/>
          <w:szCs w:val="24"/>
          <w:lang w:val="pt-PT"/>
        </w:rPr>
        <w:t>dital e em seus anexos;</w:t>
      </w:r>
    </w:p>
    <w:p w14:paraId="095FBE9F" w14:textId="120E9A02" w:rsidR="0012569D" w:rsidRPr="00A725C0" w:rsidRDefault="0012569D" w:rsidP="0012569D">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b</w:t>
      </w:r>
      <w:r w:rsidRPr="00253BC2">
        <w:rPr>
          <w:rFonts w:asciiTheme="majorHAnsi" w:hAnsiTheme="majorHAnsi" w:cstheme="majorHAnsi"/>
          <w:b/>
          <w:bCs/>
          <w:sz w:val="24"/>
          <w:szCs w:val="24"/>
        </w:rPr>
        <w:t>)</w:t>
      </w:r>
      <w:r w:rsidRPr="00A725C0">
        <w:rPr>
          <w:rFonts w:asciiTheme="majorHAnsi" w:hAnsiTheme="majorHAnsi" w:cstheme="majorHAnsi"/>
          <w:sz w:val="24"/>
          <w:szCs w:val="24"/>
        </w:rPr>
        <w:tab/>
        <w:t>Até a presente data inexistem fatos impeditivos para sua</w:t>
      </w:r>
      <w:r w:rsidR="004B3FFF">
        <w:rPr>
          <w:rFonts w:asciiTheme="majorHAnsi" w:hAnsiTheme="majorHAnsi" w:cstheme="majorHAnsi"/>
          <w:sz w:val="24"/>
          <w:szCs w:val="24"/>
        </w:rPr>
        <w:t xml:space="preserve"> habilitação</w:t>
      </w:r>
      <w:r w:rsidRPr="00A725C0">
        <w:rPr>
          <w:rFonts w:asciiTheme="majorHAnsi" w:hAnsiTheme="majorHAnsi" w:cstheme="majorHAnsi"/>
          <w:sz w:val="24"/>
          <w:szCs w:val="24"/>
        </w:rPr>
        <w:t>, estando ciente da obrigatoriedade de declarar ocorrências posteriores</w:t>
      </w:r>
      <w:r>
        <w:rPr>
          <w:rFonts w:asciiTheme="majorHAnsi" w:hAnsiTheme="majorHAnsi" w:cstheme="majorHAnsi"/>
          <w:sz w:val="24"/>
          <w:szCs w:val="24"/>
        </w:rPr>
        <w:t xml:space="preserve">, bem como </w:t>
      </w:r>
      <w:r w:rsidRPr="00A031AC">
        <w:rPr>
          <w:rFonts w:asciiTheme="majorHAnsi" w:hAnsiTheme="majorHAnsi" w:cstheme="majorHAnsi"/>
          <w:sz w:val="24"/>
          <w:szCs w:val="24"/>
        </w:rPr>
        <w:t>não pesa</w:t>
      </w:r>
      <w:r>
        <w:rPr>
          <w:rFonts w:asciiTheme="majorHAnsi" w:hAnsiTheme="majorHAnsi" w:cstheme="majorHAnsi"/>
          <w:sz w:val="24"/>
          <w:szCs w:val="24"/>
        </w:rPr>
        <w:t xml:space="preserve"> contra si </w:t>
      </w:r>
      <w:r w:rsidRPr="00A031AC">
        <w:rPr>
          <w:rFonts w:asciiTheme="majorHAnsi" w:hAnsiTheme="majorHAnsi" w:cstheme="majorHAnsi"/>
          <w:sz w:val="24"/>
          <w:szCs w:val="24"/>
        </w:rPr>
        <w:t xml:space="preserve">qualquer </w:t>
      </w:r>
      <w:r>
        <w:rPr>
          <w:rFonts w:asciiTheme="majorHAnsi" w:hAnsiTheme="majorHAnsi" w:cstheme="majorHAnsi"/>
          <w:sz w:val="24"/>
          <w:szCs w:val="24"/>
        </w:rPr>
        <w:t>d</w:t>
      </w:r>
      <w:r w:rsidRPr="00A031AC">
        <w:rPr>
          <w:rFonts w:asciiTheme="majorHAnsi" w:hAnsiTheme="majorHAnsi" w:cstheme="majorHAnsi"/>
          <w:sz w:val="24"/>
          <w:szCs w:val="24"/>
        </w:rPr>
        <w:t xml:space="preserve">eclaração de </w:t>
      </w:r>
      <w:r>
        <w:rPr>
          <w:rFonts w:asciiTheme="majorHAnsi" w:hAnsiTheme="majorHAnsi" w:cstheme="majorHAnsi"/>
          <w:sz w:val="24"/>
          <w:szCs w:val="24"/>
        </w:rPr>
        <w:t>i</w:t>
      </w:r>
      <w:r w:rsidRPr="00A031AC">
        <w:rPr>
          <w:rFonts w:asciiTheme="majorHAnsi" w:hAnsiTheme="majorHAnsi" w:cstheme="majorHAnsi"/>
          <w:sz w:val="24"/>
          <w:szCs w:val="24"/>
        </w:rPr>
        <w:t>nidoneidade expedida por órgão da Administração Pública de qualquer esfera</w:t>
      </w:r>
      <w:r>
        <w:rPr>
          <w:rFonts w:asciiTheme="majorHAnsi" w:hAnsiTheme="majorHAnsi" w:cstheme="majorHAnsi"/>
          <w:sz w:val="24"/>
          <w:szCs w:val="24"/>
        </w:rPr>
        <w:t>;</w:t>
      </w:r>
    </w:p>
    <w:p w14:paraId="392085AC" w14:textId="77777777" w:rsidR="0012569D" w:rsidRPr="00A725C0" w:rsidRDefault="0012569D" w:rsidP="0012569D">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c</w:t>
      </w:r>
      <w:r w:rsidRPr="00253BC2">
        <w:rPr>
          <w:rFonts w:asciiTheme="majorHAnsi" w:hAnsiTheme="majorHAnsi" w:cstheme="majorHAnsi"/>
          <w:b/>
          <w:bCs/>
          <w:sz w:val="24"/>
          <w:szCs w:val="24"/>
        </w:rPr>
        <w:t>)</w:t>
      </w:r>
      <w:r w:rsidRPr="00A725C0">
        <w:rPr>
          <w:rFonts w:asciiTheme="majorHAnsi" w:hAnsiTheme="majorHAnsi" w:cstheme="majorHAnsi"/>
          <w:sz w:val="24"/>
          <w:szCs w:val="24"/>
        </w:rPr>
        <w:tab/>
        <w:t>Cumpre as exigências de reserva de cargos para pessoa com deficiência e para reabilitado da Previdência Social, previstas em lei e em outras normas específicas;</w:t>
      </w:r>
    </w:p>
    <w:p w14:paraId="4864B3D0" w14:textId="5E95E948" w:rsidR="0012569D" w:rsidRPr="00A725C0" w:rsidRDefault="004E521F" w:rsidP="0012569D">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d</w:t>
      </w:r>
      <w:r w:rsidR="0012569D" w:rsidRPr="00253BC2">
        <w:rPr>
          <w:rFonts w:asciiTheme="majorHAnsi" w:hAnsiTheme="majorHAnsi" w:cstheme="majorHAnsi"/>
          <w:b/>
          <w:bCs/>
          <w:sz w:val="24"/>
          <w:szCs w:val="24"/>
        </w:rPr>
        <w:t>)</w:t>
      </w:r>
      <w:r w:rsidR="0012569D" w:rsidRPr="00A725C0">
        <w:rPr>
          <w:rFonts w:asciiTheme="majorHAnsi" w:hAnsiTheme="majorHAnsi" w:cstheme="majorHAnsi"/>
          <w:sz w:val="24"/>
          <w:szCs w:val="24"/>
        </w:rPr>
        <w:tab/>
        <w:t xml:space="preserve">Não utiliza mão de obra direta ou indireta de menores de 18 (dezoito) anos em trabalho noturno, perigoso ou insalubre e de menores de 16 (dezesseis) anos em qualquer trabalho, salvo na condição de aprendiz, a partir de 14 (quatorze) anos, atendendo ao disposto na </w:t>
      </w:r>
      <w:r w:rsidR="004B3FFF">
        <w:rPr>
          <w:rFonts w:asciiTheme="majorHAnsi" w:hAnsiTheme="majorHAnsi" w:cstheme="majorHAnsi"/>
          <w:sz w:val="24"/>
          <w:szCs w:val="24"/>
        </w:rPr>
        <w:t>l</w:t>
      </w:r>
      <w:r w:rsidR="0012569D" w:rsidRPr="00A725C0">
        <w:rPr>
          <w:rFonts w:asciiTheme="majorHAnsi" w:hAnsiTheme="majorHAnsi" w:cstheme="majorHAnsi"/>
          <w:sz w:val="24"/>
          <w:szCs w:val="24"/>
        </w:rPr>
        <w:t xml:space="preserve">ei </w:t>
      </w:r>
      <w:r w:rsidR="004B3FFF">
        <w:rPr>
          <w:rFonts w:asciiTheme="majorHAnsi" w:hAnsiTheme="majorHAnsi" w:cstheme="majorHAnsi"/>
          <w:sz w:val="24"/>
          <w:szCs w:val="24"/>
        </w:rPr>
        <w:t>f</w:t>
      </w:r>
      <w:r w:rsidR="0012569D" w:rsidRPr="00A725C0">
        <w:rPr>
          <w:rFonts w:asciiTheme="majorHAnsi" w:hAnsiTheme="majorHAnsi" w:cstheme="majorHAnsi"/>
          <w:sz w:val="24"/>
          <w:szCs w:val="24"/>
        </w:rPr>
        <w:t>ederal n</w:t>
      </w:r>
      <w:r w:rsidR="004B3FFF">
        <w:rPr>
          <w:rFonts w:asciiTheme="majorHAnsi" w:hAnsiTheme="majorHAnsi" w:cstheme="majorHAnsi"/>
          <w:sz w:val="24"/>
          <w:szCs w:val="24"/>
        </w:rPr>
        <w:t xml:space="preserve">. </w:t>
      </w:r>
      <w:r w:rsidR="0012569D" w:rsidRPr="00A725C0">
        <w:rPr>
          <w:rFonts w:asciiTheme="majorHAnsi" w:hAnsiTheme="majorHAnsi" w:cstheme="majorHAnsi"/>
          <w:sz w:val="24"/>
          <w:szCs w:val="24"/>
        </w:rPr>
        <w:t>14.133/2021 e no art. 7º, inciso XXXIII, da Constituição da República Federativa do Brasil;</w:t>
      </w:r>
    </w:p>
    <w:p w14:paraId="5A530150" w14:textId="0C9DA656" w:rsidR="0012569D" w:rsidRDefault="004E521F" w:rsidP="0012569D">
      <w:pPr>
        <w:spacing w:after="0" w:line="240" w:lineRule="auto"/>
        <w:jc w:val="both"/>
        <w:rPr>
          <w:rFonts w:asciiTheme="majorHAnsi" w:hAnsiTheme="majorHAnsi" w:cstheme="majorHAnsi"/>
          <w:color w:val="000000"/>
          <w:sz w:val="24"/>
          <w:szCs w:val="24"/>
        </w:rPr>
      </w:pPr>
      <w:r>
        <w:rPr>
          <w:rFonts w:asciiTheme="majorHAnsi" w:hAnsiTheme="majorHAnsi" w:cstheme="majorHAnsi"/>
          <w:b/>
          <w:bCs/>
          <w:sz w:val="24"/>
          <w:szCs w:val="24"/>
        </w:rPr>
        <w:t>e</w:t>
      </w:r>
      <w:r w:rsidR="0012569D" w:rsidRPr="00253BC2">
        <w:rPr>
          <w:rFonts w:asciiTheme="majorHAnsi" w:hAnsiTheme="majorHAnsi" w:cstheme="majorHAnsi"/>
          <w:b/>
          <w:bCs/>
          <w:sz w:val="24"/>
          <w:szCs w:val="24"/>
        </w:rPr>
        <w:t>)</w:t>
      </w:r>
      <w:r w:rsidR="0012569D" w:rsidRPr="00A725C0">
        <w:rPr>
          <w:rFonts w:asciiTheme="majorHAnsi" w:hAnsiTheme="majorHAnsi" w:cstheme="majorHAnsi"/>
          <w:sz w:val="24"/>
          <w:szCs w:val="24"/>
        </w:rPr>
        <w:t xml:space="preserve"> </w:t>
      </w:r>
      <w:r w:rsidR="0012569D" w:rsidRPr="00A725C0">
        <w:rPr>
          <w:rFonts w:asciiTheme="majorHAnsi" w:hAnsiTheme="majorHAnsi" w:cstheme="majorHAnsi"/>
          <w:sz w:val="24"/>
          <w:szCs w:val="24"/>
        </w:rPr>
        <w:tab/>
      </w:r>
      <w:r w:rsidR="0012569D" w:rsidRPr="00A725C0">
        <w:rPr>
          <w:rFonts w:asciiTheme="majorHAnsi" w:hAnsiTheme="majorHAnsi" w:cstheme="majorHAnsi"/>
          <w:color w:val="000000"/>
          <w:sz w:val="24"/>
          <w:szCs w:val="24"/>
        </w:rPr>
        <w:t>Não possui em seu quadro societário</w:t>
      </w:r>
      <w:r w:rsidR="0012569D">
        <w:rPr>
          <w:rFonts w:asciiTheme="majorHAnsi" w:hAnsiTheme="majorHAnsi" w:cstheme="majorHAnsi"/>
          <w:color w:val="000000"/>
          <w:sz w:val="24"/>
          <w:szCs w:val="24"/>
        </w:rPr>
        <w:t xml:space="preserve"> </w:t>
      </w:r>
      <w:r w:rsidR="0012569D" w:rsidRPr="00A725C0">
        <w:rPr>
          <w:rFonts w:asciiTheme="majorHAnsi" w:hAnsiTheme="majorHAnsi" w:cstheme="majorHAnsi"/>
          <w:color w:val="000000"/>
          <w:sz w:val="24"/>
          <w:szCs w:val="24"/>
        </w:rPr>
        <w:t>servidor público da ativa, ou empregado de empresa pública ou de sociedade de economia mista</w:t>
      </w:r>
      <w:r w:rsidR="0012569D">
        <w:rPr>
          <w:rFonts w:asciiTheme="majorHAnsi" w:hAnsiTheme="majorHAnsi" w:cstheme="majorHAnsi"/>
          <w:color w:val="000000"/>
          <w:sz w:val="24"/>
          <w:szCs w:val="24"/>
        </w:rPr>
        <w:t xml:space="preserve">; </w:t>
      </w:r>
      <w:r w:rsidR="0012569D" w:rsidRPr="00D82095">
        <w:rPr>
          <w:rFonts w:asciiTheme="majorHAnsi" w:hAnsiTheme="majorHAnsi" w:cstheme="majorHAnsi"/>
          <w:color w:val="000000"/>
          <w:sz w:val="24"/>
          <w:szCs w:val="24"/>
        </w:rPr>
        <w:t>profissional</w:t>
      </w:r>
      <w:r w:rsidR="0012569D">
        <w:rPr>
          <w:rFonts w:asciiTheme="majorHAnsi" w:hAnsiTheme="majorHAnsi" w:cstheme="majorHAnsi"/>
          <w:color w:val="000000"/>
          <w:sz w:val="24"/>
          <w:szCs w:val="24"/>
        </w:rPr>
        <w:t xml:space="preserve"> </w:t>
      </w:r>
      <w:r w:rsidR="0012569D" w:rsidRPr="00D82095">
        <w:rPr>
          <w:rFonts w:asciiTheme="majorHAnsi" w:hAnsiTheme="majorHAnsi" w:cstheme="majorHAnsi"/>
          <w:color w:val="000000"/>
          <w:sz w:val="24"/>
          <w:szCs w:val="24"/>
        </w:rPr>
        <w:t xml:space="preserve">que tenha ocupado cargo integrante dos 1º e 2º escalões da Administração Direta ou Indireta do </w:t>
      </w:r>
      <w:r w:rsidR="004B3FFF">
        <w:rPr>
          <w:rFonts w:asciiTheme="majorHAnsi" w:hAnsiTheme="majorHAnsi" w:cstheme="majorHAnsi"/>
          <w:color w:val="000000"/>
          <w:sz w:val="24"/>
          <w:szCs w:val="24"/>
        </w:rPr>
        <w:t>M</w:t>
      </w:r>
      <w:r w:rsidR="0012569D" w:rsidRPr="00D82095">
        <w:rPr>
          <w:rFonts w:asciiTheme="majorHAnsi" w:hAnsiTheme="majorHAnsi" w:cstheme="majorHAnsi"/>
          <w:color w:val="000000"/>
          <w:sz w:val="24"/>
          <w:szCs w:val="24"/>
        </w:rPr>
        <w:t>unicípio, nos últimos 12 (doze) meses</w:t>
      </w:r>
      <w:r w:rsidR="0012569D">
        <w:rPr>
          <w:rFonts w:asciiTheme="majorHAnsi" w:hAnsiTheme="majorHAnsi" w:cstheme="majorHAnsi"/>
          <w:color w:val="000000"/>
          <w:sz w:val="24"/>
          <w:szCs w:val="24"/>
        </w:rPr>
        <w:t xml:space="preserve">; agente </w:t>
      </w:r>
      <w:r w:rsidR="0012569D" w:rsidRPr="00D82095">
        <w:rPr>
          <w:rFonts w:asciiTheme="majorHAnsi" w:hAnsiTheme="majorHAnsi" w:cstheme="majorHAnsi"/>
          <w:color w:val="000000"/>
          <w:sz w:val="24"/>
          <w:szCs w:val="24"/>
        </w:rPr>
        <w:t>público de órgão ou entidade licitante ou contratante, observadas as situações que possam configurar conflito de interesses no exercício ou após o exercício do cargo ou emprego, nos termos da legislação que disciplina a matéria</w:t>
      </w:r>
      <w:r w:rsidR="0012569D">
        <w:rPr>
          <w:rFonts w:asciiTheme="majorHAnsi" w:hAnsiTheme="majorHAnsi" w:cstheme="majorHAnsi"/>
          <w:color w:val="000000"/>
          <w:sz w:val="24"/>
          <w:szCs w:val="24"/>
        </w:rPr>
        <w:t>;</w:t>
      </w:r>
    </w:p>
    <w:p w14:paraId="3D66303B" w14:textId="5E95529B" w:rsidR="0012569D" w:rsidRDefault="004E521F" w:rsidP="0012569D">
      <w:pPr>
        <w:tabs>
          <w:tab w:val="left" w:pos="709"/>
        </w:tabs>
        <w:spacing w:after="0" w:line="240" w:lineRule="auto"/>
        <w:jc w:val="both"/>
        <w:rPr>
          <w:rFonts w:asciiTheme="majorHAnsi" w:hAnsiTheme="majorHAnsi" w:cstheme="majorHAnsi"/>
          <w:sz w:val="24"/>
          <w:szCs w:val="24"/>
          <w:lang w:val="pt-PT"/>
        </w:rPr>
      </w:pPr>
      <w:r>
        <w:rPr>
          <w:rFonts w:asciiTheme="majorHAnsi" w:hAnsiTheme="majorHAnsi" w:cstheme="majorHAnsi"/>
          <w:b/>
          <w:bCs/>
          <w:sz w:val="24"/>
          <w:szCs w:val="24"/>
          <w:lang w:val="pt-PT"/>
        </w:rPr>
        <w:t>f</w:t>
      </w:r>
      <w:r w:rsidR="0012569D">
        <w:rPr>
          <w:rFonts w:asciiTheme="majorHAnsi" w:hAnsiTheme="majorHAnsi" w:cstheme="majorHAnsi"/>
          <w:b/>
          <w:bCs/>
          <w:sz w:val="24"/>
          <w:szCs w:val="24"/>
          <w:lang w:val="pt-PT"/>
        </w:rPr>
        <w:t>)</w:t>
      </w:r>
      <w:r w:rsidR="0012569D">
        <w:rPr>
          <w:rFonts w:asciiTheme="majorHAnsi" w:hAnsiTheme="majorHAnsi" w:cstheme="majorHAnsi"/>
          <w:sz w:val="24"/>
          <w:szCs w:val="24"/>
          <w:lang w:val="pt-PT"/>
        </w:rPr>
        <w:tab/>
        <w:t>N</w:t>
      </w:r>
      <w:r w:rsidR="0012569D" w:rsidRPr="00173CFA">
        <w:rPr>
          <w:rFonts w:asciiTheme="majorHAnsi" w:hAnsiTheme="majorHAnsi" w:cstheme="majorHAnsi"/>
          <w:sz w:val="24"/>
          <w:szCs w:val="24"/>
          <w:lang w:val="pt-PT"/>
        </w:rPr>
        <w:t>ão possui em sua cadeia produtiva empregados executando trabalho degradante ou forçado, observado o disposto nos incisos III e IV do art. 1° e no inciso III, do art. 5° da Constituição Federal</w:t>
      </w:r>
      <w:r w:rsidR="0012569D">
        <w:rPr>
          <w:rFonts w:asciiTheme="majorHAnsi" w:hAnsiTheme="majorHAnsi" w:cstheme="majorHAnsi"/>
          <w:sz w:val="24"/>
          <w:szCs w:val="24"/>
          <w:lang w:val="pt-PT"/>
        </w:rPr>
        <w:t>.</w:t>
      </w:r>
    </w:p>
    <w:p w14:paraId="14551CEE" w14:textId="77777777" w:rsidR="0012569D" w:rsidRPr="00C60933" w:rsidRDefault="0012569D" w:rsidP="0012569D">
      <w:pPr>
        <w:tabs>
          <w:tab w:val="left" w:pos="709"/>
        </w:tabs>
        <w:spacing w:after="0" w:line="240" w:lineRule="auto"/>
        <w:jc w:val="both"/>
        <w:rPr>
          <w:rFonts w:asciiTheme="majorHAnsi" w:hAnsiTheme="majorHAnsi" w:cstheme="majorHAnsi"/>
          <w:sz w:val="24"/>
          <w:szCs w:val="24"/>
          <w:lang w:val="pt-PT"/>
        </w:rPr>
      </w:pPr>
    </w:p>
    <w:p w14:paraId="2043939B" w14:textId="77777777" w:rsidR="0012569D" w:rsidRDefault="0012569D" w:rsidP="0012569D">
      <w:pPr>
        <w:ind w:firstLine="708"/>
        <w:jc w:val="both"/>
        <w:rPr>
          <w:rFonts w:asciiTheme="majorHAnsi" w:hAnsiTheme="majorHAnsi" w:cstheme="majorHAnsi"/>
          <w:sz w:val="24"/>
          <w:szCs w:val="24"/>
        </w:rPr>
      </w:pPr>
      <w:r w:rsidRPr="00A725C0">
        <w:rPr>
          <w:rFonts w:asciiTheme="majorHAnsi" w:hAnsiTheme="majorHAnsi" w:cstheme="majorHAnsi"/>
          <w:sz w:val="24"/>
          <w:szCs w:val="24"/>
        </w:rPr>
        <w:t>Por ser expressão da verdade, firmamos a presente.</w:t>
      </w:r>
    </w:p>
    <w:p w14:paraId="5B825D2D" w14:textId="77777777" w:rsidR="0012569D" w:rsidRDefault="0012569D" w:rsidP="0012569D">
      <w:pPr>
        <w:spacing w:after="0" w:line="240" w:lineRule="auto"/>
        <w:jc w:val="center"/>
        <w:rPr>
          <w:rFonts w:ascii="Calibri Light" w:hAnsi="Calibri Light" w:cs="Calibri Light"/>
          <w:sz w:val="24"/>
          <w:szCs w:val="24"/>
        </w:rPr>
      </w:pPr>
    </w:p>
    <w:p w14:paraId="2987FC6A" w14:textId="77777777" w:rsidR="00DB452F" w:rsidRDefault="00DB452F" w:rsidP="0012569D">
      <w:pPr>
        <w:spacing w:after="0" w:line="240" w:lineRule="auto"/>
        <w:jc w:val="center"/>
        <w:rPr>
          <w:rFonts w:ascii="Calibri Light" w:hAnsi="Calibri Light" w:cs="Calibri Light"/>
          <w:sz w:val="24"/>
          <w:szCs w:val="24"/>
        </w:rPr>
      </w:pPr>
    </w:p>
    <w:p w14:paraId="333D6635" w14:textId="77777777" w:rsidR="0012569D" w:rsidRPr="00C97CAF" w:rsidRDefault="0012569D" w:rsidP="0012569D">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(L</w:t>
      </w:r>
      <w:r>
        <w:rPr>
          <w:rFonts w:ascii="Calibri Light" w:hAnsi="Calibri Light" w:cs="Calibri Light"/>
          <w:sz w:val="24"/>
          <w:szCs w:val="24"/>
        </w:rPr>
        <w:t>ocal</w:t>
      </w:r>
      <w:r w:rsidRPr="00C97CAF">
        <w:rPr>
          <w:rFonts w:ascii="Calibri Light" w:hAnsi="Calibri Light" w:cs="Calibri Light"/>
          <w:sz w:val="24"/>
          <w:szCs w:val="24"/>
        </w:rPr>
        <w:t xml:space="preserve">), </w:t>
      </w:r>
      <w:r>
        <w:rPr>
          <w:rFonts w:ascii="Calibri Light" w:hAnsi="Calibri Light" w:cs="Calibri Light"/>
          <w:sz w:val="24"/>
          <w:szCs w:val="24"/>
        </w:rPr>
        <w:t>(Data</w:t>
      </w:r>
      <w:r w:rsidRPr="00C97CAF">
        <w:rPr>
          <w:rFonts w:ascii="Calibri Light" w:hAnsi="Calibri Light" w:cs="Calibri Light"/>
          <w:sz w:val="24"/>
          <w:szCs w:val="24"/>
        </w:rPr>
        <w:t>)</w:t>
      </w:r>
    </w:p>
    <w:p w14:paraId="5586D772" w14:textId="77777777" w:rsidR="0012569D" w:rsidRPr="00C97CAF" w:rsidRDefault="0012569D" w:rsidP="0012569D">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______________________________________</w:t>
      </w:r>
    </w:p>
    <w:p w14:paraId="3104023D" w14:textId="77777777" w:rsidR="0012569D" w:rsidRDefault="0012569D" w:rsidP="0012569D">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(L</w:t>
      </w:r>
      <w:r>
        <w:rPr>
          <w:rFonts w:ascii="Calibri Light" w:hAnsi="Calibri Light" w:cs="Calibri Light"/>
          <w:sz w:val="24"/>
          <w:szCs w:val="24"/>
        </w:rPr>
        <w:t>icitante</w:t>
      </w:r>
      <w:r w:rsidRPr="00C97CAF">
        <w:rPr>
          <w:rFonts w:ascii="Calibri Light" w:hAnsi="Calibri Light" w:cs="Calibri Light"/>
          <w:sz w:val="24"/>
          <w:szCs w:val="24"/>
        </w:rPr>
        <w:t xml:space="preserve"> – CNPJ/CPF)</w:t>
      </w:r>
    </w:p>
    <w:p w14:paraId="3C185D74" w14:textId="77777777" w:rsidR="00DB452F" w:rsidRDefault="00DB452F" w:rsidP="0012569D">
      <w:pPr>
        <w:spacing w:after="0" w:line="240" w:lineRule="auto"/>
        <w:jc w:val="center"/>
        <w:rPr>
          <w:rFonts w:ascii="Calibri Light" w:hAnsi="Calibri Light" w:cs="Calibri Light"/>
          <w:sz w:val="24"/>
          <w:szCs w:val="24"/>
        </w:rPr>
      </w:pPr>
    </w:p>
    <w:p w14:paraId="01A59841" w14:textId="77777777" w:rsidR="00DB452F" w:rsidRDefault="00DB452F" w:rsidP="0012569D">
      <w:pPr>
        <w:spacing w:after="0" w:line="240" w:lineRule="auto"/>
        <w:jc w:val="center"/>
        <w:rPr>
          <w:rFonts w:ascii="Calibri Light" w:hAnsi="Calibri Light" w:cs="Calibri Light"/>
          <w:sz w:val="24"/>
          <w:szCs w:val="24"/>
        </w:rPr>
      </w:pPr>
    </w:p>
    <w:p w14:paraId="3C421D22" w14:textId="77777777" w:rsidR="00DB452F" w:rsidRPr="00D01747" w:rsidRDefault="00DB452F" w:rsidP="0012569D">
      <w:pPr>
        <w:spacing w:after="0" w:line="240" w:lineRule="auto"/>
        <w:jc w:val="center"/>
        <w:rPr>
          <w:rFonts w:ascii="Calibri Light" w:hAnsi="Calibri Light" w:cs="Calibri Light"/>
          <w:sz w:val="24"/>
          <w:szCs w:val="24"/>
        </w:rPr>
      </w:pPr>
    </w:p>
    <w:p w14:paraId="2082550C" w14:textId="5DABABEF" w:rsidR="0012569D" w:rsidRPr="004F4334" w:rsidRDefault="0012569D" w:rsidP="0012569D">
      <w:pPr>
        <w:spacing w:after="0" w:line="240" w:lineRule="auto"/>
        <w:jc w:val="center"/>
        <w:rPr>
          <w:rFonts w:asciiTheme="majorHAnsi" w:hAnsiTheme="majorHAnsi" w:cstheme="majorHAnsi"/>
          <w:b/>
          <w:sz w:val="24"/>
          <w:szCs w:val="24"/>
        </w:rPr>
      </w:pPr>
      <w:r w:rsidRPr="004F4334">
        <w:rPr>
          <w:rFonts w:asciiTheme="majorHAnsi" w:hAnsiTheme="majorHAnsi" w:cstheme="majorHAnsi"/>
          <w:b/>
          <w:sz w:val="24"/>
          <w:szCs w:val="24"/>
        </w:rPr>
        <w:lastRenderedPageBreak/>
        <w:t xml:space="preserve">ANEXO </w:t>
      </w:r>
      <w:r>
        <w:rPr>
          <w:rFonts w:asciiTheme="majorHAnsi" w:hAnsiTheme="majorHAnsi" w:cstheme="majorHAnsi"/>
          <w:b/>
          <w:sz w:val="24"/>
          <w:szCs w:val="24"/>
        </w:rPr>
        <w:t>IV</w:t>
      </w:r>
    </w:p>
    <w:p w14:paraId="1A40654A" w14:textId="7DC19917" w:rsidR="00AB3C3C" w:rsidRDefault="0012569D" w:rsidP="0012569D">
      <w:pPr>
        <w:spacing w:after="0" w:line="240" w:lineRule="auto"/>
        <w:jc w:val="center"/>
        <w:rPr>
          <w:rFonts w:asciiTheme="majorHAnsi" w:hAnsiTheme="majorHAnsi" w:cstheme="majorHAnsi"/>
          <w:b/>
          <w:sz w:val="24"/>
          <w:szCs w:val="24"/>
        </w:rPr>
      </w:pPr>
      <w:r w:rsidRPr="004F4334">
        <w:rPr>
          <w:rFonts w:asciiTheme="majorHAnsi" w:hAnsiTheme="majorHAnsi" w:cstheme="majorHAnsi"/>
          <w:b/>
          <w:sz w:val="24"/>
          <w:szCs w:val="24"/>
        </w:rPr>
        <w:t>DECLARAÇÃO DE RESPONSABILIZAÇÃO CIVIL E ADMINISTRATIVA</w:t>
      </w:r>
    </w:p>
    <w:p w14:paraId="569BB237" w14:textId="77777777" w:rsidR="0012569D" w:rsidRDefault="0012569D" w:rsidP="0012569D">
      <w:pPr>
        <w:spacing w:after="0" w:line="240" w:lineRule="auto"/>
        <w:rPr>
          <w:rFonts w:asciiTheme="majorHAnsi" w:hAnsiTheme="majorHAnsi" w:cstheme="majorHAnsi"/>
          <w:b/>
          <w:sz w:val="24"/>
          <w:szCs w:val="24"/>
        </w:rPr>
      </w:pPr>
    </w:p>
    <w:p w14:paraId="23AE92BE" w14:textId="77777777" w:rsidR="0012569D" w:rsidRPr="00847BD0" w:rsidRDefault="0012569D" w:rsidP="0012569D">
      <w:pPr>
        <w:spacing w:after="0" w:line="240" w:lineRule="auto"/>
        <w:rPr>
          <w:rFonts w:asciiTheme="majorHAnsi" w:hAnsiTheme="majorHAnsi" w:cstheme="majorHAnsi"/>
          <w:sz w:val="24"/>
          <w:szCs w:val="24"/>
        </w:rPr>
      </w:pPr>
      <w:r w:rsidRPr="00847BD0">
        <w:rPr>
          <w:rFonts w:asciiTheme="majorHAnsi" w:hAnsiTheme="majorHAnsi" w:cstheme="majorHAnsi"/>
          <w:sz w:val="24"/>
          <w:szCs w:val="24"/>
        </w:rPr>
        <w:t xml:space="preserve">À </w:t>
      </w:r>
      <w:r>
        <w:rPr>
          <w:rFonts w:asciiTheme="majorHAnsi" w:hAnsiTheme="majorHAnsi" w:cstheme="majorHAnsi"/>
          <w:sz w:val="24"/>
          <w:szCs w:val="24"/>
        </w:rPr>
        <w:t>Prefeitura Municipal de Anta Gorda/RS</w:t>
      </w:r>
    </w:p>
    <w:p w14:paraId="7B4035E5" w14:textId="77777777" w:rsidR="0012569D" w:rsidRDefault="0012569D" w:rsidP="0012569D">
      <w:pPr>
        <w:rPr>
          <w:rFonts w:asciiTheme="majorHAnsi" w:hAnsiTheme="majorHAnsi" w:cstheme="majorHAnsi"/>
          <w:sz w:val="24"/>
          <w:szCs w:val="24"/>
        </w:rPr>
      </w:pPr>
      <w:r>
        <w:rPr>
          <w:rFonts w:asciiTheme="majorHAnsi" w:hAnsiTheme="majorHAnsi" w:cstheme="majorHAnsi"/>
          <w:sz w:val="24"/>
          <w:szCs w:val="24"/>
        </w:rPr>
        <w:t>Agente de Contratação e Equipe de Apoio</w:t>
      </w:r>
    </w:p>
    <w:p w14:paraId="69609F34" w14:textId="11B7994B" w:rsidR="0012569D" w:rsidRDefault="0012569D" w:rsidP="0012569D">
      <w:pPr>
        <w:rPr>
          <w:rFonts w:asciiTheme="majorHAnsi" w:hAnsiTheme="majorHAnsi" w:cstheme="majorHAnsi"/>
          <w:b/>
          <w:bCs/>
          <w:sz w:val="24"/>
          <w:szCs w:val="24"/>
        </w:rPr>
      </w:pPr>
      <w:r>
        <w:rPr>
          <w:rFonts w:asciiTheme="majorHAnsi" w:hAnsiTheme="majorHAnsi" w:cstheme="majorHAnsi"/>
          <w:b/>
          <w:bCs/>
          <w:sz w:val="24"/>
          <w:szCs w:val="24"/>
        </w:rPr>
        <w:t xml:space="preserve">Edital de Concorrência Eletrônica nº </w:t>
      </w:r>
      <w:r w:rsidRPr="00FC7BC6">
        <w:rPr>
          <w:rFonts w:asciiTheme="majorHAnsi" w:hAnsiTheme="majorHAnsi" w:cstheme="majorHAnsi"/>
          <w:b/>
          <w:bCs/>
          <w:sz w:val="24"/>
          <w:szCs w:val="24"/>
        </w:rPr>
        <w:t>00</w:t>
      </w:r>
      <w:r w:rsidR="00FE7561">
        <w:rPr>
          <w:rFonts w:asciiTheme="majorHAnsi" w:hAnsiTheme="majorHAnsi" w:cstheme="majorHAnsi"/>
          <w:b/>
          <w:bCs/>
          <w:sz w:val="24"/>
          <w:szCs w:val="24"/>
        </w:rPr>
        <w:t>8</w:t>
      </w:r>
      <w:r w:rsidRPr="00FC7BC6">
        <w:rPr>
          <w:rFonts w:asciiTheme="majorHAnsi" w:hAnsiTheme="majorHAnsi" w:cstheme="majorHAnsi"/>
          <w:b/>
          <w:bCs/>
          <w:sz w:val="24"/>
          <w:szCs w:val="24"/>
        </w:rPr>
        <w:t>/202</w:t>
      </w:r>
      <w:r w:rsidR="00F22D0F" w:rsidRPr="00FC7BC6">
        <w:rPr>
          <w:rFonts w:asciiTheme="majorHAnsi" w:hAnsiTheme="majorHAnsi" w:cstheme="majorHAnsi"/>
          <w:b/>
          <w:bCs/>
          <w:sz w:val="24"/>
          <w:szCs w:val="24"/>
        </w:rPr>
        <w:t>5</w:t>
      </w:r>
    </w:p>
    <w:p w14:paraId="3AC88866" w14:textId="77777777" w:rsidR="0012569D" w:rsidRPr="00F77312" w:rsidRDefault="0012569D" w:rsidP="0012569D">
      <w:pPr>
        <w:rPr>
          <w:rFonts w:asciiTheme="majorHAnsi" w:hAnsiTheme="majorHAnsi" w:cstheme="majorHAnsi"/>
          <w:b/>
          <w:bCs/>
          <w:sz w:val="24"/>
          <w:szCs w:val="24"/>
        </w:rPr>
      </w:pPr>
    </w:p>
    <w:p w14:paraId="3A258A38" w14:textId="03C0C6DD" w:rsidR="0012569D" w:rsidRDefault="0012569D" w:rsidP="0012569D">
      <w:pPr>
        <w:spacing w:after="0" w:line="240" w:lineRule="auto"/>
        <w:ind w:firstLine="708"/>
        <w:jc w:val="both"/>
        <w:rPr>
          <w:rFonts w:asciiTheme="majorHAnsi" w:hAnsiTheme="majorHAnsi" w:cstheme="majorHAnsi"/>
          <w:bCs/>
          <w:sz w:val="24"/>
          <w:szCs w:val="24"/>
        </w:rPr>
      </w:pPr>
      <w:r w:rsidRPr="004F4334">
        <w:rPr>
          <w:rFonts w:asciiTheme="majorHAnsi" w:hAnsiTheme="majorHAnsi" w:cstheme="majorHAnsi"/>
          <w:bCs/>
          <w:sz w:val="24"/>
          <w:szCs w:val="24"/>
        </w:rPr>
        <w:t xml:space="preserve">Para a execução deste instrumento jurídico, as partes declaram conhecer a </w:t>
      </w:r>
      <w:r w:rsidR="007C28AC">
        <w:rPr>
          <w:rFonts w:asciiTheme="majorHAnsi" w:hAnsiTheme="majorHAnsi" w:cstheme="majorHAnsi"/>
          <w:bCs/>
          <w:sz w:val="24"/>
          <w:szCs w:val="24"/>
        </w:rPr>
        <w:t>l</w:t>
      </w:r>
      <w:r w:rsidRPr="004F4334">
        <w:rPr>
          <w:rFonts w:asciiTheme="majorHAnsi" w:hAnsiTheme="majorHAnsi" w:cstheme="majorHAnsi"/>
          <w:bCs/>
          <w:sz w:val="24"/>
          <w:szCs w:val="24"/>
        </w:rPr>
        <w:t xml:space="preserve">ei </w:t>
      </w:r>
      <w:r w:rsidR="007C28AC">
        <w:rPr>
          <w:rFonts w:asciiTheme="majorHAnsi" w:hAnsiTheme="majorHAnsi" w:cstheme="majorHAnsi"/>
          <w:bCs/>
          <w:sz w:val="24"/>
          <w:szCs w:val="24"/>
        </w:rPr>
        <w:t>f</w:t>
      </w:r>
      <w:r w:rsidRPr="004F4334">
        <w:rPr>
          <w:rFonts w:asciiTheme="majorHAnsi" w:hAnsiTheme="majorHAnsi" w:cstheme="majorHAnsi"/>
          <w:bCs/>
          <w:sz w:val="24"/>
          <w:szCs w:val="24"/>
        </w:rPr>
        <w:t>ederal n</w:t>
      </w:r>
      <w:r w:rsidR="007C28AC">
        <w:rPr>
          <w:rFonts w:asciiTheme="majorHAnsi" w:hAnsiTheme="majorHAnsi" w:cstheme="majorHAnsi"/>
          <w:bCs/>
          <w:sz w:val="24"/>
          <w:szCs w:val="24"/>
        </w:rPr>
        <w:t xml:space="preserve">. </w:t>
      </w:r>
      <w:r w:rsidRPr="004F4334">
        <w:rPr>
          <w:rFonts w:asciiTheme="majorHAnsi" w:hAnsiTheme="majorHAnsi" w:cstheme="majorHAnsi"/>
          <w:bCs/>
          <w:sz w:val="24"/>
          <w:szCs w:val="24"/>
        </w:rPr>
        <w:t>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4D346607" w14:textId="4F736F51" w:rsidR="0012569D" w:rsidRDefault="0012569D" w:rsidP="0012569D">
      <w:pPr>
        <w:spacing w:after="0" w:line="240" w:lineRule="auto"/>
        <w:ind w:firstLine="708"/>
        <w:jc w:val="both"/>
        <w:rPr>
          <w:rFonts w:asciiTheme="majorHAnsi" w:hAnsiTheme="majorHAnsi" w:cstheme="majorHAnsi"/>
          <w:bCs/>
          <w:sz w:val="24"/>
          <w:szCs w:val="24"/>
        </w:rPr>
      </w:pPr>
      <w:r w:rsidRPr="00403921">
        <w:rPr>
          <w:rFonts w:asciiTheme="majorHAnsi" w:hAnsiTheme="majorHAnsi" w:cstheme="majorHAnsi"/>
          <w:bCs/>
          <w:sz w:val="24"/>
          <w:szCs w:val="24"/>
        </w:rPr>
        <w:t>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r w:rsidR="001A7D6E">
        <w:rPr>
          <w:rFonts w:asciiTheme="majorHAnsi" w:hAnsiTheme="majorHAnsi" w:cstheme="majorHAnsi"/>
          <w:bCs/>
          <w:sz w:val="24"/>
          <w:szCs w:val="24"/>
        </w:rPr>
        <w:t>.</w:t>
      </w:r>
    </w:p>
    <w:p w14:paraId="6E3AF2A8" w14:textId="46A08A89" w:rsidR="0012569D" w:rsidRPr="00403921" w:rsidRDefault="0012569D" w:rsidP="0012569D">
      <w:pPr>
        <w:spacing w:after="0" w:line="240" w:lineRule="auto"/>
        <w:ind w:firstLine="708"/>
        <w:jc w:val="both"/>
        <w:rPr>
          <w:rFonts w:asciiTheme="majorHAnsi" w:hAnsiTheme="majorHAnsi" w:cstheme="majorHAnsi"/>
          <w:bCs/>
          <w:sz w:val="24"/>
          <w:szCs w:val="24"/>
        </w:rPr>
      </w:pPr>
      <w:r w:rsidRPr="00403921">
        <w:rPr>
          <w:rFonts w:asciiTheme="majorHAnsi" w:hAnsiTheme="majorHAnsi" w:cstheme="majorHAnsi"/>
          <w:bCs/>
          <w:sz w:val="24"/>
          <w:szCs w:val="24"/>
        </w:rPr>
        <w:t xml:space="preserve">As sociedades controladoras, controladas, coligadas ou, no âmbito do respectivo contrato, as consorciadas serão solidariamente responsáveis pela prática dos atos previstos nesta </w:t>
      </w:r>
      <w:r w:rsidR="007C28AC">
        <w:rPr>
          <w:rFonts w:asciiTheme="majorHAnsi" w:hAnsiTheme="majorHAnsi" w:cstheme="majorHAnsi"/>
          <w:bCs/>
          <w:sz w:val="24"/>
          <w:szCs w:val="24"/>
        </w:rPr>
        <w:t>l</w:t>
      </w:r>
      <w:r w:rsidRPr="00403921">
        <w:rPr>
          <w:rFonts w:asciiTheme="majorHAnsi" w:hAnsiTheme="majorHAnsi" w:cstheme="majorHAnsi"/>
          <w:bCs/>
          <w:sz w:val="24"/>
          <w:szCs w:val="24"/>
        </w:rPr>
        <w:t>ei, restringindo–se tal responsabilidade à obrigação de pagamento de multa e reparação integral do dano causado.</w:t>
      </w:r>
    </w:p>
    <w:p w14:paraId="667C083F" w14:textId="77777777" w:rsidR="0012569D" w:rsidRPr="004F4334" w:rsidRDefault="0012569D" w:rsidP="0012569D">
      <w:pPr>
        <w:spacing w:after="0" w:line="240" w:lineRule="auto"/>
        <w:rPr>
          <w:rFonts w:asciiTheme="majorHAnsi" w:hAnsiTheme="majorHAnsi" w:cstheme="majorHAnsi"/>
          <w:bCs/>
          <w:sz w:val="24"/>
          <w:szCs w:val="24"/>
        </w:rPr>
      </w:pPr>
    </w:p>
    <w:p w14:paraId="3F554469" w14:textId="77777777" w:rsidR="0012569D" w:rsidRDefault="0012569D" w:rsidP="0012569D">
      <w:pPr>
        <w:spacing w:after="0" w:line="240" w:lineRule="auto"/>
        <w:rPr>
          <w:rFonts w:asciiTheme="majorHAnsi" w:hAnsiTheme="majorHAnsi" w:cstheme="majorHAnsi"/>
          <w:bCs/>
          <w:sz w:val="24"/>
          <w:szCs w:val="24"/>
        </w:rPr>
      </w:pPr>
    </w:p>
    <w:p w14:paraId="452E3CB9" w14:textId="77777777" w:rsidR="0012569D" w:rsidRDefault="0012569D" w:rsidP="0012569D">
      <w:pPr>
        <w:spacing w:after="0" w:line="240" w:lineRule="auto"/>
        <w:rPr>
          <w:rFonts w:asciiTheme="majorHAnsi" w:hAnsiTheme="majorHAnsi" w:cstheme="majorHAnsi"/>
          <w:bCs/>
          <w:sz w:val="24"/>
          <w:szCs w:val="24"/>
        </w:rPr>
      </w:pPr>
    </w:p>
    <w:p w14:paraId="19DC511D" w14:textId="77777777" w:rsidR="0012569D" w:rsidRDefault="0012569D" w:rsidP="0012569D">
      <w:pPr>
        <w:spacing w:after="0" w:line="240" w:lineRule="auto"/>
        <w:rPr>
          <w:rFonts w:asciiTheme="majorHAnsi" w:hAnsiTheme="majorHAnsi" w:cstheme="majorHAnsi"/>
          <w:bCs/>
          <w:sz w:val="24"/>
          <w:szCs w:val="24"/>
        </w:rPr>
      </w:pPr>
    </w:p>
    <w:p w14:paraId="34207916" w14:textId="77777777" w:rsidR="0012569D" w:rsidRDefault="0012569D" w:rsidP="0012569D">
      <w:pPr>
        <w:spacing w:after="0" w:line="240" w:lineRule="auto"/>
        <w:rPr>
          <w:rFonts w:asciiTheme="majorHAnsi" w:hAnsiTheme="majorHAnsi" w:cstheme="majorHAnsi"/>
          <w:bCs/>
          <w:sz w:val="24"/>
          <w:szCs w:val="24"/>
        </w:rPr>
      </w:pPr>
    </w:p>
    <w:p w14:paraId="5CD219A2" w14:textId="77777777" w:rsidR="0012569D" w:rsidRPr="00C97CAF" w:rsidRDefault="0012569D" w:rsidP="0012569D">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(L</w:t>
      </w:r>
      <w:r>
        <w:rPr>
          <w:rFonts w:ascii="Calibri Light" w:hAnsi="Calibri Light" w:cs="Calibri Light"/>
          <w:sz w:val="24"/>
          <w:szCs w:val="24"/>
        </w:rPr>
        <w:t>ocal</w:t>
      </w:r>
      <w:r w:rsidRPr="00C97CAF">
        <w:rPr>
          <w:rFonts w:ascii="Calibri Light" w:hAnsi="Calibri Light" w:cs="Calibri Light"/>
          <w:sz w:val="24"/>
          <w:szCs w:val="24"/>
        </w:rPr>
        <w:t xml:space="preserve">), </w:t>
      </w:r>
      <w:r>
        <w:rPr>
          <w:rFonts w:ascii="Calibri Light" w:hAnsi="Calibri Light" w:cs="Calibri Light"/>
          <w:sz w:val="24"/>
          <w:szCs w:val="24"/>
        </w:rPr>
        <w:t>(Data</w:t>
      </w:r>
      <w:r w:rsidRPr="00C97CAF">
        <w:rPr>
          <w:rFonts w:ascii="Calibri Light" w:hAnsi="Calibri Light" w:cs="Calibri Light"/>
          <w:sz w:val="24"/>
          <w:szCs w:val="24"/>
        </w:rPr>
        <w:t>)</w:t>
      </w:r>
    </w:p>
    <w:p w14:paraId="032E3120" w14:textId="77777777" w:rsidR="0012569D" w:rsidRPr="00C97CAF" w:rsidRDefault="0012569D" w:rsidP="0012569D">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______________________________________</w:t>
      </w:r>
    </w:p>
    <w:p w14:paraId="1E1F40DD" w14:textId="77777777" w:rsidR="0012569D" w:rsidRDefault="0012569D" w:rsidP="0012569D">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(L</w:t>
      </w:r>
      <w:r>
        <w:rPr>
          <w:rFonts w:ascii="Calibri Light" w:hAnsi="Calibri Light" w:cs="Calibri Light"/>
          <w:sz w:val="24"/>
          <w:szCs w:val="24"/>
        </w:rPr>
        <w:t>icitante</w:t>
      </w:r>
      <w:r w:rsidRPr="00C97CAF">
        <w:rPr>
          <w:rFonts w:ascii="Calibri Light" w:hAnsi="Calibri Light" w:cs="Calibri Light"/>
          <w:sz w:val="24"/>
          <w:szCs w:val="24"/>
        </w:rPr>
        <w:t xml:space="preserve"> – CNPJ/CPF)</w:t>
      </w:r>
    </w:p>
    <w:p w14:paraId="53169067" w14:textId="77777777" w:rsidR="0012569D" w:rsidRPr="0012569D" w:rsidRDefault="0012569D" w:rsidP="0012569D">
      <w:pPr>
        <w:spacing w:after="0" w:line="240" w:lineRule="auto"/>
        <w:rPr>
          <w:rFonts w:asciiTheme="majorHAnsi" w:hAnsiTheme="majorHAnsi" w:cstheme="majorHAnsi"/>
          <w:b/>
          <w:sz w:val="24"/>
          <w:szCs w:val="24"/>
        </w:rPr>
      </w:pPr>
    </w:p>
    <w:p w14:paraId="00538223" w14:textId="77777777" w:rsidR="00AB3C3C" w:rsidRDefault="00AB3C3C" w:rsidP="00A766EE">
      <w:pPr>
        <w:spacing w:after="0" w:line="240" w:lineRule="auto"/>
        <w:rPr>
          <w:rFonts w:asciiTheme="majorHAnsi" w:hAnsiTheme="majorHAnsi" w:cstheme="majorHAnsi"/>
          <w:sz w:val="24"/>
          <w:szCs w:val="24"/>
        </w:rPr>
      </w:pPr>
    </w:p>
    <w:p w14:paraId="7FE2530D" w14:textId="77777777" w:rsidR="00AB3C3C" w:rsidRDefault="00AB3C3C" w:rsidP="00A766EE">
      <w:pPr>
        <w:spacing w:after="0" w:line="240" w:lineRule="auto"/>
        <w:rPr>
          <w:rFonts w:asciiTheme="majorHAnsi" w:hAnsiTheme="majorHAnsi" w:cstheme="majorHAnsi"/>
          <w:sz w:val="24"/>
          <w:szCs w:val="24"/>
        </w:rPr>
      </w:pPr>
    </w:p>
    <w:p w14:paraId="12766270" w14:textId="77777777" w:rsidR="00AB3C3C" w:rsidRDefault="00AB3C3C" w:rsidP="00A766EE">
      <w:pPr>
        <w:spacing w:after="0" w:line="240" w:lineRule="auto"/>
        <w:rPr>
          <w:rFonts w:asciiTheme="majorHAnsi" w:hAnsiTheme="majorHAnsi" w:cstheme="majorHAnsi"/>
          <w:sz w:val="24"/>
          <w:szCs w:val="24"/>
        </w:rPr>
      </w:pPr>
    </w:p>
    <w:p w14:paraId="5C35901F" w14:textId="77777777" w:rsidR="00AB3C3C" w:rsidRDefault="00AB3C3C" w:rsidP="00A766EE">
      <w:pPr>
        <w:spacing w:after="0" w:line="240" w:lineRule="auto"/>
        <w:rPr>
          <w:rFonts w:asciiTheme="majorHAnsi" w:hAnsiTheme="majorHAnsi" w:cstheme="majorHAnsi"/>
          <w:sz w:val="24"/>
          <w:szCs w:val="24"/>
        </w:rPr>
      </w:pPr>
    </w:p>
    <w:p w14:paraId="6D1F2D89" w14:textId="77777777" w:rsidR="00AB3C3C" w:rsidRDefault="00AB3C3C" w:rsidP="00A766EE">
      <w:pPr>
        <w:spacing w:after="0" w:line="240" w:lineRule="auto"/>
        <w:rPr>
          <w:rFonts w:asciiTheme="majorHAnsi" w:hAnsiTheme="majorHAnsi" w:cstheme="majorHAnsi"/>
          <w:sz w:val="24"/>
          <w:szCs w:val="24"/>
        </w:rPr>
      </w:pPr>
    </w:p>
    <w:p w14:paraId="3B70BF5D" w14:textId="77777777" w:rsidR="00334A82" w:rsidRDefault="00334A82" w:rsidP="00A766EE">
      <w:pPr>
        <w:spacing w:after="0" w:line="240" w:lineRule="auto"/>
        <w:rPr>
          <w:rFonts w:asciiTheme="majorHAnsi" w:hAnsiTheme="majorHAnsi" w:cstheme="majorHAnsi"/>
          <w:sz w:val="24"/>
          <w:szCs w:val="24"/>
        </w:rPr>
      </w:pPr>
    </w:p>
    <w:p w14:paraId="36636A56" w14:textId="77777777" w:rsidR="00334A82" w:rsidRDefault="00334A82" w:rsidP="00A766EE">
      <w:pPr>
        <w:spacing w:after="0" w:line="240" w:lineRule="auto"/>
        <w:rPr>
          <w:rFonts w:asciiTheme="majorHAnsi" w:hAnsiTheme="majorHAnsi" w:cstheme="majorHAnsi"/>
          <w:sz w:val="24"/>
          <w:szCs w:val="24"/>
        </w:rPr>
      </w:pPr>
    </w:p>
    <w:p w14:paraId="740D02B4" w14:textId="77777777" w:rsidR="00334A82" w:rsidRDefault="00334A82" w:rsidP="00A766EE">
      <w:pPr>
        <w:spacing w:after="0" w:line="240" w:lineRule="auto"/>
        <w:rPr>
          <w:rFonts w:asciiTheme="majorHAnsi" w:hAnsiTheme="majorHAnsi" w:cstheme="majorHAnsi"/>
          <w:sz w:val="24"/>
          <w:szCs w:val="24"/>
        </w:rPr>
      </w:pPr>
    </w:p>
    <w:p w14:paraId="39D29994" w14:textId="77777777" w:rsidR="00701D10" w:rsidRDefault="00701D10" w:rsidP="00B52360">
      <w:pPr>
        <w:spacing w:after="0" w:line="240" w:lineRule="auto"/>
        <w:jc w:val="center"/>
        <w:rPr>
          <w:rFonts w:asciiTheme="majorHAnsi" w:hAnsiTheme="majorHAnsi" w:cstheme="majorHAnsi"/>
          <w:b/>
          <w:sz w:val="24"/>
          <w:szCs w:val="24"/>
        </w:rPr>
      </w:pPr>
    </w:p>
    <w:p w14:paraId="33B506C8" w14:textId="77777777" w:rsidR="00701D10" w:rsidRDefault="00701D10" w:rsidP="00B52360">
      <w:pPr>
        <w:spacing w:after="0" w:line="240" w:lineRule="auto"/>
        <w:jc w:val="center"/>
        <w:rPr>
          <w:rFonts w:asciiTheme="majorHAnsi" w:hAnsiTheme="majorHAnsi" w:cstheme="majorHAnsi"/>
          <w:b/>
          <w:sz w:val="24"/>
          <w:szCs w:val="24"/>
        </w:rPr>
      </w:pPr>
    </w:p>
    <w:p w14:paraId="10428626" w14:textId="5F5AA692" w:rsidR="004662DB" w:rsidRPr="004F4334" w:rsidRDefault="004662DB" w:rsidP="00B52360">
      <w:pPr>
        <w:spacing w:after="0" w:line="240" w:lineRule="auto"/>
        <w:jc w:val="center"/>
        <w:rPr>
          <w:rFonts w:asciiTheme="majorHAnsi" w:hAnsiTheme="majorHAnsi" w:cstheme="majorHAnsi"/>
          <w:b/>
          <w:sz w:val="24"/>
          <w:szCs w:val="24"/>
        </w:rPr>
      </w:pPr>
      <w:r w:rsidRPr="004F4334">
        <w:rPr>
          <w:rFonts w:asciiTheme="majorHAnsi" w:hAnsiTheme="majorHAnsi" w:cstheme="majorHAnsi"/>
          <w:b/>
          <w:sz w:val="24"/>
          <w:szCs w:val="24"/>
        </w:rPr>
        <w:lastRenderedPageBreak/>
        <w:t xml:space="preserve">ANEXO </w:t>
      </w:r>
      <w:r>
        <w:rPr>
          <w:rFonts w:asciiTheme="majorHAnsi" w:hAnsiTheme="majorHAnsi" w:cstheme="majorHAnsi"/>
          <w:b/>
          <w:sz w:val="24"/>
          <w:szCs w:val="24"/>
        </w:rPr>
        <w:t>V</w:t>
      </w:r>
    </w:p>
    <w:p w14:paraId="632123D6" w14:textId="55E632C7" w:rsidR="004662DB" w:rsidRDefault="00B52360" w:rsidP="00B52360">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 xml:space="preserve">INSTRUMENTO PARTICULAR </w:t>
      </w:r>
      <w:r w:rsidR="004662DB">
        <w:rPr>
          <w:rFonts w:asciiTheme="majorHAnsi" w:hAnsiTheme="majorHAnsi" w:cstheme="majorHAnsi"/>
          <w:b/>
          <w:sz w:val="24"/>
          <w:szCs w:val="24"/>
        </w:rPr>
        <w:t>DE CONFIDENCIALIDADE E OUTRAS AVENÇAS</w:t>
      </w:r>
    </w:p>
    <w:p w14:paraId="299867F8" w14:textId="77777777" w:rsidR="00B52360" w:rsidRDefault="00B52360" w:rsidP="00B52360">
      <w:pPr>
        <w:spacing w:after="0" w:line="240" w:lineRule="auto"/>
        <w:rPr>
          <w:rFonts w:asciiTheme="majorHAnsi" w:hAnsiTheme="majorHAnsi" w:cstheme="majorHAnsi"/>
          <w:b/>
          <w:sz w:val="24"/>
          <w:szCs w:val="24"/>
        </w:rPr>
      </w:pPr>
    </w:p>
    <w:p w14:paraId="4BA3598A" w14:textId="123244A9" w:rsidR="00B52360" w:rsidRPr="00A65B5D" w:rsidRDefault="00B52360" w:rsidP="00B52360">
      <w:pPr>
        <w:spacing w:after="0"/>
        <w:jc w:val="both"/>
        <w:rPr>
          <w:rFonts w:asciiTheme="majorHAnsi" w:hAnsiTheme="majorHAnsi" w:cstheme="majorHAnsi"/>
          <w:sz w:val="24"/>
          <w:szCs w:val="24"/>
        </w:rPr>
      </w:pPr>
      <w:r w:rsidRPr="00A65B5D">
        <w:rPr>
          <w:rFonts w:asciiTheme="majorHAnsi" w:hAnsiTheme="majorHAnsi" w:cstheme="majorHAnsi"/>
          <w:sz w:val="24"/>
          <w:szCs w:val="24"/>
        </w:rPr>
        <w:t>Por este instrumento, de um lado, </w:t>
      </w:r>
      <w:r w:rsidRPr="00A65B5D">
        <w:rPr>
          <w:rFonts w:asciiTheme="majorHAnsi" w:hAnsiTheme="majorHAnsi" w:cstheme="majorHAnsi"/>
          <w:b/>
          <w:bCs/>
          <w:sz w:val="24"/>
          <w:szCs w:val="24"/>
        </w:rPr>
        <w:t>Município de Anta Gorda</w:t>
      </w:r>
      <w:r w:rsidRPr="00A65B5D">
        <w:rPr>
          <w:rFonts w:asciiTheme="majorHAnsi" w:hAnsiTheme="majorHAnsi" w:cstheme="majorHAnsi"/>
          <w:sz w:val="24"/>
          <w:szCs w:val="24"/>
        </w:rPr>
        <w:t>, neste ato representado pelo conforme estabelecido em seu contrato social (“</w:t>
      </w:r>
      <w:r w:rsidR="008D0D66">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8D0D66">
        <w:rPr>
          <w:rFonts w:asciiTheme="majorHAnsi" w:hAnsiTheme="majorHAnsi" w:cstheme="majorHAnsi"/>
          <w:sz w:val="24"/>
          <w:szCs w:val="24"/>
        </w:rPr>
        <w:t>r</w:t>
      </w:r>
      <w:r w:rsidRPr="00A65B5D">
        <w:rPr>
          <w:rFonts w:asciiTheme="majorHAnsi" w:hAnsiTheme="majorHAnsi" w:cstheme="majorHAnsi"/>
          <w:sz w:val="24"/>
          <w:szCs w:val="24"/>
        </w:rPr>
        <w:t xml:space="preserve">eveladora”) e, de outro lado, a </w:t>
      </w:r>
      <w:r w:rsidRPr="00A65B5D">
        <w:rPr>
          <w:rFonts w:asciiTheme="majorHAnsi" w:hAnsiTheme="majorHAnsi" w:cstheme="majorHAnsi"/>
          <w:b/>
          <w:sz w:val="24"/>
          <w:szCs w:val="24"/>
        </w:rPr>
        <w:t>empresa</w:t>
      </w:r>
      <w:r w:rsidR="008D0D66">
        <w:rPr>
          <w:rFonts w:asciiTheme="majorHAnsi" w:hAnsiTheme="majorHAnsi" w:cstheme="majorHAnsi"/>
          <w:b/>
          <w:sz w:val="24"/>
          <w:szCs w:val="24"/>
        </w:rPr>
        <w:t xml:space="preserve"> </w:t>
      </w:r>
      <w:r w:rsidRPr="00A65B5D">
        <w:rPr>
          <w:rFonts w:asciiTheme="majorHAnsi" w:hAnsiTheme="majorHAnsi" w:cstheme="majorHAnsi"/>
          <w:sz w:val="24"/>
          <w:szCs w:val="24"/>
        </w:rPr>
        <w:t>___________________________, inscrita no CNPJ sob o n</w:t>
      </w:r>
      <w:r w:rsidR="008D0D66">
        <w:rPr>
          <w:rFonts w:asciiTheme="majorHAnsi" w:hAnsiTheme="majorHAnsi" w:cstheme="majorHAnsi"/>
          <w:sz w:val="24"/>
          <w:szCs w:val="24"/>
        </w:rPr>
        <w:t xml:space="preserve">. </w:t>
      </w:r>
      <w:r w:rsidRPr="00A65B5D">
        <w:rPr>
          <w:rFonts w:asciiTheme="majorHAnsi" w:hAnsiTheme="majorHAnsi" w:cstheme="majorHAnsi"/>
          <w:sz w:val="24"/>
          <w:szCs w:val="24"/>
        </w:rPr>
        <w:t>___________________________, com sede ___________________________, neste ato representada pelo seu</w:t>
      </w:r>
      <w:r w:rsidR="008D0D66">
        <w:rPr>
          <w:rFonts w:asciiTheme="majorHAnsi" w:hAnsiTheme="majorHAnsi" w:cstheme="majorHAnsi"/>
          <w:sz w:val="24"/>
          <w:szCs w:val="24"/>
        </w:rPr>
        <w:t>/sua</w:t>
      </w:r>
      <w:r w:rsidRPr="00A65B5D">
        <w:rPr>
          <w:rFonts w:asciiTheme="majorHAnsi" w:hAnsiTheme="majorHAnsi" w:cstheme="majorHAnsi"/>
          <w:sz w:val="24"/>
          <w:szCs w:val="24"/>
        </w:rPr>
        <w:t xml:space="preserve"> representante legal ___________________________, CPF ___________________________ (“</w:t>
      </w:r>
      <w:r w:rsidR="008D0D66">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8D0D66">
        <w:rPr>
          <w:rFonts w:asciiTheme="majorHAnsi" w:hAnsiTheme="majorHAnsi" w:cstheme="majorHAnsi"/>
          <w:sz w:val="24"/>
          <w:szCs w:val="24"/>
        </w:rPr>
        <w:t>r</w:t>
      </w:r>
      <w:r w:rsidRPr="00A65B5D">
        <w:rPr>
          <w:rFonts w:asciiTheme="majorHAnsi" w:hAnsiTheme="majorHAnsi" w:cstheme="majorHAnsi"/>
          <w:sz w:val="24"/>
          <w:szCs w:val="24"/>
        </w:rPr>
        <w:t>eceptora”), resolvem, em comum acordo e na melhor forma de direito, celebrar o </w:t>
      </w:r>
      <w:r w:rsidRPr="00A65B5D">
        <w:rPr>
          <w:rFonts w:asciiTheme="majorHAnsi" w:hAnsiTheme="majorHAnsi" w:cstheme="majorHAnsi"/>
          <w:b/>
          <w:bCs/>
          <w:sz w:val="24"/>
          <w:szCs w:val="24"/>
        </w:rPr>
        <w:t>Instrumento Particular de Confidencialidade e Outras Avenças</w:t>
      </w:r>
      <w:r w:rsidRPr="00A65B5D">
        <w:rPr>
          <w:rFonts w:asciiTheme="majorHAnsi" w:hAnsiTheme="majorHAnsi" w:cstheme="majorHAnsi"/>
          <w:sz w:val="24"/>
          <w:szCs w:val="24"/>
        </w:rPr>
        <w:t>, mediante as cláusulas e condições que seguem:</w:t>
      </w:r>
    </w:p>
    <w:p w14:paraId="54AEE344" w14:textId="77777777" w:rsidR="00B52360" w:rsidRPr="00A65B5D" w:rsidRDefault="00B52360" w:rsidP="00B52360">
      <w:pPr>
        <w:spacing w:after="0"/>
        <w:jc w:val="both"/>
        <w:rPr>
          <w:rFonts w:asciiTheme="majorHAnsi" w:hAnsiTheme="majorHAnsi" w:cstheme="majorHAnsi"/>
          <w:sz w:val="24"/>
          <w:szCs w:val="24"/>
        </w:rPr>
      </w:pPr>
    </w:p>
    <w:p w14:paraId="54518344" w14:textId="77777777" w:rsidR="00B52360" w:rsidRPr="00A65B5D" w:rsidRDefault="00B52360" w:rsidP="00B52360">
      <w:pPr>
        <w:spacing w:after="0"/>
        <w:jc w:val="both"/>
        <w:rPr>
          <w:rFonts w:asciiTheme="majorHAnsi" w:hAnsiTheme="majorHAnsi" w:cstheme="majorHAnsi"/>
          <w:b/>
          <w:bCs/>
          <w:sz w:val="24"/>
          <w:szCs w:val="24"/>
        </w:rPr>
      </w:pPr>
      <w:r w:rsidRPr="00A65B5D">
        <w:rPr>
          <w:rFonts w:asciiTheme="majorHAnsi" w:hAnsiTheme="majorHAnsi" w:cstheme="majorHAnsi"/>
          <w:b/>
          <w:bCs/>
          <w:sz w:val="24"/>
          <w:szCs w:val="24"/>
        </w:rPr>
        <w:t>CLÁUSULA PRIMEIRA </w:t>
      </w:r>
      <w:r w:rsidRPr="00A65B5D">
        <w:rPr>
          <w:rFonts w:asciiTheme="majorHAnsi" w:hAnsiTheme="majorHAnsi" w:cstheme="majorHAnsi"/>
          <w:sz w:val="24"/>
          <w:szCs w:val="24"/>
        </w:rPr>
        <w:t>– </w:t>
      </w:r>
      <w:r w:rsidRPr="00A65B5D">
        <w:rPr>
          <w:rFonts w:asciiTheme="majorHAnsi" w:hAnsiTheme="majorHAnsi" w:cstheme="majorHAnsi"/>
          <w:b/>
          <w:bCs/>
          <w:sz w:val="24"/>
          <w:szCs w:val="24"/>
        </w:rPr>
        <w:t>DO OBJETO</w:t>
      </w:r>
    </w:p>
    <w:p w14:paraId="5625A031" w14:textId="2D3BB2C7"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1.1.</w:t>
      </w:r>
      <w:r w:rsidR="00BD6E59">
        <w:rPr>
          <w:rFonts w:asciiTheme="majorHAnsi" w:hAnsiTheme="majorHAnsi" w:cstheme="majorHAnsi"/>
          <w:sz w:val="24"/>
          <w:szCs w:val="24"/>
        </w:rPr>
        <w:tab/>
      </w:r>
      <w:r w:rsidRPr="00A65B5D">
        <w:rPr>
          <w:rFonts w:asciiTheme="majorHAnsi" w:hAnsiTheme="majorHAnsi" w:cstheme="majorHAnsi"/>
          <w:sz w:val="24"/>
          <w:szCs w:val="24"/>
        </w:rPr>
        <w:t>É objeto deste instrumento a manutenção do mais absoluto sigilo em relação a toda e qualquer informação relacionada aos dados fornecidos para a confecção do contrato/ata assinado juntamente com o Município de Anta Gorda</w:t>
      </w:r>
      <w:r w:rsidR="0010308D">
        <w:rPr>
          <w:rFonts w:asciiTheme="majorHAnsi" w:hAnsiTheme="majorHAnsi" w:cstheme="majorHAnsi"/>
          <w:sz w:val="24"/>
          <w:szCs w:val="24"/>
        </w:rPr>
        <w:t>/</w:t>
      </w:r>
      <w:r w:rsidRPr="00A65B5D">
        <w:rPr>
          <w:rFonts w:asciiTheme="majorHAnsi" w:hAnsiTheme="majorHAnsi" w:cstheme="majorHAnsi"/>
          <w:sz w:val="24"/>
          <w:szCs w:val="24"/>
        </w:rPr>
        <w:t>RS.</w:t>
      </w:r>
    </w:p>
    <w:p w14:paraId="7C7F657E" w14:textId="77777777" w:rsidR="00B52360" w:rsidRPr="00A65B5D" w:rsidRDefault="00B52360" w:rsidP="00B52360">
      <w:pPr>
        <w:spacing w:after="0"/>
        <w:jc w:val="both"/>
        <w:rPr>
          <w:rFonts w:asciiTheme="majorHAnsi" w:hAnsiTheme="majorHAnsi" w:cstheme="majorHAnsi"/>
          <w:b/>
          <w:sz w:val="24"/>
          <w:szCs w:val="24"/>
        </w:rPr>
      </w:pPr>
    </w:p>
    <w:p w14:paraId="3E658FFB" w14:textId="77777777" w:rsidR="00B52360" w:rsidRPr="00A65B5D" w:rsidRDefault="00B52360" w:rsidP="00B52360">
      <w:pPr>
        <w:spacing w:after="0"/>
        <w:jc w:val="both"/>
        <w:rPr>
          <w:rFonts w:asciiTheme="majorHAnsi" w:hAnsiTheme="majorHAnsi" w:cstheme="majorHAnsi"/>
          <w:b/>
          <w:bCs/>
          <w:sz w:val="24"/>
          <w:szCs w:val="24"/>
        </w:rPr>
      </w:pPr>
      <w:r w:rsidRPr="00A65B5D">
        <w:rPr>
          <w:rFonts w:asciiTheme="majorHAnsi" w:hAnsiTheme="majorHAnsi" w:cstheme="majorHAnsi"/>
          <w:b/>
          <w:bCs/>
          <w:sz w:val="24"/>
          <w:szCs w:val="24"/>
        </w:rPr>
        <w:t>CLÁUSULA SEGUNDA </w:t>
      </w:r>
      <w:r w:rsidRPr="00A65B5D">
        <w:rPr>
          <w:rFonts w:asciiTheme="majorHAnsi" w:hAnsiTheme="majorHAnsi" w:cstheme="majorHAnsi"/>
          <w:sz w:val="24"/>
          <w:szCs w:val="24"/>
        </w:rPr>
        <w:t>– </w:t>
      </w:r>
      <w:r w:rsidRPr="00A65B5D">
        <w:rPr>
          <w:rFonts w:asciiTheme="majorHAnsi" w:hAnsiTheme="majorHAnsi" w:cstheme="majorHAnsi"/>
          <w:b/>
          <w:bCs/>
          <w:sz w:val="24"/>
          <w:szCs w:val="24"/>
        </w:rPr>
        <w:t>DAS INFORMAÇÕES CONFIDENCIAIS</w:t>
      </w:r>
    </w:p>
    <w:p w14:paraId="595157BD" w14:textId="33888A64"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2.1.</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Para todos os efeitos deste instrumento, serão consideradas confidenciais, todas as informações relacionadas ao contrato assinado/ata homologada que a </w:t>
      </w:r>
      <w:r w:rsidR="00737CA4">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37CA4">
        <w:rPr>
          <w:rFonts w:asciiTheme="majorHAnsi" w:hAnsiTheme="majorHAnsi" w:cstheme="majorHAnsi"/>
          <w:sz w:val="24"/>
          <w:szCs w:val="24"/>
        </w:rPr>
        <w:t>r</w:t>
      </w:r>
      <w:r w:rsidRPr="00A65B5D">
        <w:rPr>
          <w:rFonts w:asciiTheme="majorHAnsi" w:hAnsiTheme="majorHAnsi" w:cstheme="majorHAnsi"/>
          <w:sz w:val="24"/>
          <w:szCs w:val="24"/>
        </w:rPr>
        <w:t xml:space="preserve">eceptora vier a ter acesso em decorrência dos serviços prestados à </w:t>
      </w:r>
      <w:r w:rsidR="00737CA4">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37CA4">
        <w:rPr>
          <w:rFonts w:asciiTheme="majorHAnsi" w:hAnsiTheme="majorHAnsi" w:cstheme="majorHAnsi"/>
          <w:sz w:val="24"/>
          <w:szCs w:val="24"/>
        </w:rPr>
        <w:t>r</w:t>
      </w:r>
      <w:r w:rsidRPr="00A65B5D">
        <w:rPr>
          <w:rFonts w:asciiTheme="majorHAnsi" w:hAnsiTheme="majorHAnsi" w:cstheme="majorHAnsi"/>
          <w:sz w:val="24"/>
          <w:szCs w:val="24"/>
        </w:rPr>
        <w:t>eveladora (“</w:t>
      </w:r>
      <w:r w:rsidR="00737CA4">
        <w:rPr>
          <w:rFonts w:asciiTheme="majorHAnsi" w:hAnsiTheme="majorHAnsi" w:cstheme="majorHAnsi"/>
          <w:sz w:val="24"/>
          <w:szCs w:val="24"/>
        </w:rPr>
        <w:t>i</w:t>
      </w:r>
      <w:r w:rsidRPr="00A65B5D">
        <w:rPr>
          <w:rFonts w:asciiTheme="majorHAnsi" w:hAnsiTheme="majorHAnsi" w:cstheme="majorHAnsi"/>
          <w:sz w:val="24"/>
          <w:szCs w:val="24"/>
        </w:rPr>
        <w:t xml:space="preserve">nformações </w:t>
      </w:r>
      <w:r w:rsidR="00737CA4">
        <w:rPr>
          <w:rFonts w:asciiTheme="majorHAnsi" w:hAnsiTheme="majorHAnsi" w:cstheme="majorHAnsi"/>
          <w:sz w:val="24"/>
          <w:szCs w:val="24"/>
        </w:rPr>
        <w:t>c</w:t>
      </w:r>
      <w:r w:rsidRPr="00A65B5D">
        <w:rPr>
          <w:rFonts w:asciiTheme="majorHAnsi" w:hAnsiTheme="majorHAnsi" w:cstheme="majorHAnsi"/>
          <w:sz w:val="24"/>
          <w:szCs w:val="24"/>
        </w:rPr>
        <w:t>onfidenciais”).</w:t>
      </w:r>
    </w:p>
    <w:p w14:paraId="209FD969" w14:textId="53210B7B"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2.1.1.</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Serão, ainda, consideradas </w:t>
      </w:r>
      <w:r w:rsidR="00737CA4">
        <w:rPr>
          <w:rFonts w:asciiTheme="majorHAnsi" w:hAnsiTheme="majorHAnsi" w:cstheme="majorHAnsi"/>
          <w:sz w:val="24"/>
          <w:szCs w:val="24"/>
        </w:rPr>
        <w:t>i</w:t>
      </w:r>
      <w:r w:rsidRPr="00A65B5D">
        <w:rPr>
          <w:rFonts w:asciiTheme="majorHAnsi" w:hAnsiTheme="majorHAnsi" w:cstheme="majorHAnsi"/>
          <w:sz w:val="24"/>
          <w:szCs w:val="24"/>
        </w:rPr>
        <w:t xml:space="preserve">nformações </w:t>
      </w:r>
      <w:r w:rsidR="00737CA4">
        <w:rPr>
          <w:rFonts w:asciiTheme="majorHAnsi" w:hAnsiTheme="majorHAnsi" w:cstheme="majorHAnsi"/>
          <w:sz w:val="24"/>
          <w:szCs w:val="24"/>
        </w:rPr>
        <w:t>c</w:t>
      </w:r>
      <w:r w:rsidRPr="00A65B5D">
        <w:rPr>
          <w:rFonts w:asciiTheme="majorHAnsi" w:hAnsiTheme="majorHAnsi" w:cstheme="majorHAnsi"/>
          <w:sz w:val="24"/>
          <w:szCs w:val="24"/>
        </w:rPr>
        <w:t>onfidenciais todas as informações que assim forem identificadas pelo</w:t>
      </w:r>
      <w:r w:rsidRPr="00A65B5D">
        <w:rPr>
          <w:rFonts w:asciiTheme="majorHAnsi" w:hAnsiTheme="majorHAnsi" w:cstheme="majorHAnsi"/>
          <w:b/>
          <w:sz w:val="24"/>
          <w:szCs w:val="24"/>
        </w:rPr>
        <w:t xml:space="preserve"> </w:t>
      </w:r>
      <w:r w:rsidRPr="00A65B5D">
        <w:rPr>
          <w:rFonts w:asciiTheme="majorHAnsi" w:hAnsiTheme="majorHAnsi" w:cstheme="majorHAnsi"/>
          <w:sz w:val="24"/>
          <w:szCs w:val="24"/>
        </w:rPr>
        <w:t xml:space="preserve">Município de Anta Gorda, </w:t>
      </w:r>
      <w:r w:rsidR="00737CA4">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37CA4">
        <w:rPr>
          <w:rFonts w:asciiTheme="majorHAnsi" w:hAnsiTheme="majorHAnsi" w:cstheme="majorHAnsi"/>
          <w:sz w:val="24"/>
          <w:szCs w:val="24"/>
        </w:rPr>
        <w:t>r</w:t>
      </w:r>
      <w:r w:rsidRPr="00A65B5D">
        <w:rPr>
          <w:rFonts w:asciiTheme="majorHAnsi" w:hAnsiTheme="majorHAnsi" w:cstheme="majorHAnsi"/>
          <w:sz w:val="24"/>
          <w:szCs w:val="24"/>
        </w:rPr>
        <w:t xml:space="preserve">eveladora, pelas legislações aplicáveis (inclusive a </w:t>
      </w:r>
      <w:r w:rsidR="00737CA4">
        <w:rPr>
          <w:rFonts w:asciiTheme="majorHAnsi" w:hAnsiTheme="majorHAnsi" w:cstheme="majorHAnsi"/>
          <w:sz w:val="24"/>
          <w:szCs w:val="24"/>
        </w:rPr>
        <w:t>l</w:t>
      </w:r>
      <w:r w:rsidRPr="00A65B5D">
        <w:rPr>
          <w:rFonts w:asciiTheme="majorHAnsi" w:hAnsiTheme="majorHAnsi" w:cstheme="majorHAnsi"/>
          <w:sz w:val="24"/>
          <w:szCs w:val="24"/>
        </w:rPr>
        <w:t>ei n</w:t>
      </w:r>
      <w:r w:rsidR="00737CA4">
        <w:rPr>
          <w:rFonts w:asciiTheme="majorHAnsi" w:hAnsiTheme="majorHAnsi" w:cstheme="majorHAnsi"/>
          <w:sz w:val="24"/>
          <w:szCs w:val="24"/>
        </w:rPr>
        <w:t xml:space="preserve">. </w:t>
      </w:r>
      <w:r w:rsidRPr="00A65B5D">
        <w:rPr>
          <w:rFonts w:asciiTheme="majorHAnsi" w:hAnsiTheme="majorHAnsi" w:cstheme="majorHAnsi"/>
          <w:sz w:val="24"/>
          <w:szCs w:val="24"/>
        </w:rPr>
        <w:t>13.709/2018 – Lei Geral de Proteção de Dados “LGPD”) ou que, devido às circunstâncias da revelação ou à própria natureza da informação</w:t>
      </w:r>
      <w:r w:rsidR="00737CA4">
        <w:rPr>
          <w:rFonts w:asciiTheme="majorHAnsi" w:hAnsiTheme="majorHAnsi" w:cstheme="majorHAnsi"/>
          <w:sz w:val="24"/>
          <w:szCs w:val="24"/>
        </w:rPr>
        <w:t xml:space="preserve">, </w:t>
      </w:r>
      <w:r w:rsidRPr="00A65B5D">
        <w:rPr>
          <w:rFonts w:asciiTheme="majorHAnsi" w:hAnsiTheme="majorHAnsi" w:cstheme="majorHAnsi"/>
          <w:sz w:val="24"/>
          <w:szCs w:val="24"/>
        </w:rPr>
        <w:t xml:space="preserve">devam ser consideradas confidenciais ou de propriedade da </w:t>
      </w:r>
      <w:r w:rsidR="00737CA4">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37CA4">
        <w:rPr>
          <w:rFonts w:asciiTheme="majorHAnsi" w:hAnsiTheme="majorHAnsi" w:cstheme="majorHAnsi"/>
          <w:sz w:val="24"/>
          <w:szCs w:val="24"/>
        </w:rPr>
        <w:t>r</w:t>
      </w:r>
      <w:r w:rsidRPr="00A65B5D">
        <w:rPr>
          <w:rFonts w:asciiTheme="majorHAnsi" w:hAnsiTheme="majorHAnsi" w:cstheme="majorHAnsi"/>
          <w:sz w:val="24"/>
          <w:szCs w:val="24"/>
        </w:rPr>
        <w:t>eveladora.</w:t>
      </w:r>
    </w:p>
    <w:p w14:paraId="2F644C44" w14:textId="613FCF52"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2.2.</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 revelação das </w:t>
      </w:r>
      <w:r w:rsidR="00737CA4">
        <w:rPr>
          <w:rFonts w:asciiTheme="majorHAnsi" w:hAnsiTheme="majorHAnsi" w:cstheme="majorHAnsi"/>
          <w:sz w:val="24"/>
          <w:szCs w:val="24"/>
        </w:rPr>
        <w:t>i</w:t>
      </w:r>
      <w:r w:rsidRPr="00A65B5D">
        <w:rPr>
          <w:rFonts w:asciiTheme="majorHAnsi" w:hAnsiTheme="majorHAnsi" w:cstheme="majorHAnsi"/>
          <w:sz w:val="24"/>
          <w:szCs w:val="24"/>
        </w:rPr>
        <w:t xml:space="preserve">nformações </w:t>
      </w:r>
      <w:r w:rsidR="00737CA4">
        <w:rPr>
          <w:rFonts w:asciiTheme="majorHAnsi" w:hAnsiTheme="majorHAnsi" w:cstheme="majorHAnsi"/>
          <w:sz w:val="24"/>
          <w:szCs w:val="24"/>
        </w:rPr>
        <w:t>c</w:t>
      </w:r>
      <w:r w:rsidRPr="00A65B5D">
        <w:rPr>
          <w:rFonts w:asciiTheme="majorHAnsi" w:hAnsiTheme="majorHAnsi" w:cstheme="majorHAnsi"/>
          <w:sz w:val="24"/>
          <w:szCs w:val="24"/>
        </w:rPr>
        <w:t xml:space="preserve">onfidenciais não representa a concessão de qualquer tipo de licença explícita ou de qualquer outra natureza, nem de direitos de qualquer espécie para a </w:t>
      </w:r>
      <w:r w:rsidR="00737CA4">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37CA4">
        <w:rPr>
          <w:rFonts w:asciiTheme="majorHAnsi" w:hAnsiTheme="majorHAnsi" w:cstheme="majorHAnsi"/>
          <w:sz w:val="24"/>
          <w:szCs w:val="24"/>
        </w:rPr>
        <w:t>r</w:t>
      </w:r>
      <w:r w:rsidRPr="00A65B5D">
        <w:rPr>
          <w:rFonts w:asciiTheme="majorHAnsi" w:hAnsiTheme="majorHAnsi" w:cstheme="majorHAnsi"/>
          <w:sz w:val="24"/>
          <w:szCs w:val="24"/>
        </w:rPr>
        <w:t>eceptora.</w:t>
      </w:r>
    </w:p>
    <w:p w14:paraId="35CE8C3E" w14:textId="6983A757"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2.3.</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 </w:t>
      </w:r>
      <w:r w:rsidR="007E5E88">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E5E88">
        <w:rPr>
          <w:rFonts w:asciiTheme="majorHAnsi" w:hAnsiTheme="majorHAnsi" w:cstheme="majorHAnsi"/>
          <w:sz w:val="24"/>
          <w:szCs w:val="24"/>
        </w:rPr>
        <w:t>r</w:t>
      </w:r>
      <w:r w:rsidRPr="00A65B5D">
        <w:rPr>
          <w:rFonts w:asciiTheme="majorHAnsi" w:hAnsiTheme="majorHAnsi" w:cstheme="majorHAnsi"/>
          <w:sz w:val="24"/>
          <w:szCs w:val="24"/>
        </w:rPr>
        <w:t>eceptora se compromete a:</w:t>
      </w:r>
    </w:p>
    <w:p w14:paraId="4FE70190" w14:textId="1EAC5400" w:rsidR="00B52360" w:rsidRPr="00A65B5D" w:rsidRDefault="00B52360" w:rsidP="00B52360">
      <w:pPr>
        <w:numPr>
          <w:ilvl w:val="0"/>
          <w:numId w:val="1"/>
        </w:numPr>
        <w:spacing w:after="0"/>
        <w:jc w:val="both"/>
        <w:rPr>
          <w:rFonts w:asciiTheme="majorHAnsi" w:hAnsiTheme="majorHAnsi" w:cstheme="majorHAnsi"/>
          <w:sz w:val="24"/>
          <w:szCs w:val="24"/>
        </w:rPr>
      </w:pPr>
      <w:r w:rsidRPr="00A65B5D">
        <w:rPr>
          <w:rFonts w:asciiTheme="majorHAnsi" w:hAnsiTheme="majorHAnsi" w:cstheme="majorHAnsi"/>
          <w:sz w:val="24"/>
          <w:szCs w:val="24"/>
        </w:rPr>
        <w:t xml:space="preserve">Utilizar as </w:t>
      </w:r>
      <w:r w:rsidR="007E5E88">
        <w:rPr>
          <w:rFonts w:asciiTheme="majorHAnsi" w:hAnsiTheme="majorHAnsi" w:cstheme="majorHAnsi"/>
          <w:sz w:val="24"/>
          <w:szCs w:val="24"/>
        </w:rPr>
        <w:t>i</w:t>
      </w:r>
      <w:r w:rsidRPr="00A65B5D">
        <w:rPr>
          <w:rFonts w:asciiTheme="majorHAnsi" w:hAnsiTheme="majorHAnsi" w:cstheme="majorHAnsi"/>
          <w:sz w:val="24"/>
          <w:szCs w:val="24"/>
        </w:rPr>
        <w:t xml:space="preserve">nformações </w:t>
      </w:r>
      <w:r w:rsidR="007E5E88">
        <w:rPr>
          <w:rFonts w:asciiTheme="majorHAnsi" w:hAnsiTheme="majorHAnsi" w:cstheme="majorHAnsi"/>
          <w:sz w:val="24"/>
          <w:szCs w:val="24"/>
        </w:rPr>
        <w:t>c</w:t>
      </w:r>
      <w:r w:rsidRPr="00A65B5D">
        <w:rPr>
          <w:rFonts w:asciiTheme="majorHAnsi" w:hAnsiTheme="majorHAnsi" w:cstheme="majorHAnsi"/>
          <w:sz w:val="24"/>
          <w:szCs w:val="24"/>
        </w:rPr>
        <w:t xml:space="preserve">onfidenciais com o propósito restrito de desempenhar suas atividades junto à </w:t>
      </w:r>
      <w:r w:rsidR="007E5E88">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E5E88">
        <w:rPr>
          <w:rFonts w:asciiTheme="majorHAnsi" w:hAnsiTheme="majorHAnsi" w:cstheme="majorHAnsi"/>
          <w:sz w:val="24"/>
          <w:szCs w:val="24"/>
        </w:rPr>
        <w:t>r</w:t>
      </w:r>
      <w:r w:rsidRPr="00A65B5D">
        <w:rPr>
          <w:rFonts w:asciiTheme="majorHAnsi" w:hAnsiTheme="majorHAnsi" w:cstheme="majorHAnsi"/>
          <w:sz w:val="24"/>
          <w:szCs w:val="24"/>
        </w:rPr>
        <w:t>eveladora;</w:t>
      </w:r>
    </w:p>
    <w:p w14:paraId="6C33BF63" w14:textId="77777777" w:rsidR="00B52360" w:rsidRPr="00A65B5D" w:rsidRDefault="00B52360" w:rsidP="00B52360">
      <w:pPr>
        <w:numPr>
          <w:ilvl w:val="0"/>
          <w:numId w:val="1"/>
        </w:numPr>
        <w:spacing w:after="0"/>
        <w:jc w:val="both"/>
        <w:rPr>
          <w:rFonts w:asciiTheme="majorHAnsi" w:hAnsiTheme="majorHAnsi" w:cstheme="majorHAnsi"/>
          <w:sz w:val="24"/>
          <w:szCs w:val="24"/>
        </w:rPr>
      </w:pPr>
      <w:r w:rsidRPr="00A65B5D">
        <w:rPr>
          <w:rFonts w:asciiTheme="majorHAnsi" w:hAnsiTheme="majorHAnsi" w:cstheme="majorHAnsi"/>
          <w:sz w:val="24"/>
          <w:szCs w:val="24"/>
        </w:rPr>
        <w:t>Não utilizar tais informações em seu próprio benefício e/ou para qualquer propósito que não aquele para o qual foram reveladas, abstendo-se de divulgar, publicar, fazer circular, produzir cópia ou efetuar </w:t>
      </w:r>
      <w:r w:rsidRPr="00A65B5D">
        <w:rPr>
          <w:rFonts w:asciiTheme="majorHAnsi" w:hAnsiTheme="majorHAnsi" w:cstheme="majorHAnsi"/>
          <w:i/>
          <w:iCs/>
          <w:sz w:val="24"/>
          <w:szCs w:val="24"/>
        </w:rPr>
        <w:t>backup</w:t>
      </w:r>
      <w:r w:rsidRPr="00A65B5D">
        <w:rPr>
          <w:rFonts w:asciiTheme="majorHAnsi" w:hAnsiTheme="majorHAnsi" w:cstheme="majorHAnsi"/>
          <w:sz w:val="24"/>
          <w:szCs w:val="24"/>
        </w:rPr>
        <w:t>, por qualquer meio ou forma, de qualquer documento ou informação confidencial;</w:t>
      </w:r>
    </w:p>
    <w:p w14:paraId="18421D26" w14:textId="2061422E" w:rsidR="00B52360" w:rsidRPr="00A65B5D" w:rsidRDefault="00B52360" w:rsidP="00B52360">
      <w:pPr>
        <w:numPr>
          <w:ilvl w:val="0"/>
          <w:numId w:val="1"/>
        </w:numPr>
        <w:spacing w:after="0"/>
        <w:jc w:val="both"/>
        <w:rPr>
          <w:rFonts w:asciiTheme="majorHAnsi" w:hAnsiTheme="majorHAnsi" w:cstheme="majorHAnsi"/>
          <w:sz w:val="24"/>
          <w:szCs w:val="24"/>
        </w:rPr>
      </w:pPr>
      <w:r w:rsidRPr="00A65B5D">
        <w:rPr>
          <w:rFonts w:asciiTheme="majorHAnsi" w:hAnsiTheme="majorHAnsi" w:cstheme="majorHAnsi"/>
          <w:sz w:val="24"/>
          <w:szCs w:val="24"/>
        </w:rPr>
        <w:t xml:space="preserve">Zelar para que referidas informações não sejam divulgadas ou reveladas a terceiros, utilizando-se, no mínimo do mesmo zelo e cuidado que dispensa às suas próprias </w:t>
      </w:r>
      <w:r w:rsidR="007E5E88">
        <w:rPr>
          <w:rFonts w:asciiTheme="majorHAnsi" w:hAnsiTheme="majorHAnsi" w:cstheme="majorHAnsi"/>
          <w:sz w:val="24"/>
          <w:szCs w:val="24"/>
        </w:rPr>
        <w:t>i</w:t>
      </w:r>
      <w:r w:rsidRPr="00A65B5D">
        <w:rPr>
          <w:rFonts w:asciiTheme="majorHAnsi" w:hAnsiTheme="majorHAnsi" w:cstheme="majorHAnsi"/>
          <w:sz w:val="24"/>
          <w:szCs w:val="24"/>
        </w:rPr>
        <w:t xml:space="preserve">nformações </w:t>
      </w:r>
      <w:r w:rsidR="007E5E88">
        <w:rPr>
          <w:rFonts w:asciiTheme="majorHAnsi" w:hAnsiTheme="majorHAnsi" w:cstheme="majorHAnsi"/>
          <w:sz w:val="24"/>
          <w:szCs w:val="24"/>
        </w:rPr>
        <w:t>c</w:t>
      </w:r>
      <w:r w:rsidRPr="00A65B5D">
        <w:rPr>
          <w:rFonts w:asciiTheme="majorHAnsi" w:hAnsiTheme="majorHAnsi" w:cstheme="majorHAnsi"/>
          <w:sz w:val="24"/>
          <w:szCs w:val="24"/>
        </w:rPr>
        <w:t>onfidenciais;</w:t>
      </w:r>
    </w:p>
    <w:p w14:paraId="3B64E8BD" w14:textId="671A65DD" w:rsidR="00B52360" w:rsidRPr="00A65B5D" w:rsidRDefault="00B52360" w:rsidP="00B52360">
      <w:pPr>
        <w:numPr>
          <w:ilvl w:val="0"/>
          <w:numId w:val="1"/>
        </w:numPr>
        <w:spacing w:after="0"/>
        <w:jc w:val="both"/>
        <w:rPr>
          <w:rFonts w:asciiTheme="majorHAnsi" w:hAnsiTheme="majorHAnsi" w:cstheme="majorHAnsi"/>
          <w:sz w:val="24"/>
          <w:szCs w:val="24"/>
        </w:rPr>
      </w:pPr>
      <w:r w:rsidRPr="00A65B5D">
        <w:rPr>
          <w:rFonts w:asciiTheme="majorHAnsi" w:hAnsiTheme="majorHAnsi" w:cstheme="majorHAnsi"/>
          <w:sz w:val="24"/>
          <w:szCs w:val="24"/>
        </w:rPr>
        <w:t xml:space="preserve">A não revelar as </w:t>
      </w:r>
      <w:r w:rsidR="007E5E88">
        <w:rPr>
          <w:rFonts w:asciiTheme="majorHAnsi" w:hAnsiTheme="majorHAnsi" w:cstheme="majorHAnsi"/>
          <w:sz w:val="24"/>
          <w:szCs w:val="24"/>
        </w:rPr>
        <w:t>i</w:t>
      </w:r>
      <w:r w:rsidRPr="00A65B5D">
        <w:rPr>
          <w:rFonts w:asciiTheme="majorHAnsi" w:hAnsiTheme="majorHAnsi" w:cstheme="majorHAnsi"/>
          <w:sz w:val="24"/>
          <w:szCs w:val="24"/>
        </w:rPr>
        <w:t xml:space="preserve">nformações </w:t>
      </w:r>
      <w:r w:rsidR="007E5E88">
        <w:rPr>
          <w:rFonts w:asciiTheme="majorHAnsi" w:hAnsiTheme="majorHAnsi" w:cstheme="majorHAnsi"/>
          <w:sz w:val="24"/>
          <w:szCs w:val="24"/>
        </w:rPr>
        <w:t>c</w:t>
      </w:r>
      <w:r w:rsidRPr="00A65B5D">
        <w:rPr>
          <w:rFonts w:asciiTheme="majorHAnsi" w:hAnsiTheme="majorHAnsi" w:cstheme="majorHAnsi"/>
          <w:sz w:val="24"/>
          <w:szCs w:val="24"/>
        </w:rPr>
        <w:t xml:space="preserve">onfidenciais a quaisquer terceiros, salvo mediante prévia e expressa autorização da </w:t>
      </w:r>
      <w:r w:rsidR="007E5E88">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E5E88">
        <w:rPr>
          <w:rFonts w:asciiTheme="majorHAnsi" w:hAnsiTheme="majorHAnsi" w:cstheme="majorHAnsi"/>
          <w:sz w:val="24"/>
          <w:szCs w:val="24"/>
        </w:rPr>
        <w:t>r</w:t>
      </w:r>
      <w:r w:rsidRPr="00A65B5D">
        <w:rPr>
          <w:rFonts w:asciiTheme="majorHAnsi" w:hAnsiTheme="majorHAnsi" w:cstheme="majorHAnsi"/>
          <w:sz w:val="24"/>
          <w:szCs w:val="24"/>
        </w:rPr>
        <w:t xml:space="preserve">eveladora. Ainda, em caso de revelação </w:t>
      </w:r>
      <w:r w:rsidRPr="00A65B5D">
        <w:rPr>
          <w:rFonts w:asciiTheme="majorHAnsi" w:hAnsiTheme="majorHAnsi" w:cstheme="majorHAnsi"/>
          <w:sz w:val="24"/>
          <w:szCs w:val="24"/>
        </w:rPr>
        <w:lastRenderedPageBreak/>
        <w:t xml:space="preserve">das informações, a </w:t>
      </w:r>
      <w:r w:rsidR="007E5E88">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E5E88">
        <w:rPr>
          <w:rFonts w:asciiTheme="majorHAnsi" w:hAnsiTheme="majorHAnsi" w:cstheme="majorHAnsi"/>
          <w:sz w:val="24"/>
          <w:szCs w:val="24"/>
        </w:rPr>
        <w:t>r</w:t>
      </w:r>
      <w:r w:rsidRPr="00A65B5D">
        <w:rPr>
          <w:rFonts w:asciiTheme="majorHAnsi" w:hAnsiTheme="majorHAnsi" w:cstheme="majorHAnsi"/>
          <w:sz w:val="24"/>
          <w:szCs w:val="24"/>
        </w:rPr>
        <w:t>eceptora se compromete, desde já, a repassar todas as obrigações descritas neste instrumento aos que vierem a ter acesso a tais informações, responsabilizando-se por eventuais descumprimentos; e,</w:t>
      </w:r>
    </w:p>
    <w:p w14:paraId="29415B66" w14:textId="62DF5B5D" w:rsidR="00B52360" w:rsidRPr="00A65B5D" w:rsidRDefault="00B52360" w:rsidP="00B52360">
      <w:pPr>
        <w:numPr>
          <w:ilvl w:val="0"/>
          <w:numId w:val="1"/>
        </w:numPr>
        <w:spacing w:after="0"/>
        <w:jc w:val="both"/>
        <w:rPr>
          <w:rFonts w:asciiTheme="majorHAnsi" w:hAnsiTheme="majorHAnsi" w:cstheme="majorHAnsi"/>
          <w:sz w:val="24"/>
          <w:szCs w:val="24"/>
        </w:rPr>
      </w:pPr>
      <w:r w:rsidRPr="00A65B5D">
        <w:rPr>
          <w:rFonts w:asciiTheme="majorHAnsi" w:hAnsiTheme="majorHAnsi" w:cstheme="majorHAnsi"/>
          <w:sz w:val="24"/>
          <w:szCs w:val="24"/>
        </w:rPr>
        <w:t xml:space="preserve">Informar imediatamente à </w:t>
      </w:r>
      <w:r w:rsidR="007E5E88">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7E5E88">
        <w:rPr>
          <w:rFonts w:asciiTheme="majorHAnsi" w:hAnsiTheme="majorHAnsi" w:cstheme="majorHAnsi"/>
          <w:sz w:val="24"/>
          <w:szCs w:val="24"/>
        </w:rPr>
        <w:t>r</w:t>
      </w:r>
      <w:r w:rsidRPr="00A65B5D">
        <w:rPr>
          <w:rFonts w:asciiTheme="majorHAnsi" w:hAnsiTheme="majorHAnsi" w:cstheme="majorHAnsi"/>
          <w:sz w:val="24"/>
          <w:szCs w:val="24"/>
        </w:rPr>
        <w:t>eveladora qualquer violação das regras de sigilo ora estabelecidas que tenha ocorrido ou que venha a ocorrer por sua ação ou omissão, independentemente da existência de dolo.</w:t>
      </w:r>
    </w:p>
    <w:p w14:paraId="4B5C2F7F" w14:textId="3C226A29"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2.4.</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As obrigações estabelecidas neste instrumento não serão aplicáveis a quaisquer </w:t>
      </w:r>
      <w:r w:rsidR="00D04599">
        <w:rPr>
          <w:rFonts w:asciiTheme="majorHAnsi" w:hAnsiTheme="majorHAnsi" w:cstheme="majorHAnsi"/>
          <w:sz w:val="24"/>
          <w:szCs w:val="24"/>
        </w:rPr>
        <w:t>i</w:t>
      </w:r>
      <w:r w:rsidRPr="00A65B5D">
        <w:rPr>
          <w:rFonts w:asciiTheme="majorHAnsi" w:hAnsiTheme="majorHAnsi" w:cstheme="majorHAnsi"/>
          <w:sz w:val="24"/>
          <w:szCs w:val="24"/>
        </w:rPr>
        <w:t xml:space="preserve">nformações </w:t>
      </w:r>
      <w:r w:rsidR="00D04599">
        <w:rPr>
          <w:rFonts w:asciiTheme="majorHAnsi" w:hAnsiTheme="majorHAnsi" w:cstheme="majorHAnsi"/>
          <w:sz w:val="24"/>
          <w:szCs w:val="24"/>
        </w:rPr>
        <w:t>c</w:t>
      </w:r>
      <w:r w:rsidRPr="00A65B5D">
        <w:rPr>
          <w:rFonts w:asciiTheme="majorHAnsi" w:hAnsiTheme="majorHAnsi" w:cstheme="majorHAnsi"/>
          <w:sz w:val="24"/>
          <w:szCs w:val="24"/>
        </w:rPr>
        <w:t>onfidenciais que:</w:t>
      </w:r>
    </w:p>
    <w:p w14:paraId="2A96F401" w14:textId="3E19966D" w:rsidR="00B52360" w:rsidRPr="00A65B5D" w:rsidRDefault="00B52360" w:rsidP="00B52360">
      <w:pPr>
        <w:numPr>
          <w:ilvl w:val="0"/>
          <w:numId w:val="2"/>
        </w:numPr>
        <w:spacing w:after="0"/>
        <w:jc w:val="both"/>
        <w:rPr>
          <w:rFonts w:asciiTheme="majorHAnsi" w:hAnsiTheme="majorHAnsi" w:cstheme="majorHAnsi"/>
          <w:sz w:val="24"/>
          <w:szCs w:val="24"/>
        </w:rPr>
      </w:pPr>
      <w:r w:rsidRPr="00A65B5D">
        <w:rPr>
          <w:rFonts w:asciiTheme="majorHAnsi" w:hAnsiTheme="majorHAnsi" w:cstheme="majorHAnsi"/>
          <w:sz w:val="24"/>
          <w:szCs w:val="24"/>
        </w:rPr>
        <w:t xml:space="preserve">Anteriormente ao seu recebimento pela </w:t>
      </w:r>
      <w:r w:rsidR="00D04599">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D04599">
        <w:rPr>
          <w:rFonts w:asciiTheme="majorHAnsi" w:hAnsiTheme="majorHAnsi" w:cstheme="majorHAnsi"/>
          <w:sz w:val="24"/>
          <w:szCs w:val="24"/>
        </w:rPr>
        <w:t>r</w:t>
      </w:r>
      <w:r w:rsidRPr="00A65B5D">
        <w:rPr>
          <w:rFonts w:asciiTheme="majorHAnsi" w:hAnsiTheme="majorHAnsi" w:cstheme="majorHAnsi"/>
          <w:sz w:val="24"/>
          <w:szCs w:val="24"/>
        </w:rPr>
        <w:t>eceptora tenham</w:t>
      </w:r>
      <w:r>
        <w:rPr>
          <w:rFonts w:asciiTheme="majorHAnsi" w:hAnsiTheme="majorHAnsi" w:cstheme="majorHAnsi"/>
          <w:sz w:val="24"/>
          <w:szCs w:val="24"/>
        </w:rPr>
        <w:t xml:space="preserve"> se tornado</w:t>
      </w:r>
      <w:r w:rsidRPr="00A65B5D">
        <w:rPr>
          <w:rFonts w:asciiTheme="majorHAnsi" w:hAnsiTheme="majorHAnsi" w:cstheme="majorHAnsi"/>
          <w:sz w:val="24"/>
          <w:szCs w:val="24"/>
        </w:rPr>
        <w:t xml:space="preserve"> públicas ou chegado ao poder da </w:t>
      </w:r>
      <w:r w:rsidR="00D04599">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D04599">
        <w:rPr>
          <w:rFonts w:asciiTheme="majorHAnsi" w:hAnsiTheme="majorHAnsi" w:cstheme="majorHAnsi"/>
          <w:sz w:val="24"/>
          <w:szCs w:val="24"/>
        </w:rPr>
        <w:t>r</w:t>
      </w:r>
      <w:r w:rsidRPr="00A65B5D">
        <w:rPr>
          <w:rFonts w:asciiTheme="majorHAnsi" w:hAnsiTheme="majorHAnsi" w:cstheme="majorHAnsi"/>
          <w:sz w:val="24"/>
          <w:szCs w:val="24"/>
        </w:rPr>
        <w:t xml:space="preserve">eceptora por uma fonte que não a </w:t>
      </w:r>
      <w:r w:rsidR="00D04599">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D04599">
        <w:rPr>
          <w:rFonts w:asciiTheme="majorHAnsi" w:hAnsiTheme="majorHAnsi" w:cstheme="majorHAnsi"/>
          <w:sz w:val="24"/>
          <w:szCs w:val="24"/>
        </w:rPr>
        <w:t>r</w:t>
      </w:r>
      <w:r w:rsidRPr="00A65B5D">
        <w:rPr>
          <w:rFonts w:asciiTheme="majorHAnsi" w:hAnsiTheme="majorHAnsi" w:cstheme="majorHAnsi"/>
          <w:sz w:val="24"/>
          <w:szCs w:val="24"/>
        </w:rPr>
        <w:t>eveladora; ou</w:t>
      </w:r>
    </w:p>
    <w:p w14:paraId="7C1B8E2C" w14:textId="0B8E1B08" w:rsidR="00B52360" w:rsidRPr="00A65B5D" w:rsidRDefault="00B52360" w:rsidP="00B52360">
      <w:pPr>
        <w:numPr>
          <w:ilvl w:val="0"/>
          <w:numId w:val="2"/>
        </w:numPr>
        <w:spacing w:after="0"/>
        <w:jc w:val="both"/>
        <w:rPr>
          <w:rFonts w:asciiTheme="majorHAnsi" w:hAnsiTheme="majorHAnsi" w:cstheme="majorHAnsi"/>
          <w:sz w:val="24"/>
          <w:szCs w:val="24"/>
        </w:rPr>
      </w:pPr>
      <w:r w:rsidRPr="00A65B5D">
        <w:rPr>
          <w:rFonts w:asciiTheme="majorHAnsi" w:hAnsiTheme="majorHAnsi" w:cstheme="majorHAnsi"/>
          <w:sz w:val="24"/>
          <w:szCs w:val="24"/>
        </w:rPr>
        <w:t xml:space="preserve">Após o recebimento pela </w:t>
      </w:r>
      <w:r w:rsidR="00D04599">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D04599">
        <w:rPr>
          <w:rFonts w:asciiTheme="majorHAnsi" w:hAnsiTheme="majorHAnsi" w:cstheme="majorHAnsi"/>
          <w:sz w:val="24"/>
          <w:szCs w:val="24"/>
        </w:rPr>
        <w:t>r</w:t>
      </w:r>
      <w:r w:rsidRPr="00A65B5D">
        <w:rPr>
          <w:rFonts w:asciiTheme="majorHAnsi" w:hAnsiTheme="majorHAnsi" w:cstheme="majorHAnsi"/>
          <w:sz w:val="24"/>
          <w:szCs w:val="24"/>
        </w:rPr>
        <w:t>eceptora, tenham se tornado públicas por qualquer meio que não como consequência de uma violação de sua obrigação aqui prevista.</w:t>
      </w:r>
    </w:p>
    <w:p w14:paraId="482A1696" w14:textId="77777777" w:rsidR="00B52360" w:rsidRPr="00A65B5D" w:rsidRDefault="00B52360" w:rsidP="00B52360">
      <w:pPr>
        <w:spacing w:after="0"/>
        <w:jc w:val="both"/>
        <w:rPr>
          <w:rFonts w:asciiTheme="majorHAnsi" w:hAnsiTheme="majorHAnsi" w:cstheme="majorHAnsi"/>
          <w:sz w:val="24"/>
          <w:szCs w:val="24"/>
        </w:rPr>
      </w:pPr>
    </w:p>
    <w:p w14:paraId="11B141DA" w14:textId="77777777" w:rsidR="00B52360" w:rsidRPr="00A65B5D" w:rsidRDefault="00B52360" w:rsidP="00B52360">
      <w:pPr>
        <w:spacing w:after="0"/>
        <w:jc w:val="both"/>
        <w:rPr>
          <w:rFonts w:asciiTheme="majorHAnsi" w:hAnsiTheme="majorHAnsi" w:cstheme="majorHAnsi"/>
          <w:b/>
          <w:bCs/>
          <w:sz w:val="24"/>
          <w:szCs w:val="24"/>
        </w:rPr>
      </w:pPr>
      <w:r w:rsidRPr="00A65B5D">
        <w:rPr>
          <w:rFonts w:asciiTheme="majorHAnsi" w:hAnsiTheme="majorHAnsi" w:cstheme="majorHAnsi"/>
          <w:b/>
          <w:bCs/>
          <w:sz w:val="24"/>
          <w:szCs w:val="24"/>
        </w:rPr>
        <w:t>CLÁUSULA TERCEIRA – DA PROTEÇÃO DE DADOS</w:t>
      </w:r>
    </w:p>
    <w:p w14:paraId="5837F500" w14:textId="7CA0AFAC"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3.1.</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Serão aplicáveis a este instrumento, as “Leis Aplicáveis à Proteção de Dados” que significa todas as leis, normas e regulamentos que regem o tratamento de dados pessoais, especialmente a </w:t>
      </w:r>
      <w:r w:rsidR="00FD1D63">
        <w:rPr>
          <w:rFonts w:asciiTheme="majorHAnsi" w:hAnsiTheme="majorHAnsi" w:cstheme="majorHAnsi"/>
          <w:sz w:val="24"/>
          <w:szCs w:val="24"/>
        </w:rPr>
        <w:t>l</w:t>
      </w:r>
      <w:r w:rsidRPr="00A65B5D">
        <w:rPr>
          <w:rFonts w:asciiTheme="majorHAnsi" w:hAnsiTheme="majorHAnsi" w:cstheme="majorHAnsi"/>
          <w:sz w:val="24"/>
          <w:szCs w:val="24"/>
        </w:rPr>
        <w:t>ei n</w:t>
      </w:r>
      <w:r w:rsidR="00FD1D63">
        <w:rPr>
          <w:rFonts w:asciiTheme="majorHAnsi" w:hAnsiTheme="majorHAnsi" w:cstheme="majorHAnsi"/>
          <w:sz w:val="24"/>
          <w:szCs w:val="24"/>
        </w:rPr>
        <w:t xml:space="preserve">. </w:t>
      </w:r>
      <w:r w:rsidRPr="00A65B5D">
        <w:rPr>
          <w:rFonts w:asciiTheme="majorHAnsi" w:hAnsiTheme="majorHAnsi" w:cstheme="majorHAnsi"/>
          <w:sz w:val="24"/>
          <w:szCs w:val="24"/>
        </w:rPr>
        <w:t>13.709/2018 – LGPD, além das normas e dos regulamentos adotados pelas competentes autoridades de proteção de dados.</w:t>
      </w:r>
    </w:p>
    <w:p w14:paraId="75BEF2AA" w14:textId="7B7BB972"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3.2.</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w:t>
      </w:r>
      <w:r w:rsidR="00FD1D63">
        <w:rPr>
          <w:rFonts w:asciiTheme="majorHAnsi" w:hAnsiTheme="majorHAnsi" w:cstheme="majorHAnsi"/>
          <w:sz w:val="24"/>
          <w:szCs w:val="24"/>
        </w:rPr>
        <w:t xml:space="preserve">se declara </w:t>
      </w:r>
      <w:r w:rsidRPr="00A65B5D">
        <w:rPr>
          <w:rFonts w:asciiTheme="majorHAnsi" w:hAnsiTheme="majorHAnsi" w:cstheme="majorHAnsi"/>
          <w:sz w:val="24"/>
          <w:szCs w:val="24"/>
        </w:rPr>
        <w:t xml:space="preserve">ciente e concorda que poderá ter acesso, utilizar, manter e processar, eletrônica e manualmente, informações e dados prestados pela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eveladora e seus clientes (“dados protegidos”), exclusivamente para a prestação dos serviços.</w:t>
      </w:r>
    </w:p>
    <w:p w14:paraId="397052A7" w14:textId="6AE5E001"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3.3.</w:t>
      </w:r>
      <w:r w:rsidR="00BD6E59" w:rsidRPr="00BD6E59">
        <w:rPr>
          <w:rFonts w:asciiTheme="majorHAnsi" w:hAnsiTheme="majorHAnsi" w:cstheme="majorHAnsi"/>
          <w:bCs/>
          <w:sz w:val="24"/>
          <w:szCs w:val="24"/>
        </w:rPr>
        <w:tab/>
      </w:r>
      <w:r w:rsidRPr="00A65B5D">
        <w:rPr>
          <w:rFonts w:asciiTheme="majorHAnsi" w:hAnsiTheme="majorHAnsi" w:cstheme="majorHAnsi"/>
          <w:sz w:val="24"/>
          <w:szCs w:val="24"/>
        </w:rPr>
        <w:t xml:space="preserve">As partes </w:t>
      </w:r>
      <w:r w:rsidR="00FD1D63">
        <w:rPr>
          <w:rFonts w:asciiTheme="majorHAnsi" w:hAnsiTheme="majorHAnsi" w:cstheme="majorHAnsi"/>
          <w:sz w:val="24"/>
          <w:szCs w:val="24"/>
        </w:rPr>
        <w:t xml:space="preserve">se declaram </w:t>
      </w:r>
      <w:r w:rsidRPr="00A65B5D">
        <w:rPr>
          <w:rFonts w:asciiTheme="majorHAnsi" w:hAnsiTheme="majorHAnsi" w:cstheme="majorHAnsi"/>
          <w:sz w:val="24"/>
          <w:szCs w:val="24"/>
        </w:rPr>
        <w:t xml:space="preserve">cientes dos direitos, obrigações e penalidades aplicáveis constantes da </w:t>
      </w:r>
      <w:r w:rsidR="00FD1D63">
        <w:rPr>
          <w:rFonts w:asciiTheme="majorHAnsi" w:hAnsiTheme="majorHAnsi" w:cstheme="majorHAnsi"/>
          <w:sz w:val="24"/>
          <w:szCs w:val="24"/>
        </w:rPr>
        <w:t>l</w:t>
      </w:r>
      <w:r w:rsidRPr="00A65B5D">
        <w:rPr>
          <w:rFonts w:asciiTheme="majorHAnsi" w:hAnsiTheme="majorHAnsi" w:cstheme="majorHAnsi"/>
          <w:sz w:val="24"/>
          <w:szCs w:val="24"/>
        </w:rPr>
        <w:t>ei n</w:t>
      </w:r>
      <w:r w:rsidR="00FD1D63">
        <w:rPr>
          <w:rFonts w:asciiTheme="majorHAnsi" w:hAnsiTheme="majorHAnsi" w:cstheme="majorHAnsi"/>
          <w:sz w:val="24"/>
          <w:szCs w:val="24"/>
        </w:rPr>
        <w:t xml:space="preserve">. </w:t>
      </w:r>
      <w:r w:rsidRPr="00A65B5D">
        <w:rPr>
          <w:rFonts w:asciiTheme="majorHAnsi" w:hAnsiTheme="majorHAnsi" w:cstheme="majorHAnsi"/>
          <w:sz w:val="24"/>
          <w:szCs w:val="24"/>
        </w:rPr>
        <w:t>13.709/2018 – LGPD e obrigam-se a adotar todas as medidas razoáveis para garantir, por si, bem como seu pessoal, colaboradores, empregados e subcontratados que utilizem os dados protegidos na extensão autorizada na referida LGPD.</w:t>
      </w:r>
    </w:p>
    <w:p w14:paraId="251FA3EA" w14:textId="40AE2739"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3.4.</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somente poderá tratar dados pessoais conforme as instruções da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eveladora, a fim de cumprir suas obrigações para a prestação dos serviços, jamais para qualquer outro propósito.</w:t>
      </w:r>
    </w:p>
    <w:p w14:paraId="49E01A47" w14:textId="285210F3"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3.5.</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tratará os dados pessoais em nome da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eveladora e de acordo com as instruções escritas fornecidas pela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eveladora. Caso 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considere que não possui informações suficientes para o tratamento dos dados pessoais de acordo com este instrumento ou que uma instrução infrinja as </w:t>
      </w:r>
      <w:r w:rsidR="00FD1D63">
        <w:rPr>
          <w:rFonts w:asciiTheme="majorHAnsi" w:hAnsiTheme="majorHAnsi" w:cstheme="majorHAnsi"/>
          <w:sz w:val="24"/>
          <w:szCs w:val="24"/>
        </w:rPr>
        <w:t>l</w:t>
      </w:r>
      <w:r w:rsidRPr="00A65B5D">
        <w:rPr>
          <w:rFonts w:asciiTheme="majorHAnsi" w:hAnsiTheme="majorHAnsi" w:cstheme="majorHAnsi"/>
          <w:sz w:val="24"/>
          <w:szCs w:val="24"/>
        </w:rPr>
        <w:t xml:space="preserve">eis </w:t>
      </w:r>
      <w:r w:rsidR="00FD1D63">
        <w:rPr>
          <w:rFonts w:asciiTheme="majorHAnsi" w:hAnsiTheme="majorHAnsi" w:cstheme="majorHAnsi"/>
          <w:sz w:val="24"/>
          <w:szCs w:val="24"/>
        </w:rPr>
        <w:t>a</w:t>
      </w:r>
      <w:r w:rsidRPr="00A65B5D">
        <w:rPr>
          <w:rFonts w:asciiTheme="majorHAnsi" w:hAnsiTheme="majorHAnsi" w:cstheme="majorHAnsi"/>
          <w:sz w:val="24"/>
          <w:szCs w:val="24"/>
        </w:rPr>
        <w:t xml:space="preserve">plicáveis à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roteção de </w:t>
      </w:r>
      <w:r w:rsidR="00FD1D63">
        <w:rPr>
          <w:rFonts w:asciiTheme="majorHAnsi" w:hAnsiTheme="majorHAnsi" w:cstheme="majorHAnsi"/>
          <w:sz w:val="24"/>
          <w:szCs w:val="24"/>
        </w:rPr>
        <w:t>d</w:t>
      </w:r>
      <w:r w:rsidRPr="00A65B5D">
        <w:rPr>
          <w:rFonts w:asciiTheme="majorHAnsi" w:hAnsiTheme="majorHAnsi" w:cstheme="majorHAnsi"/>
          <w:sz w:val="24"/>
          <w:szCs w:val="24"/>
        </w:rPr>
        <w:t xml:space="preserve">ados, 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prontamente notificará 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eveladora e aguardará novas instruções.</w:t>
      </w:r>
    </w:p>
    <w:p w14:paraId="355D0091" w14:textId="47225C4D"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3.6.</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Se aplicável, 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se certificará que qualquer terceiro sob sua responsabilidade agirá de acordo com este instrumento, as </w:t>
      </w:r>
      <w:r w:rsidR="00FD1D63">
        <w:rPr>
          <w:rFonts w:asciiTheme="majorHAnsi" w:hAnsiTheme="majorHAnsi" w:cstheme="majorHAnsi"/>
          <w:sz w:val="24"/>
          <w:szCs w:val="24"/>
        </w:rPr>
        <w:t>l</w:t>
      </w:r>
      <w:r w:rsidRPr="00A65B5D">
        <w:rPr>
          <w:rFonts w:asciiTheme="majorHAnsi" w:hAnsiTheme="majorHAnsi" w:cstheme="majorHAnsi"/>
          <w:sz w:val="24"/>
          <w:szCs w:val="24"/>
        </w:rPr>
        <w:t xml:space="preserve">eis </w:t>
      </w:r>
      <w:r w:rsidR="00FD1D63">
        <w:rPr>
          <w:rFonts w:asciiTheme="majorHAnsi" w:hAnsiTheme="majorHAnsi" w:cstheme="majorHAnsi"/>
          <w:sz w:val="24"/>
          <w:szCs w:val="24"/>
        </w:rPr>
        <w:t>a</w:t>
      </w:r>
      <w:r w:rsidRPr="00A65B5D">
        <w:rPr>
          <w:rFonts w:asciiTheme="majorHAnsi" w:hAnsiTheme="majorHAnsi" w:cstheme="majorHAnsi"/>
          <w:sz w:val="24"/>
          <w:szCs w:val="24"/>
        </w:rPr>
        <w:t xml:space="preserve">plicáveis à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roteção de </w:t>
      </w:r>
      <w:r w:rsidR="00FD1D63">
        <w:rPr>
          <w:rFonts w:asciiTheme="majorHAnsi" w:hAnsiTheme="majorHAnsi" w:cstheme="majorHAnsi"/>
          <w:sz w:val="24"/>
          <w:szCs w:val="24"/>
        </w:rPr>
        <w:t>d</w:t>
      </w:r>
      <w:r w:rsidRPr="00A65B5D">
        <w:rPr>
          <w:rFonts w:asciiTheme="majorHAnsi" w:hAnsiTheme="majorHAnsi" w:cstheme="majorHAnsi"/>
          <w:sz w:val="24"/>
          <w:szCs w:val="24"/>
        </w:rPr>
        <w:t xml:space="preserve">ados e as instruções transmitidas pela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eveladora. 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se certificará que as pessoas autorizadas a tratar os dados pessoais assumam um compromisso de </w:t>
      </w:r>
      <w:r w:rsidRPr="00A65B5D">
        <w:rPr>
          <w:rFonts w:asciiTheme="majorHAnsi" w:hAnsiTheme="majorHAnsi" w:cstheme="majorHAnsi"/>
          <w:sz w:val="24"/>
          <w:szCs w:val="24"/>
        </w:rPr>
        <w:lastRenderedPageBreak/>
        <w:t>confidencialidade ou estejam sujeitas a adequadas obrigações legais de</w:t>
      </w:r>
      <w:r>
        <w:rPr>
          <w:rFonts w:asciiTheme="majorHAnsi" w:hAnsiTheme="majorHAnsi" w:cstheme="majorHAnsi"/>
          <w:sz w:val="24"/>
          <w:szCs w:val="24"/>
        </w:rPr>
        <w:t xml:space="preserve"> </w:t>
      </w:r>
      <w:r w:rsidRPr="00A65B5D">
        <w:rPr>
          <w:rFonts w:asciiTheme="majorHAnsi" w:hAnsiTheme="majorHAnsi" w:cstheme="majorHAnsi"/>
          <w:sz w:val="24"/>
          <w:szCs w:val="24"/>
        </w:rPr>
        <w:t>confidencialidade.</w:t>
      </w:r>
    </w:p>
    <w:p w14:paraId="4BEB8E4C" w14:textId="59CD2AE5"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3.7.</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Se o titular dos dados, autoridade de proteção de dados ou terceiro solicitar informações diretamente da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relativas ao tratamento de dados pessoais, 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submeterá esse pedido à apreciação da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eveladora. 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 xml:space="preserve">eceptora não poderá, sem instruções prévias da </w:t>
      </w:r>
      <w:r w:rsidR="00FD1D6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FD1D63">
        <w:rPr>
          <w:rFonts w:asciiTheme="majorHAnsi" w:hAnsiTheme="majorHAnsi" w:cstheme="majorHAnsi"/>
          <w:sz w:val="24"/>
          <w:szCs w:val="24"/>
        </w:rPr>
        <w:t>r</w:t>
      </w:r>
      <w:r w:rsidRPr="00A65B5D">
        <w:rPr>
          <w:rFonts w:asciiTheme="majorHAnsi" w:hAnsiTheme="majorHAnsi" w:cstheme="majorHAnsi"/>
          <w:sz w:val="24"/>
          <w:szCs w:val="24"/>
        </w:rPr>
        <w:t>eveladora, transferir ou, de qualquer outra forma, compartilhar e/ou garantir acesso aos dados pessoais ou a quaisquer outras informações relativas ao tratamento de dados pessoais a qualquer terceiro.</w:t>
      </w:r>
    </w:p>
    <w:p w14:paraId="26BEC85C" w14:textId="77777777" w:rsidR="00B52360" w:rsidRPr="00A65B5D" w:rsidRDefault="00B52360" w:rsidP="00B52360">
      <w:pPr>
        <w:spacing w:after="0"/>
        <w:jc w:val="both"/>
        <w:rPr>
          <w:rFonts w:asciiTheme="majorHAnsi" w:hAnsiTheme="majorHAnsi" w:cstheme="majorHAnsi"/>
          <w:sz w:val="24"/>
          <w:szCs w:val="24"/>
        </w:rPr>
      </w:pPr>
    </w:p>
    <w:p w14:paraId="00194798" w14:textId="77777777" w:rsidR="00B52360" w:rsidRPr="00A65B5D" w:rsidRDefault="00B52360" w:rsidP="00B52360">
      <w:pPr>
        <w:spacing w:after="0"/>
        <w:jc w:val="both"/>
        <w:rPr>
          <w:rFonts w:asciiTheme="majorHAnsi" w:hAnsiTheme="majorHAnsi" w:cstheme="majorHAnsi"/>
          <w:b/>
          <w:bCs/>
          <w:sz w:val="24"/>
          <w:szCs w:val="24"/>
        </w:rPr>
      </w:pPr>
      <w:r w:rsidRPr="00A65B5D">
        <w:rPr>
          <w:rFonts w:asciiTheme="majorHAnsi" w:hAnsiTheme="majorHAnsi" w:cstheme="majorHAnsi"/>
          <w:b/>
          <w:bCs/>
          <w:sz w:val="24"/>
          <w:szCs w:val="24"/>
        </w:rPr>
        <w:t>CLÁUSULA QUARTA – DAS DISPOSIÇÕES GERAIS</w:t>
      </w:r>
    </w:p>
    <w:p w14:paraId="64DC4159" w14:textId="4D24762E"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4.1.</w:t>
      </w:r>
      <w:r w:rsidR="00BD6E59">
        <w:rPr>
          <w:rFonts w:asciiTheme="majorHAnsi" w:hAnsiTheme="majorHAnsi" w:cstheme="majorHAnsi"/>
          <w:sz w:val="24"/>
          <w:szCs w:val="24"/>
        </w:rPr>
        <w:tab/>
      </w:r>
      <w:r w:rsidRPr="00A65B5D">
        <w:rPr>
          <w:rFonts w:asciiTheme="majorHAnsi" w:hAnsiTheme="majorHAnsi" w:cstheme="majorHAnsi"/>
          <w:sz w:val="24"/>
          <w:szCs w:val="24"/>
        </w:rPr>
        <w:t>Este instrumento poderá ser alterado somente mediante a celebração de Termo Aditivo.</w:t>
      </w:r>
    </w:p>
    <w:p w14:paraId="70C3D6D6" w14:textId="6993789D"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4.2.</w:t>
      </w:r>
      <w:r w:rsidR="00BD6E59">
        <w:rPr>
          <w:rFonts w:asciiTheme="majorHAnsi" w:hAnsiTheme="majorHAnsi" w:cstheme="majorHAnsi"/>
          <w:sz w:val="24"/>
          <w:szCs w:val="24"/>
        </w:rPr>
        <w:tab/>
      </w:r>
      <w:r w:rsidRPr="00A65B5D">
        <w:rPr>
          <w:rFonts w:asciiTheme="majorHAnsi" w:hAnsiTheme="majorHAnsi" w:cstheme="majorHAnsi"/>
          <w:sz w:val="24"/>
          <w:szCs w:val="24"/>
        </w:rPr>
        <w:t>A nulidade ou anulação de qualquer cláusula deste instrumento não implicará na nulidade ou anulação das demais cláusulas, que permanecerão em vigor, a menos que expressamente anuladas por decisão judicial.</w:t>
      </w:r>
    </w:p>
    <w:p w14:paraId="2415BF9D" w14:textId="6C15CBD8"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4.3.</w:t>
      </w:r>
      <w:r w:rsidR="00BD6E59">
        <w:rPr>
          <w:rFonts w:asciiTheme="majorHAnsi" w:hAnsiTheme="majorHAnsi" w:cstheme="majorHAnsi"/>
          <w:sz w:val="24"/>
          <w:szCs w:val="24"/>
        </w:rPr>
        <w:tab/>
      </w:r>
      <w:r w:rsidRPr="00A65B5D">
        <w:rPr>
          <w:rFonts w:asciiTheme="majorHAnsi" w:hAnsiTheme="majorHAnsi" w:cstheme="majorHAnsi"/>
          <w:sz w:val="24"/>
          <w:szCs w:val="24"/>
        </w:rPr>
        <w:t>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7164A4DA" w14:textId="1D7A794A"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4.4.</w:t>
      </w:r>
      <w:r w:rsidR="00BD6E59">
        <w:rPr>
          <w:rFonts w:asciiTheme="majorHAnsi" w:hAnsiTheme="majorHAnsi" w:cstheme="majorHAnsi"/>
          <w:sz w:val="24"/>
          <w:szCs w:val="24"/>
        </w:rPr>
        <w:tab/>
      </w:r>
      <w:r w:rsidRPr="00A65B5D">
        <w:rPr>
          <w:rFonts w:asciiTheme="majorHAnsi" w:hAnsiTheme="majorHAnsi" w:cstheme="majorHAnsi"/>
          <w:sz w:val="24"/>
          <w:szCs w:val="24"/>
        </w:rPr>
        <w:t>O presente instrumento é celebrado em caráter irrevogável e irretratável, obrigando as partes e seus sucessores, a qualquer título e tempo.</w:t>
      </w:r>
    </w:p>
    <w:p w14:paraId="3D152F97" w14:textId="321BAA02"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4.5.</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 </w:t>
      </w:r>
      <w:r w:rsidR="00C62DD4">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C62DD4">
        <w:rPr>
          <w:rFonts w:asciiTheme="majorHAnsi" w:hAnsiTheme="majorHAnsi" w:cstheme="majorHAnsi"/>
          <w:sz w:val="24"/>
          <w:szCs w:val="24"/>
        </w:rPr>
        <w:t>r</w:t>
      </w:r>
      <w:r w:rsidRPr="00A65B5D">
        <w:rPr>
          <w:rFonts w:asciiTheme="majorHAnsi" w:hAnsiTheme="majorHAnsi" w:cstheme="majorHAnsi"/>
          <w:sz w:val="24"/>
          <w:szCs w:val="24"/>
        </w:rPr>
        <w:t xml:space="preserve">eceptora declara que os serviços serão prestados de acordo com todas as legislações, princípios e normas aplicáveis, inclusive a </w:t>
      </w:r>
      <w:r w:rsidR="00C62DD4">
        <w:rPr>
          <w:rFonts w:asciiTheme="majorHAnsi" w:hAnsiTheme="majorHAnsi" w:cstheme="majorHAnsi"/>
          <w:sz w:val="24"/>
          <w:szCs w:val="24"/>
        </w:rPr>
        <w:t>l</w:t>
      </w:r>
      <w:r w:rsidRPr="00A65B5D">
        <w:rPr>
          <w:rFonts w:asciiTheme="majorHAnsi" w:hAnsiTheme="majorHAnsi" w:cstheme="majorHAnsi"/>
          <w:sz w:val="24"/>
          <w:szCs w:val="24"/>
        </w:rPr>
        <w:t>ei n</w:t>
      </w:r>
      <w:r w:rsidR="00C62DD4">
        <w:rPr>
          <w:rFonts w:asciiTheme="majorHAnsi" w:hAnsiTheme="majorHAnsi" w:cstheme="majorHAnsi"/>
          <w:sz w:val="24"/>
          <w:szCs w:val="24"/>
        </w:rPr>
        <w:t xml:space="preserve">. </w:t>
      </w:r>
      <w:r w:rsidRPr="00A65B5D">
        <w:rPr>
          <w:rFonts w:asciiTheme="majorHAnsi" w:hAnsiTheme="majorHAnsi" w:cstheme="majorHAnsi"/>
          <w:sz w:val="24"/>
          <w:szCs w:val="24"/>
        </w:rPr>
        <w:t>13.709/2018 – Lei Geral de Proteção de Dados (LGDP).</w:t>
      </w:r>
    </w:p>
    <w:p w14:paraId="70CF7903" w14:textId="08D7B503"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4.6.</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Os efeitos deste instrumento retroagem à data que a </w:t>
      </w:r>
      <w:r w:rsidR="00C62DD4">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C62DD4">
        <w:rPr>
          <w:rFonts w:asciiTheme="majorHAnsi" w:hAnsiTheme="majorHAnsi" w:cstheme="majorHAnsi"/>
          <w:sz w:val="24"/>
          <w:szCs w:val="24"/>
        </w:rPr>
        <w:t>r</w:t>
      </w:r>
      <w:r w:rsidRPr="00A65B5D">
        <w:rPr>
          <w:rFonts w:asciiTheme="majorHAnsi" w:hAnsiTheme="majorHAnsi" w:cstheme="majorHAnsi"/>
          <w:sz w:val="24"/>
          <w:szCs w:val="24"/>
        </w:rPr>
        <w:t xml:space="preserve">eceptora teve acesso à primeira informação confidencial relacionada ao contrato/ata assinado juntamente com o Município de Anta Gorda, sendo que todas as obrigações aqui estabelecidas permanecerão válidas até que a </w:t>
      </w:r>
      <w:r w:rsidR="00C62DD4">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C62DD4">
        <w:rPr>
          <w:rFonts w:asciiTheme="majorHAnsi" w:hAnsiTheme="majorHAnsi" w:cstheme="majorHAnsi"/>
          <w:sz w:val="24"/>
          <w:szCs w:val="24"/>
        </w:rPr>
        <w:t>r</w:t>
      </w:r>
      <w:r w:rsidRPr="00A65B5D">
        <w:rPr>
          <w:rFonts w:asciiTheme="majorHAnsi" w:hAnsiTheme="majorHAnsi" w:cstheme="majorHAnsi"/>
          <w:sz w:val="24"/>
          <w:szCs w:val="24"/>
        </w:rPr>
        <w:t xml:space="preserve">eveladora autorize (por escrito) a revelação da informação confidencial, observado, ainda, o disposto nas legislações vigentes (inclusive a </w:t>
      </w:r>
      <w:r w:rsidR="00C62DD4">
        <w:rPr>
          <w:rFonts w:asciiTheme="majorHAnsi" w:hAnsiTheme="majorHAnsi" w:cstheme="majorHAnsi"/>
          <w:sz w:val="24"/>
          <w:szCs w:val="24"/>
        </w:rPr>
        <w:t>l</w:t>
      </w:r>
      <w:r w:rsidRPr="00A65B5D">
        <w:rPr>
          <w:rFonts w:asciiTheme="majorHAnsi" w:hAnsiTheme="majorHAnsi" w:cstheme="majorHAnsi"/>
          <w:sz w:val="24"/>
          <w:szCs w:val="24"/>
        </w:rPr>
        <w:t>ei n</w:t>
      </w:r>
      <w:r w:rsidR="00C62DD4">
        <w:rPr>
          <w:rFonts w:asciiTheme="majorHAnsi" w:hAnsiTheme="majorHAnsi" w:cstheme="majorHAnsi"/>
          <w:sz w:val="24"/>
          <w:szCs w:val="24"/>
        </w:rPr>
        <w:t xml:space="preserve">. </w:t>
      </w:r>
      <w:r w:rsidRPr="00A65B5D">
        <w:rPr>
          <w:rFonts w:asciiTheme="majorHAnsi" w:hAnsiTheme="majorHAnsi" w:cstheme="majorHAnsi"/>
          <w:sz w:val="24"/>
          <w:szCs w:val="24"/>
        </w:rPr>
        <w:t>13.709/2018 – LGPD).</w:t>
      </w:r>
    </w:p>
    <w:p w14:paraId="62625B07" w14:textId="5BDA1D2D"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4.7.</w:t>
      </w:r>
      <w:r w:rsidR="00BD6E59">
        <w:rPr>
          <w:rFonts w:asciiTheme="majorHAnsi" w:hAnsiTheme="majorHAnsi" w:cstheme="majorHAnsi"/>
          <w:sz w:val="24"/>
          <w:szCs w:val="24"/>
        </w:rPr>
        <w:tab/>
      </w:r>
      <w:r w:rsidRPr="00A65B5D">
        <w:rPr>
          <w:rFonts w:asciiTheme="majorHAnsi" w:hAnsiTheme="majorHAnsi" w:cstheme="majorHAnsi"/>
          <w:sz w:val="24"/>
          <w:szCs w:val="24"/>
        </w:rPr>
        <w:t>As partes declaram e reconhecem que são</w:t>
      </w:r>
      <w:r w:rsidRPr="00A65B5D">
        <w:rPr>
          <w:rFonts w:asciiTheme="majorHAnsi" w:hAnsiTheme="majorHAnsi" w:cstheme="majorHAnsi"/>
          <w:b/>
          <w:sz w:val="24"/>
          <w:szCs w:val="24"/>
        </w:rPr>
        <w:t xml:space="preserve"> </w:t>
      </w:r>
      <w:r w:rsidRPr="00A65B5D">
        <w:rPr>
          <w:rFonts w:asciiTheme="majorHAnsi" w:hAnsiTheme="majorHAnsi" w:cstheme="majorHAnsi"/>
          <w:sz w:val="24"/>
          <w:szCs w:val="24"/>
        </w:rPr>
        <w:t>entidades totalmente independentes entre si, de forma que nenhuma disposição deste instrumento poderá ser interpretada no sentido de criar qualquer vínculo empregatício entre as partes, bem como entre os empregados de uma parte e a outra parte.</w:t>
      </w:r>
    </w:p>
    <w:p w14:paraId="724B0DF5" w14:textId="3B3660AA"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4.8.</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Através deste instrumento, a </w:t>
      </w:r>
      <w:r w:rsidR="00D731A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D731A3">
        <w:rPr>
          <w:rFonts w:asciiTheme="majorHAnsi" w:hAnsiTheme="majorHAnsi" w:cstheme="majorHAnsi"/>
          <w:sz w:val="24"/>
          <w:szCs w:val="24"/>
        </w:rPr>
        <w:t>r</w:t>
      </w:r>
      <w:r w:rsidRPr="00A65B5D">
        <w:rPr>
          <w:rFonts w:asciiTheme="majorHAnsi" w:hAnsiTheme="majorHAnsi" w:cstheme="majorHAnsi"/>
          <w:sz w:val="24"/>
          <w:szCs w:val="24"/>
        </w:rPr>
        <w:t xml:space="preserve">eceptora cede à </w:t>
      </w:r>
      <w:r w:rsidR="00D731A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D731A3">
        <w:rPr>
          <w:rFonts w:asciiTheme="majorHAnsi" w:hAnsiTheme="majorHAnsi" w:cstheme="majorHAnsi"/>
          <w:sz w:val="24"/>
          <w:szCs w:val="24"/>
        </w:rPr>
        <w:t>r</w:t>
      </w:r>
      <w:r w:rsidRPr="00A65B5D">
        <w:rPr>
          <w:rFonts w:asciiTheme="majorHAnsi" w:hAnsiTheme="majorHAnsi" w:cstheme="majorHAnsi"/>
          <w:sz w:val="24"/>
          <w:szCs w:val="24"/>
        </w:rPr>
        <w:t>eveladora todos os direitos patrimoniais de autor a ela pertencente, decorrentes dos serviços prestados.</w:t>
      </w:r>
    </w:p>
    <w:p w14:paraId="446357DB" w14:textId="4E0B91AE"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t>4.9.</w:t>
      </w:r>
      <w:r w:rsidR="00BD6E59">
        <w:rPr>
          <w:rFonts w:asciiTheme="majorHAnsi" w:hAnsiTheme="majorHAnsi" w:cstheme="majorHAnsi"/>
          <w:sz w:val="24"/>
          <w:szCs w:val="24"/>
        </w:rPr>
        <w:tab/>
      </w:r>
      <w:r w:rsidRPr="00A65B5D">
        <w:rPr>
          <w:rFonts w:asciiTheme="majorHAnsi" w:hAnsiTheme="majorHAnsi" w:cstheme="majorHAnsi"/>
          <w:sz w:val="24"/>
          <w:szCs w:val="24"/>
        </w:rPr>
        <w:t xml:space="preserve">A inobservância de qualquer uma das disposições estabelecidas neste instrumento, sujeitará a </w:t>
      </w:r>
      <w:r w:rsidR="00D731A3">
        <w:rPr>
          <w:rFonts w:asciiTheme="majorHAnsi" w:hAnsiTheme="majorHAnsi" w:cstheme="majorHAnsi"/>
          <w:sz w:val="24"/>
          <w:szCs w:val="24"/>
        </w:rPr>
        <w:t>p</w:t>
      </w:r>
      <w:r w:rsidRPr="00A65B5D">
        <w:rPr>
          <w:rFonts w:asciiTheme="majorHAnsi" w:hAnsiTheme="majorHAnsi" w:cstheme="majorHAnsi"/>
          <w:sz w:val="24"/>
          <w:szCs w:val="24"/>
        </w:rPr>
        <w:t xml:space="preserve">arte </w:t>
      </w:r>
      <w:r w:rsidR="00D731A3">
        <w:rPr>
          <w:rFonts w:asciiTheme="majorHAnsi" w:hAnsiTheme="majorHAnsi" w:cstheme="majorHAnsi"/>
          <w:sz w:val="24"/>
          <w:szCs w:val="24"/>
        </w:rPr>
        <w:t>r</w:t>
      </w:r>
      <w:r w:rsidRPr="00A65B5D">
        <w:rPr>
          <w:rFonts w:asciiTheme="majorHAnsi" w:hAnsiTheme="majorHAnsi" w:cstheme="majorHAnsi"/>
          <w:sz w:val="24"/>
          <w:szCs w:val="24"/>
        </w:rPr>
        <w:t>eceptora ao pagamento ou ressarcimento, de todas as perdas e danos, materiais e morais, lucros cessantes, nos termos das legislações vigentes.</w:t>
      </w:r>
    </w:p>
    <w:p w14:paraId="322E3D1C" w14:textId="77777777" w:rsidR="00B52360" w:rsidRPr="00A65B5D" w:rsidRDefault="00B52360" w:rsidP="00B52360">
      <w:pPr>
        <w:spacing w:after="0"/>
        <w:jc w:val="both"/>
        <w:rPr>
          <w:rFonts w:asciiTheme="majorHAnsi" w:hAnsiTheme="majorHAnsi" w:cstheme="majorHAnsi"/>
          <w:sz w:val="24"/>
          <w:szCs w:val="24"/>
        </w:rPr>
      </w:pPr>
    </w:p>
    <w:p w14:paraId="32EB18C4" w14:textId="77777777" w:rsidR="00B52360" w:rsidRPr="00A65B5D" w:rsidRDefault="00B52360" w:rsidP="00B52360">
      <w:pPr>
        <w:spacing w:after="0"/>
        <w:jc w:val="both"/>
        <w:rPr>
          <w:rFonts w:asciiTheme="majorHAnsi" w:hAnsiTheme="majorHAnsi" w:cstheme="majorHAnsi"/>
          <w:b/>
          <w:bCs/>
          <w:sz w:val="24"/>
          <w:szCs w:val="24"/>
        </w:rPr>
      </w:pPr>
      <w:r w:rsidRPr="00A65B5D">
        <w:rPr>
          <w:rFonts w:asciiTheme="majorHAnsi" w:hAnsiTheme="majorHAnsi" w:cstheme="majorHAnsi"/>
          <w:b/>
          <w:bCs/>
          <w:sz w:val="24"/>
          <w:szCs w:val="24"/>
        </w:rPr>
        <w:t>CLÁUSULA QUINTA – DO FORO</w:t>
      </w:r>
    </w:p>
    <w:p w14:paraId="0021D686" w14:textId="08064DD5" w:rsidR="00B52360" w:rsidRPr="00A65B5D" w:rsidRDefault="00B52360" w:rsidP="00B52360">
      <w:pPr>
        <w:spacing w:after="0"/>
        <w:jc w:val="both"/>
        <w:rPr>
          <w:rFonts w:asciiTheme="majorHAnsi" w:hAnsiTheme="majorHAnsi" w:cstheme="majorHAnsi"/>
          <w:sz w:val="24"/>
          <w:szCs w:val="24"/>
        </w:rPr>
      </w:pPr>
      <w:r w:rsidRPr="00BD6E59">
        <w:rPr>
          <w:rFonts w:asciiTheme="majorHAnsi" w:hAnsiTheme="majorHAnsi" w:cstheme="majorHAnsi"/>
          <w:bCs/>
          <w:sz w:val="24"/>
          <w:szCs w:val="24"/>
        </w:rPr>
        <w:lastRenderedPageBreak/>
        <w:t>5.1.</w:t>
      </w:r>
      <w:r w:rsidR="00BD6E59">
        <w:rPr>
          <w:rFonts w:asciiTheme="majorHAnsi" w:hAnsiTheme="majorHAnsi" w:cstheme="majorHAnsi"/>
          <w:sz w:val="24"/>
          <w:szCs w:val="24"/>
        </w:rPr>
        <w:tab/>
      </w:r>
      <w:r w:rsidRPr="00A65B5D">
        <w:rPr>
          <w:rFonts w:asciiTheme="majorHAnsi" w:hAnsiTheme="majorHAnsi" w:cstheme="majorHAnsi"/>
          <w:sz w:val="24"/>
          <w:szCs w:val="24"/>
        </w:rPr>
        <w:t>Fica eleito o Foro da Comarca de Encantado, Estado do Rio Grande do Sul, como único competente para dirimir as controvérsias resultantes deste instrumento, renunciando as partes a qualquer outro, por mais privilegiado que seja ou venha a ser.</w:t>
      </w:r>
    </w:p>
    <w:p w14:paraId="2D2F7273" w14:textId="77777777" w:rsidR="00B52360" w:rsidRPr="00A65B5D" w:rsidRDefault="00B52360" w:rsidP="00B52360">
      <w:pPr>
        <w:spacing w:after="0"/>
        <w:jc w:val="both"/>
        <w:rPr>
          <w:rFonts w:asciiTheme="majorHAnsi" w:hAnsiTheme="majorHAnsi" w:cstheme="majorHAnsi"/>
          <w:sz w:val="24"/>
          <w:szCs w:val="24"/>
        </w:rPr>
      </w:pPr>
    </w:p>
    <w:p w14:paraId="10468038" w14:textId="64868367" w:rsidR="00B52360" w:rsidRDefault="00B52360" w:rsidP="00B52360">
      <w:pPr>
        <w:spacing w:after="0"/>
        <w:jc w:val="both"/>
        <w:rPr>
          <w:rFonts w:asciiTheme="majorHAnsi" w:hAnsiTheme="majorHAnsi" w:cstheme="majorHAnsi"/>
          <w:sz w:val="24"/>
          <w:szCs w:val="24"/>
        </w:rPr>
      </w:pPr>
      <w:r w:rsidRPr="00A65B5D">
        <w:rPr>
          <w:rFonts w:asciiTheme="majorHAnsi" w:hAnsiTheme="majorHAnsi" w:cstheme="majorHAnsi"/>
          <w:sz w:val="24"/>
          <w:szCs w:val="24"/>
        </w:rPr>
        <w:t>E, por estarem justas e contratadas, as partes assinam este</w:t>
      </w:r>
      <w:r w:rsidR="00D731A3">
        <w:rPr>
          <w:rFonts w:asciiTheme="majorHAnsi" w:hAnsiTheme="majorHAnsi" w:cstheme="majorHAnsi"/>
          <w:sz w:val="24"/>
          <w:szCs w:val="24"/>
        </w:rPr>
        <w:t xml:space="preserve">, </w:t>
      </w:r>
      <w:r w:rsidRPr="00A65B5D">
        <w:rPr>
          <w:rFonts w:asciiTheme="majorHAnsi" w:hAnsiTheme="majorHAnsi" w:cstheme="majorHAnsi"/>
          <w:sz w:val="24"/>
          <w:szCs w:val="24"/>
        </w:rPr>
        <w:t>o </w:t>
      </w:r>
      <w:r w:rsidRPr="00D731A3">
        <w:rPr>
          <w:rFonts w:asciiTheme="majorHAnsi" w:hAnsiTheme="majorHAnsi" w:cstheme="majorHAnsi"/>
          <w:sz w:val="24"/>
          <w:szCs w:val="24"/>
        </w:rPr>
        <w:t xml:space="preserve">Instrumento Particular de Confidencialidade e Outras Avenças, em 2 (duas) vias de </w:t>
      </w:r>
      <w:r w:rsidRPr="00A65B5D">
        <w:rPr>
          <w:rFonts w:asciiTheme="majorHAnsi" w:hAnsiTheme="majorHAnsi" w:cstheme="majorHAnsi"/>
          <w:sz w:val="24"/>
          <w:szCs w:val="24"/>
        </w:rPr>
        <w:t>igual teor e forma, na presença das 2 (duas) testemunhas abaixo nomeadas, para que produza todos os efeitos.</w:t>
      </w:r>
    </w:p>
    <w:p w14:paraId="7BB1AF6B" w14:textId="77777777" w:rsidR="00B52360" w:rsidRPr="00A65B5D" w:rsidRDefault="00B52360" w:rsidP="00B52360">
      <w:pPr>
        <w:spacing w:after="0"/>
        <w:jc w:val="both"/>
        <w:rPr>
          <w:rFonts w:asciiTheme="majorHAnsi" w:hAnsiTheme="majorHAnsi" w:cstheme="majorHAnsi"/>
          <w:sz w:val="24"/>
          <w:szCs w:val="24"/>
        </w:rPr>
      </w:pPr>
    </w:p>
    <w:p w14:paraId="6AA39C39" w14:textId="77777777" w:rsidR="00B52360" w:rsidRPr="00A65B5D" w:rsidRDefault="00B52360" w:rsidP="00B52360">
      <w:pPr>
        <w:spacing w:after="0"/>
        <w:jc w:val="center"/>
        <w:rPr>
          <w:rFonts w:asciiTheme="majorHAnsi" w:hAnsiTheme="majorHAnsi" w:cstheme="majorHAnsi"/>
          <w:sz w:val="24"/>
          <w:szCs w:val="24"/>
        </w:rPr>
      </w:pPr>
    </w:p>
    <w:p w14:paraId="21AD1665" w14:textId="77777777" w:rsidR="00B52360" w:rsidRPr="00A65B5D" w:rsidRDefault="00B52360" w:rsidP="00B52360">
      <w:pPr>
        <w:spacing w:after="0"/>
        <w:jc w:val="center"/>
        <w:rPr>
          <w:rFonts w:asciiTheme="majorHAnsi" w:hAnsiTheme="majorHAnsi" w:cstheme="majorHAnsi"/>
          <w:sz w:val="24"/>
          <w:szCs w:val="24"/>
        </w:rPr>
      </w:pPr>
      <w:r w:rsidRPr="00A65B5D">
        <w:rPr>
          <w:rFonts w:asciiTheme="majorHAnsi" w:hAnsiTheme="majorHAnsi" w:cstheme="majorHAnsi"/>
          <w:sz w:val="24"/>
          <w:szCs w:val="24"/>
        </w:rPr>
        <w:t>(L</w:t>
      </w:r>
      <w:r>
        <w:rPr>
          <w:rFonts w:asciiTheme="majorHAnsi" w:hAnsiTheme="majorHAnsi" w:cstheme="majorHAnsi"/>
          <w:sz w:val="24"/>
          <w:szCs w:val="24"/>
        </w:rPr>
        <w:t>ocal</w:t>
      </w:r>
      <w:r w:rsidRPr="00A65B5D">
        <w:rPr>
          <w:rFonts w:asciiTheme="majorHAnsi" w:hAnsiTheme="majorHAnsi" w:cstheme="majorHAnsi"/>
          <w:sz w:val="24"/>
          <w:szCs w:val="24"/>
        </w:rPr>
        <w:t>), (D</w:t>
      </w:r>
      <w:r>
        <w:rPr>
          <w:rFonts w:asciiTheme="majorHAnsi" w:hAnsiTheme="majorHAnsi" w:cstheme="majorHAnsi"/>
          <w:sz w:val="24"/>
          <w:szCs w:val="24"/>
        </w:rPr>
        <w:t>ata</w:t>
      </w:r>
      <w:r w:rsidRPr="00A65B5D">
        <w:rPr>
          <w:rFonts w:asciiTheme="majorHAnsi" w:hAnsiTheme="majorHAnsi" w:cstheme="majorHAnsi"/>
          <w:sz w:val="24"/>
          <w:szCs w:val="24"/>
        </w:rPr>
        <w:t>)</w:t>
      </w:r>
    </w:p>
    <w:p w14:paraId="0840D273" w14:textId="77777777" w:rsidR="00B52360" w:rsidRDefault="00B52360" w:rsidP="00B52360">
      <w:pPr>
        <w:spacing w:after="0"/>
        <w:jc w:val="both"/>
        <w:rPr>
          <w:rFonts w:asciiTheme="majorHAnsi" w:hAnsiTheme="majorHAnsi" w:cstheme="majorHAnsi"/>
          <w:sz w:val="24"/>
          <w:szCs w:val="24"/>
        </w:rPr>
      </w:pPr>
    </w:p>
    <w:p w14:paraId="39D62A45" w14:textId="77777777" w:rsidR="00B52360" w:rsidRPr="00A65B5D" w:rsidRDefault="00B52360" w:rsidP="00B52360">
      <w:pPr>
        <w:spacing w:after="0"/>
        <w:jc w:val="both"/>
        <w:rPr>
          <w:rFonts w:asciiTheme="majorHAnsi" w:hAnsiTheme="majorHAnsi" w:cstheme="majorHAnsi"/>
          <w:sz w:val="24"/>
          <w:szCs w:val="24"/>
        </w:rPr>
      </w:pPr>
    </w:p>
    <w:p w14:paraId="68205E26" w14:textId="77777777" w:rsidR="00B52360" w:rsidRPr="00A65B5D" w:rsidRDefault="00B52360" w:rsidP="00B52360">
      <w:pPr>
        <w:spacing w:after="0"/>
        <w:jc w:val="center"/>
        <w:rPr>
          <w:rFonts w:asciiTheme="majorHAnsi" w:hAnsiTheme="majorHAnsi" w:cstheme="majorHAnsi"/>
          <w:sz w:val="24"/>
          <w:szCs w:val="24"/>
        </w:rPr>
      </w:pPr>
      <w:r w:rsidRPr="00A65B5D">
        <w:rPr>
          <w:rFonts w:asciiTheme="majorHAnsi" w:hAnsiTheme="majorHAnsi" w:cstheme="majorHAnsi"/>
          <w:sz w:val="24"/>
          <w:szCs w:val="24"/>
        </w:rPr>
        <w:t>______________________________________________________________</w:t>
      </w:r>
    </w:p>
    <w:p w14:paraId="3CC8C3C7" w14:textId="77777777" w:rsidR="00B52360" w:rsidRPr="00A65B5D" w:rsidRDefault="00B52360" w:rsidP="00B52360">
      <w:pPr>
        <w:spacing w:after="0"/>
        <w:jc w:val="center"/>
        <w:rPr>
          <w:rFonts w:asciiTheme="majorHAnsi" w:hAnsiTheme="majorHAnsi" w:cstheme="majorHAnsi"/>
          <w:sz w:val="24"/>
          <w:szCs w:val="24"/>
        </w:rPr>
      </w:pPr>
      <w:r w:rsidRPr="00A65B5D">
        <w:rPr>
          <w:rFonts w:asciiTheme="majorHAnsi" w:hAnsiTheme="majorHAnsi" w:cstheme="majorHAnsi"/>
          <w:sz w:val="24"/>
          <w:szCs w:val="24"/>
        </w:rPr>
        <w:t>Responsável pelo Município de Anta Gorda/RS</w:t>
      </w:r>
    </w:p>
    <w:p w14:paraId="7D0B7950" w14:textId="77777777" w:rsidR="00B52360" w:rsidRPr="007D71B2" w:rsidRDefault="00B52360" w:rsidP="00B52360">
      <w:pPr>
        <w:spacing w:after="0"/>
        <w:jc w:val="center"/>
        <w:rPr>
          <w:rFonts w:asciiTheme="majorHAnsi" w:hAnsiTheme="majorHAnsi" w:cstheme="majorHAnsi"/>
          <w:sz w:val="24"/>
          <w:szCs w:val="24"/>
        </w:rPr>
      </w:pPr>
    </w:p>
    <w:p w14:paraId="3C39F1F7" w14:textId="77777777" w:rsidR="00B52360" w:rsidRPr="00A65B5D" w:rsidRDefault="00B52360" w:rsidP="00B52360">
      <w:pPr>
        <w:spacing w:after="0"/>
        <w:jc w:val="center"/>
        <w:rPr>
          <w:rFonts w:asciiTheme="majorHAnsi" w:hAnsiTheme="majorHAnsi" w:cstheme="majorHAnsi"/>
          <w:sz w:val="24"/>
          <w:szCs w:val="24"/>
        </w:rPr>
      </w:pPr>
    </w:p>
    <w:p w14:paraId="16046CF8" w14:textId="77777777" w:rsidR="00B52360" w:rsidRPr="00A65B5D" w:rsidRDefault="00B52360" w:rsidP="00B52360">
      <w:pPr>
        <w:spacing w:after="0"/>
        <w:jc w:val="center"/>
        <w:rPr>
          <w:rFonts w:asciiTheme="majorHAnsi" w:hAnsiTheme="majorHAnsi" w:cstheme="majorHAnsi"/>
          <w:sz w:val="24"/>
          <w:szCs w:val="24"/>
        </w:rPr>
      </w:pPr>
      <w:r w:rsidRPr="00A65B5D">
        <w:rPr>
          <w:rFonts w:asciiTheme="majorHAnsi" w:hAnsiTheme="majorHAnsi" w:cstheme="majorHAnsi"/>
          <w:sz w:val="24"/>
          <w:szCs w:val="24"/>
        </w:rPr>
        <w:t>______________________________________________________________</w:t>
      </w:r>
    </w:p>
    <w:p w14:paraId="42D53093" w14:textId="77777777" w:rsidR="00B52360" w:rsidRPr="00A65B5D" w:rsidRDefault="00B52360" w:rsidP="00B52360">
      <w:pPr>
        <w:spacing w:after="0"/>
        <w:jc w:val="center"/>
        <w:rPr>
          <w:rFonts w:asciiTheme="majorHAnsi" w:hAnsiTheme="majorHAnsi" w:cstheme="majorHAnsi"/>
          <w:sz w:val="24"/>
          <w:szCs w:val="24"/>
        </w:rPr>
      </w:pPr>
      <w:r w:rsidRPr="00A65B5D">
        <w:rPr>
          <w:rFonts w:asciiTheme="majorHAnsi" w:hAnsiTheme="majorHAnsi" w:cstheme="majorHAnsi"/>
          <w:sz w:val="24"/>
          <w:szCs w:val="24"/>
        </w:rPr>
        <w:t>Razão Social do Contratado</w:t>
      </w:r>
    </w:p>
    <w:p w14:paraId="07B54003" w14:textId="77777777" w:rsidR="00B52360" w:rsidRPr="007D71B2" w:rsidRDefault="00B52360" w:rsidP="00B52360">
      <w:pPr>
        <w:spacing w:after="0"/>
        <w:jc w:val="both"/>
        <w:rPr>
          <w:rFonts w:asciiTheme="majorHAnsi" w:hAnsiTheme="majorHAnsi" w:cstheme="majorHAnsi"/>
          <w:sz w:val="24"/>
          <w:szCs w:val="24"/>
        </w:rPr>
      </w:pPr>
    </w:p>
    <w:p w14:paraId="4F6566F1" w14:textId="77777777" w:rsidR="00B52360" w:rsidRPr="00A65B5D" w:rsidRDefault="00B52360" w:rsidP="00B52360">
      <w:pPr>
        <w:spacing w:after="0"/>
        <w:jc w:val="both"/>
        <w:rPr>
          <w:rFonts w:asciiTheme="majorHAnsi" w:hAnsiTheme="majorHAnsi" w:cstheme="majorHAnsi"/>
          <w:sz w:val="24"/>
          <w:szCs w:val="24"/>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246"/>
      </w:tblGrid>
      <w:tr w:rsidR="00B52360" w:rsidRPr="00A65B5D" w14:paraId="4B4233F8" w14:textId="77777777" w:rsidTr="00D80DF4">
        <w:trPr>
          <w:trHeight w:val="372"/>
        </w:trPr>
        <w:tc>
          <w:tcPr>
            <w:tcW w:w="4247" w:type="dxa"/>
          </w:tcPr>
          <w:p w14:paraId="002AF9B5" w14:textId="77777777" w:rsidR="00B52360" w:rsidRPr="00A65B5D" w:rsidRDefault="00B52360" w:rsidP="00D80DF4">
            <w:pPr>
              <w:spacing w:after="0"/>
              <w:rPr>
                <w:rFonts w:asciiTheme="majorHAnsi" w:hAnsiTheme="majorHAnsi" w:cstheme="majorHAnsi"/>
                <w:sz w:val="24"/>
                <w:szCs w:val="24"/>
              </w:rPr>
            </w:pPr>
            <w:r w:rsidRPr="00A65B5D">
              <w:rPr>
                <w:rFonts w:asciiTheme="majorHAnsi" w:hAnsiTheme="majorHAnsi" w:cstheme="majorHAnsi"/>
                <w:sz w:val="24"/>
                <w:szCs w:val="24"/>
              </w:rPr>
              <w:t>Testemunha 1:</w:t>
            </w:r>
          </w:p>
          <w:p w14:paraId="0BBA332E" w14:textId="77777777" w:rsidR="00B52360" w:rsidRPr="00A65B5D" w:rsidRDefault="00B52360" w:rsidP="00D80DF4">
            <w:pPr>
              <w:spacing w:after="0"/>
              <w:rPr>
                <w:rFonts w:asciiTheme="majorHAnsi" w:hAnsiTheme="majorHAnsi" w:cstheme="majorHAnsi"/>
                <w:sz w:val="24"/>
                <w:szCs w:val="24"/>
              </w:rPr>
            </w:pPr>
            <w:r w:rsidRPr="00A65B5D">
              <w:rPr>
                <w:rFonts w:asciiTheme="majorHAnsi" w:hAnsiTheme="majorHAnsi" w:cstheme="majorHAnsi"/>
                <w:sz w:val="24"/>
                <w:szCs w:val="24"/>
              </w:rPr>
              <w:t>Nome:</w:t>
            </w:r>
          </w:p>
          <w:p w14:paraId="014A1574" w14:textId="77777777" w:rsidR="00B52360" w:rsidRPr="00A65B5D" w:rsidRDefault="00B52360" w:rsidP="00D80DF4">
            <w:pPr>
              <w:spacing w:after="0"/>
              <w:rPr>
                <w:rFonts w:asciiTheme="majorHAnsi" w:hAnsiTheme="majorHAnsi" w:cstheme="majorHAnsi"/>
                <w:sz w:val="24"/>
                <w:szCs w:val="24"/>
              </w:rPr>
            </w:pPr>
            <w:r w:rsidRPr="00A65B5D">
              <w:rPr>
                <w:rFonts w:asciiTheme="majorHAnsi" w:hAnsiTheme="majorHAnsi" w:cstheme="majorHAnsi"/>
                <w:sz w:val="24"/>
                <w:szCs w:val="24"/>
              </w:rPr>
              <w:t>CPF:</w:t>
            </w:r>
          </w:p>
        </w:tc>
        <w:tc>
          <w:tcPr>
            <w:tcW w:w="4246" w:type="dxa"/>
          </w:tcPr>
          <w:p w14:paraId="1225A54D" w14:textId="77777777" w:rsidR="00B52360" w:rsidRPr="00A65B5D" w:rsidRDefault="00B52360" w:rsidP="00D80DF4">
            <w:pPr>
              <w:spacing w:after="0"/>
              <w:rPr>
                <w:rFonts w:asciiTheme="majorHAnsi" w:hAnsiTheme="majorHAnsi" w:cstheme="majorHAnsi"/>
                <w:sz w:val="24"/>
                <w:szCs w:val="24"/>
              </w:rPr>
            </w:pPr>
            <w:r w:rsidRPr="00A65B5D">
              <w:rPr>
                <w:rFonts w:asciiTheme="majorHAnsi" w:hAnsiTheme="majorHAnsi" w:cstheme="majorHAnsi"/>
                <w:sz w:val="24"/>
                <w:szCs w:val="24"/>
              </w:rPr>
              <w:t>Testemunha 2:</w:t>
            </w:r>
          </w:p>
          <w:p w14:paraId="49433EF6" w14:textId="77777777" w:rsidR="00B52360" w:rsidRPr="00A65B5D" w:rsidRDefault="00B52360" w:rsidP="00D80DF4">
            <w:pPr>
              <w:spacing w:after="0"/>
              <w:rPr>
                <w:rFonts w:asciiTheme="majorHAnsi" w:hAnsiTheme="majorHAnsi" w:cstheme="majorHAnsi"/>
                <w:sz w:val="24"/>
                <w:szCs w:val="24"/>
              </w:rPr>
            </w:pPr>
            <w:r w:rsidRPr="00A65B5D">
              <w:rPr>
                <w:rFonts w:asciiTheme="majorHAnsi" w:hAnsiTheme="majorHAnsi" w:cstheme="majorHAnsi"/>
                <w:sz w:val="24"/>
                <w:szCs w:val="24"/>
              </w:rPr>
              <w:t>Nome:</w:t>
            </w:r>
          </w:p>
          <w:p w14:paraId="33D34671" w14:textId="77777777" w:rsidR="00B52360" w:rsidRPr="00A65B5D" w:rsidRDefault="00B52360" w:rsidP="00D80DF4">
            <w:pPr>
              <w:spacing w:after="0"/>
              <w:rPr>
                <w:rFonts w:asciiTheme="majorHAnsi" w:hAnsiTheme="majorHAnsi" w:cstheme="majorHAnsi"/>
                <w:sz w:val="24"/>
                <w:szCs w:val="24"/>
              </w:rPr>
            </w:pPr>
            <w:r w:rsidRPr="00A65B5D">
              <w:rPr>
                <w:rFonts w:asciiTheme="majorHAnsi" w:hAnsiTheme="majorHAnsi" w:cstheme="majorHAnsi"/>
                <w:sz w:val="24"/>
                <w:szCs w:val="24"/>
              </w:rPr>
              <w:t>CPF:</w:t>
            </w:r>
          </w:p>
        </w:tc>
      </w:tr>
    </w:tbl>
    <w:p w14:paraId="6DE37F9B" w14:textId="77777777" w:rsidR="00B52360" w:rsidRDefault="00B52360" w:rsidP="00B52360">
      <w:pPr>
        <w:spacing w:after="0" w:line="240" w:lineRule="auto"/>
        <w:rPr>
          <w:rFonts w:asciiTheme="majorHAnsi" w:hAnsiTheme="majorHAnsi" w:cstheme="majorHAnsi"/>
          <w:b/>
          <w:sz w:val="24"/>
          <w:szCs w:val="24"/>
        </w:rPr>
      </w:pPr>
    </w:p>
    <w:p w14:paraId="4143D3C7" w14:textId="77777777" w:rsidR="004662DB" w:rsidRDefault="004662DB" w:rsidP="004662DB">
      <w:pPr>
        <w:spacing w:after="0" w:line="240" w:lineRule="auto"/>
        <w:rPr>
          <w:rFonts w:asciiTheme="majorHAnsi" w:hAnsiTheme="majorHAnsi" w:cstheme="majorHAnsi"/>
          <w:b/>
          <w:sz w:val="24"/>
          <w:szCs w:val="24"/>
        </w:rPr>
      </w:pPr>
    </w:p>
    <w:p w14:paraId="0D642E0D" w14:textId="77777777" w:rsidR="004662DB" w:rsidRDefault="004662DB" w:rsidP="004662DB">
      <w:pPr>
        <w:spacing w:after="0" w:line="240" w:lineRule="auto"/>
        <w:rPr>
          <w:rFonts w:asciiTheme="majorHAnsi" w:hAnsiTheme="majorHAnsi" w:cstheme="majorHAnsi"/>
          <w:b/>
          <w:sz w:val="24"/>
          <w:szCs w:val="24"/>
        </w:rPr>
      </w:pPr>
    </w:p>
    <w:p w14:paraId="1E2481D5" w14:textId="77777777" w:rsidR="00334A82" w:rsidRDefault="00334A82" w:rsidP="00A766EE">
      <w:pPr>
        <w:spacing w:after="0" w:line="240" w:lineRule="auto"/>
        <w:rPr>
          <w:rFonts w:asciiTheme="majorHAnsi" w:hAnsiTheme="majorHAnsi" w:cstheme="majorHAnsi"/>
          <w:sz w:val="24"/>
          <w:szCs w:val="24"/>
        </w:rPr>
      </w:pPr>
    </w:p>
    <w:p w14:paraId="7A2FCA86" w14:textId="77777777" w:rsidR="00334A82" w:rsidRDefault="00334A82" w:rsidP="00A766EE">
      <w:pPr>
        <w:spacing w:after="0" w:line="240" w:lineRule="auto"/>
        <w:rPr>
          <w:rFonts w:asciiTheme="majorHAnsi" w:hAnsiTheme="majorHAnsi" w:cstheme="majorHAnsi"/>
          <w:sz w:val="24"/>
          <w:szCs w:val="24"/>
        </w:rPr>
      </w:pPr>
    </w:p>
    <w:p w14:paraId="4CE3CD12" w14:textId="77777777" w:rsidR="00334A82" w:rsidRDefault="00334A82" w:rsidP="00A766EE">
      <w:pPr>
        <w:spacing w:after="0" w:line="240" w:lineRule="auto"/>
        <w:rPr>
          <w:rFonts w:asciiTheme="majorHAnsi" w:hAnsiTheme="majorHAnsi" w:cstheme="majorHAnsi"/>
          <w:sz w:val="24"/>
          <w:szCs w:val="24"/>
        </w:rPr>
      </w:pPr>
    </w:p>
    <w:p w14:paraId="41C3691F" w14:textId="77777777" w:rsidR="00334A82" w:rsidRDefault="00334A82" w:rsidP="00A766EE">
      <w:pPr>
        <w:spacing w:after="0" w:line="240" w:lineRule="auto"/>
        <w:rPr>
          <w:rFonts w:asciiTheme="majorHAnsi" w:hAnsiTheme="majorHAnsi" w:cstheme="majorHAnsi"/>
          <w:sz w:val="24"/>
          <w:szCs w:val="24"/>
        </w:rPr>
      </w:pPr>
    </w:p>
    <w:p w14:paraId="47BF650A" w14:textId="77777777" w:rsidR="00334A82" w:rsidRDefault="00334A82" w:rsidP="00A766EE">
      <w:pPr>
        <w:spacing w:after="0" w:line="240" w:lineRule="auto"/>
        <w:rPr>
          <w:rFonts w:asciiTheme="majorHAnsi" w:hAnsiTheme="majorHAnsi" w:cstheme="majorHAnsi"/>
          <w:sz w:val="24"/>
          <w:szCs w:val="24"/>
        </w:rPr>
      </w:pPr>
    </w:p>
    <w:p w14:paraId="0E09851B" w14:textId="77777777" w:rsidR="00334A82" w:rsidRDefault="00334A82" w:rsidP="00A766EE">
      <w:pPr>
        <w:spacing w:after="0" w:line="240" w:lineRule="auto"/>
        <w:rPr>
          <w:rFonts w:asciiTheme="majorHAnsi" w:hAnsiTheme="majorHAnsi" w:cstheme="majorHAnsi"/>
          <w:sz w:val="24"/>
          <w:szCs w:val="24"/>
        </w:rPr>
      </w:pPr>
    </w:p>
    <w:p w14:paraId="34D28AF3" w14:textId="77777777" w:rsidR="00334A82" w:rsidRDefault="00334A82" w:rsidP="00A766EE">
      <w:pPr>
        <w:spacing w:after="0" w:line="240" w:lineRule="auto"/>
        <w:rPr>
          <w:rFonts w:asciiTheme="majorHAnsi" w:hAnsiTheme="majorHAnsi" w:cstheme="majorHAnsi"/>
          <w:sz w:val="24"/>
          <w:szCs w:val="24"/>
        </w:rPr>
      </w:pPr>
    </w:p>
    <w:p w14:paraId="2B172062" w14:textId="77777777" w:rsidR="00334A82" w:rsidRDefault="00334A82" w:rsidP="00A766EE">
      <w:pPr>
        <w:spacing w:after="0" w:line="240" w:lineRule="auto"/>
        <w:rPr>
          <w:rFonts w:asciiTheme="majorHAnsi" w:hAnsiTheme="majorHAnsi" w:cstheme="majorHAnsi"/>
          <w:sz w:val="24"/>
          <w:szCs w:val="24"/>
        </w:rPr>
      </w:pPr>
    </w:p>
    <w:p w14:paraId="4F514759" w14:textId="77777777" w:rsidR="00334A82" w:rsidRDefault="00334A82" w:rsidP="00A766EE">
      <w:pPr>
        <w:spacing w:after="0" w:line="240" w:lineRule="auto"/>
        <w:rPr>
          <w:rFonts w:asciiTheme="majorHAnsi" w:hAnsiTheme="majorHAnsi" w:cstheme="majorHAnsi"/>
          <w:sz w:val="24"/>
          <w:szCs w:val="24"/>
        </w:rPr>
      </w:pPr>
    </w:p>
    <w:p w14:paraId="1779DE17" w14:textId="77777777" w:rsidR="00334A82" w:rsidRDefault="00334A82" w:rsidP="00A766EE">
      <w:pPr>
        <w:spacing w:after="0" w:line="240" w:lineRule="auto"/>
        <w:rPr>
          <w:rFonts w:asciiTheme="majorHAnsi" w:hAnsiTheme="majorHAnsi" w:cstheme="majorHAnsi"/>
          <w:sz w:val="24"/>
          <w:szCs w:val="24"/>
        </w:rPr>
      </w:pPr>
    </w:p>
    <w:p w14:paraId="61FD5AF1" w14:textId="77777777" w:rsidR="00334A82" w:rsidRDefault="00334A82" w:rsidP="00A766EE">
      <w:pPr>
        <w:spacing w:after="0" w:line="240" w:lineRule="auto"/>
        <w:rPr>
          <w:rFonts w:asciiTheme="majorHAnsi" w:hAnsiTheme="majorHAnsi" w:cstheme="majorHAnsi"/>
          <w:sz w:val="24"/>
          <w:szCs w:val="24"/>
        </w:rPr>
      </w:pPr>
    </w:p>
    <w:p w14:paraId="1A34195C" w14:textId="77777777" w:rsidR="00334A82" w:rsidRDefault="00334A82" w:rsidP="00A766EE">
      <w:pPr>
        <w:spacing w:after="0" w:line="240" w:lineRule="auto"/>
        <w:rPr>
          <w:rFonts w:asciiTheme="majorHAnsi" w:hAnsiTheme="majorHAnsi" w:cstheme="majorHAnsi"/>
          <w:sz w:val="24"/>
          <w:szCs w:val="24"/>
        </w:rPr>
      </w:pPr>
    </w:p>
    <w:p w14:paraId="14256420" w14:textId="7C854E1C" w:rsidR="00334A82" w:rsidRDefault="00334A82" w:rsidP="00A766EE">
      <w:pPr>
        <w:spacing w:after="0" w:line="240" w:lineRule="auto"/>
        <w:rPr>
          <w:rFonts w:asciiTheme="majorHAnsi" w:hAnsiTheme="majorHAnsi" w:cstheme="majorHAnsi"/>
          <w:sz w:val="24"/>
          <w:szCs w:val="24"/>
        </w:rPr>
      </w:pPr>
    </w:p>
    <w:p w14:paraId="21128980" w14:textId="5F31BAC1" w:rsidR="00FC307E" w:rsidRDefault="00FC307E" w:rsidP="00A766EE">
      <w:pPr>
        <w:spacing w:after="0" w:line="240" w:lineRule="auto"/>
        <w:rPr>
          <w:rFonts w:asciiTheme="majorHAnsi" w:hAnsiTheme="majorHAnsi" w:cstheme="majorHAnsi"/>
          <w:sz w:val="24"/>
          <w:szCs w:val="24"/>
        </w:rPr>
      </w:pPr>
    </w:p>
    <w:p w14:paraId="11D6745A" w14:textId="6B3A6C4C" w:rsidR="00FC307E" w:rsidRDefault="00FC307E" w:rsidP="00A766EE">
      <w:pPr>
        <w:spacing w:after="0" w:line="240" w:lineRule="auto"/>
        <w:rPr>
          <w:rFonts w:asciiTheme="majorHAnsi" w:hAnsiTheme="majorHAnsi" w:cstheme="majorHAnsi"/>
          <w:sz w:val="24"/>
          <w:szCs w:val="24"/>
        </w:rPr>
      </w:pPr>
    </w:p>
    <w:p w14:paraId="3B598404" w14:textId="77777777" w:rsidR="00FC307E" w:rsidRDefault="00FC307E" w:rsidP="00A766EE">
      <w:pPr>
        <w:spacing w:after="0" w:line="240" w:lineRule="auto"/>
        <w:rPr>
          <w:rFonts w:asciiTheme="majorHAnsi" w:hAnsiTheme="majorHAnsi" w:cstheme="majorHAnsi"/>
          <w:sz w:val="24"/>
          <w:szCs w:val="24"/>
        </w:rPr>
      </w:pPr>
    </w:p>
    <w:p w14:paraId="1DDFF304" w14:textId="77777777" w:rsidR="00F566E1" w:rsidRPr="00F566E1" w:rsidRDefault="00F566E1" w:rsidP="00F566E1">
      <w:pPr>
        <w:spacing w:after="0" w:line="240" w:lineRule="auto"/>
        <w:rPr>
          <w:rFonts w:asciiTheme="majorHAnsi" w:hAnsiTheme="majorHAnsi" w:cstheme="majorHAnsi"/>
          <w:sz w:val="24"/>
          <w:szCs w:val="24"/>
        </w:rPr>
      </w:pPr>
    </w:p>
    <w:p w14:paraId="620B5B38" w14:textId="77777777" w:rsidR="00A32CB9" w:rsidRDefault="00A32CB9" w:rsidP="00F566E1">
      <w:pPr>
        <w:spacing w:after="0" w:line="240" w:lineRule="auto"/>
        <w:jc w:val="center"/>
        <w:rPr>
          <w:rFonts w:ascii="Calibri Light" w:eastAsia="Calibri" w:hAnsi="Calibri Light" w:cs="Calibri Light"/>
          <w:b/>
          <w:sz w:val="24"/>
          <w:szCs w:val="24"/>
        </w:rPr>
      </w:pPr>
    </w:p>
    <w:p w14:paraId="227CCAAC" w14:textId="74AB132B" w:rsidR="00F566E1" w:rsidRPr="00F566E1" w:rsidRDefault="00F566E1" w:rsidP="00F566E1">
      <w:pPr>
        <w:spacing w:after="0" w:line="240" w:lineRule="auto"/>
        <w:jc w:val="center"/>
        <w:rPr>
          <w:rFonts w:ascii="Calibri Light" w:eastAsia="Calibri" w:hAnsi="Calibri Light" w:cs="Calibri Light"/>
          <w:b/>
          <w:sz w:val="24"/>
          <w:szCs w:val="24"/>
        </w:rPr>
      </w:pPr>
      <w:r w:rsidRPr="00F566E1">
        <w:rPr>
          <w:rFonts w:ascii="Calibri Light" w:eastAsia="Calibri" w:hAnsi="Calibri Light" w:cs="Calibri Light"/>
          <w:b/>
          <w:sz w:val="24"/>
          <w:szCs w:val="24"/>
        </w:rPr>
        <w:lastRenderedPageBreak/>
        <w:t>ANEXO V</w:t>
      </w:r>
      <w:r w:rsidR="00D731A3">
        <w:rPr>
          <w:rFonts w:ascii="Calibri Light" w:eastAsia="Calibri" w:hAnsi="Calibri Light" w:cs="Calibri Light"/>
          <w:b/>
          <w:sz w:val="24"/>
          <w:szCs w:val="24"/>
        </w:rPr>
        <w:t>I</w:t>
      </w:r>
    </w:p>
    <w:p w14:paraId="2877F656" w14:textId="06F2955B" w:rsidR="00F566E1" w:rsidRPr="00F566E1" w:rsidRDefault="00F566E1" w:rsidP="00F566E1">
      <w:pPr>
        <w:spacing w:after="0" w:line="240" w:lineRule="auto"/>
        <w:jc w:val="center"/>
        <w:rPr>
          <w:rFonts w:ascii="Calibri Light" w:eastAsia="Calibri" w:hAnsi="Calibri Light" w:cs="Calibri Light"/>
          <w:b/>
          <w:sz w:val="24"/>
          <w:szCs w:val="24"/>
        </w:rPr>
      </w:pPr>
      <w:r w:rsidRPr="00F566E1">
        <w:rPr>
          <w:rFonts w:ascii="Calibri Light" w:eastAsia="Calibri" w:hAnsi="Calibri Light" w:cs="Calibri Light"/>
          <w:b/>
          <w:sz w:val="24"/>
          <w:szCs w:val="24"/>
        </w:rPr>
        <w:t>APLICAÇÃO DOS ARTS. 42 AO 49 DA LEI COMPLEMENTAR N</w:t>
      </w:r>
      <w:r w:rsidR="00D731A3">
        <w:rPr>
          <w:rFonts w:ascii="Calibri Light" w:eastAsia="Calibri" w:hAnsi="Calibri Light" w:cs="Calibri Light"/>
          <w:b/>
          <w:sz w:val="24"/>
          <w:szCs w:val="24"/>
        </w:rPr>
        <w:t xml:space="preserve">. </w:t>
      </w:r>
      <w:r w:rsidRPr="00F566E1">
        <w:rPr>
          <w:rFonts w:ascii="Calibri Light" w:eastAsia="Calibri" w:hAnsi="Calibri Light" w:cs="Calibri Light"/>
          <w:b/>
          <w:sz w:val="24"/>
          <w:szCs w:val="24"/>
        </w:rPr>
        <w:t>123/2006</w:t>
      </w:r>
    </w:p>
    <w:p w14:paraId="1D321085" w14:textId="77777777" w:rsidR="00F566E1" w:rsidRPr="00F566E1" w:rsidRDefault="00F566E1" w:rsidP="00F566E1">
      <w:pPr>
        <w:spacing w:after="0" w:line="240" w:lineRule="auto"/>
        <w:jc w:val="center"/>
        <w:rPr>
          <w:rFonts w:ascii="Calibri Light" w:eastAsia="Calibri" w:hAnsi="Calibri Light" w:cs="Calibri Light"/>
          <w:b/>
          <w:sz w:val="24"/>
          <w:szCs w:val="24"/>
        </w:rPr>
      </w:pPr>
    </w:p>
    <w:p w14:paraId="24B0788A" w14:textId="77777777" w:rsidR="00F566E1" w:rsidRPr="00F566E1" w:rsidRDefault="00F566E1" w:rsidP="00F566E1">
      <w:pPr>
        <w:spacing w:after="0" w:line="240" w:lineRule="auto"/>
        <w:rPr>
          <w:rFonts w:ascii="Calibri Light" w:eastAsia="Calibri" w:hAnsi="Calibri Light" w:cs="Calibri Light"/>
          <w:sz w:val="24"/>
          <w:szCs w:val="24"/>
        </w:rPr>
      </w:pPr>
      <w:r w:rsidRPr="00F566E1">
        <w:rPr>
          <w:rFonts w:ascii="Calibri Light" w:eastAsia="Calibri" w:hAnsi="Calibri Light" w:cs="Calibri Light"/>
          <w:sz w:val="24"/>
          <w:szCs w:val="24"/>
        </w:rPr>
        <w:t>À Prefeitura Municipal de Anta Gorda/RS</w:t>
      </w:r>
    </w:p>
    <w:p w14:paraId="210CFEC8" w14:textId="77777777" w:rsidR="00F566E1" w:rsidRPr="00F566E1" w:rsidRDefault="00F566E1" w:rsidP="00F566E1">
      <w:pPr>
        <w:spacing w:line="256" w:lineRule="auto"/>
        <w:rPr>
          <w:rFonts w:ascii="Calibri Light" w:eastAsia="Calibri" w:hAnsi="Calibri Light" w:cs="Calibri Light"/>
          <w:sz w:val="24"/>
          <w:szCs w:val="24"/>
        </w:rPr>
      </w:pPr>
      <w:r w:rsidRPr="00F566E1">
        <w:rPr>
          <w:rFonts w:ascii="Calibri Light" w:eastAsia="Calibri" w:hAnsi="Calibri Light" w:cs="Calibri Light"/>
          <w:sz w:val="24"/>
          <w:szCs w:val="24"/>
        </w:rPr>
        <w:t>Agente de Contratação e Equipe de Apoio</w:t>
      </w:r>
    </w:p>
    <w:p w14:paraId="0A96FE6C" w14:textId="2073AF65" w:rsidR="00F566E1" w:rsidRPr="00F566E1" w:rsidRDefault="00F566E1" w:rsidP="00F566E1">
      <w:pPr>
        <w:spacing w:line="256" w:lineRule="auto"/>
        <w:rPr>
          <w:rFonts w:ascii="Calibri Light" w:eastAsia="Calibri" w:hAnsi="Calibri Light" w:cs="Calibri Light"/>
          <w:b/>
          <w:bCs/>
          <w:sz w:val="24"/>
          <w:szCs w:val="24"/>
        </w:rPr>
      </w:pPr>
      <w:r w:rsidRPr="00F566E1">
        <w:rPr>
          <w:rFonts w:ascii="Calibri Light" w:eastAsia="Calibri" w:hAnsi="Calibri Light" w:cs="Calibri Light"/>
          <w:b/>
          <w:bCs/>
          <w:sz w:val="24"/>
          <w:szCs w:val="24"/>
        </w:rPr>
        <w:t>Edital de Concorrência</w:t>
      </w:r>
      <w:r>
        <w:rPr>
          <w:rFonts w:ascii="Calibri Light" w:eastAsia="Calibri" w:hAnsi="Calibri Light" w:cs="Calibri Light"/>
          <w:b/>
          <w:bCs/>
          <w:sz w:val="24"/>
          <w:szCs w:val="24"/>
        </w:rPr>
        <w:t xml:space="preserve"> Eletrônica</w:t>
      </w:r>
      <w:r w:rsidRPr="00F566E1">
        <w:rPr>
          <w:rFonts w:ascii="Calibri Light" w:eastAsia="Calibri" w:hAnsi="Calibri Light" w:cs="Calibri Light"/>
          <w:b/>
          <w:bCs/>
          <w:sz w:val="24"/>
          <w:szCs w:val="24"/>
        </w:rPr>
        <w:t xml:space="preserve"> nº </w:t>
      </w:r>
      <w:r w:rsidRPr="00314948">
        <w:rPr>
          <w:rFonts w:ascii="Calibri Light" w:eastAsia="Calibri" w:hAnsi="Calibri Light" w:cs="Calibri Light"/>
          <w:b/>
          <w:bCs/>
          <w:sz w:val="24"/>
          <w:szCs w:val="24"/>
        </w:rPr>
        <w:t>00</w:t>
      </w:r>
      <w:r w:rsidR="00FE7561">
        <w:rPr>
          <w:rFonts w:ascii="Calibri Light" w:eastAsia="Calibri" w:hAnsi="Calibri Light" w:cs="Calibri Light"/>
          <w:b/>
          <w:bCs/>
          <w:sz w:val="24"/>
          <w:szCs w:val="24"/>
        </w:rPr>
        <w:t>8</w:t>
      </w:r>
      <w:r w:rsidRPr="00314948">
        <w:rPr>
          <w:rFonts w:ascii="Calibri Light" w:eastAsia="Calibri" w:hAnsi="Calibri Light" w:cs="Calibri Light"/>
          <w:b/>
          <w:bCs/>
          <w:sz w:val="24"/>
          <w:szCs w:val="24"/>
        </w:rPr>
        <w:t>/202</w:t>
      </w:r>
      <w:r w:rsidR="00D731A3" w:rsidRPr="00314948">
        <w:rPr>
          <w:rFonts w:ascii="Calibri Light" w:eastAsia="Calibri" w:hAnsi="Calibri Light" w:cs="Calibri Light"/>
          <w:b/>
          <w:bCs/>
          <w:sz w:val="24"/>
          <w:szCs w:val="24"/>
        </w:rPr>
        <w:t>5</w:t>
      </w:r>
    </w:p>
    <w:p w14:paraId="5DAB3ED0" w14:textId="77777777" w:rsidR="00F566E1" w:rsidRPr="00F566E1" w:rsidRDefault="00F566E1" w:rsidP="00F566E1">
      <w:pPr>
        <w:spacing w:after="0" w:line="240" w:lineRule="auto"/>
        <w:ind w:firstLine="708"/>
        <w:jc w:val="both"/>
        <w:rPr>
          <w:rFonts w:ascii="Calibri Light" w:eastAsia="Calibri" w:hAnsi="Calibri Light" w:cs="Calibri Light"/>
          <w:sz w:val="24"/>
          <w:szCs w:val="24"/>
        </w:rPr>
      </w:pPr>
    </w:p>
    <w:p w14:paraId="0D9599A4" w14:textId="77777777" w:rsidR="00F566E1" w:rsidRPr="00F566E1" w:rsidRDefault="00F566E1" w:rsidP="00F566E1">
      <w:pPr>
        <w:spacing w:after="0" w:line="240" w:lineRule="auto"/>
        <w:ind w:firstLine="708"/>
        <w:jc w:val="both"/>
        <w:rPr>
          <w:rFonts w:ascii="Calibri Light" w:eastAsia="Calibri" w:hAnsi="Calibri Light" w:cs="Calibri Light"/>
          <w:sz w:val="24"/>
          <w:szCs w:val="24"/>
        </w:rPr>
      </w:pPr>
    </w:p>
    <w:p w14:paraId="3F33E785" w14:textId="6429D994" w:rsidR="00F566E1" w:rsidRPr="00F566E1" w:rsidRDefault="00C7309F" w:rsidP="00F566E1">
      <w:pPr>
        <w:spacing w:after="0" w:line="240" w:lineRule="auto"/>
        <w:ind w:firstLine="708"/>
        <w:jc w:val="both"/>
        <w:rPr>
          <w:rFonts w:ascii="Calibri Light" w:eastAsia="Calibri" w:hAnsi="Calibri Light" w:cs="Calibri Light"/>
          <w:sz w:val="24"/>
          <w:szCs w:val="24"/>
        </w:rPr>
      </w:pPr>
      <w:r>
        <w:rPr>
          <w:rFonts w:ascii="Calibri Light" w:eastAsia="Calibri" w:hAnsi="Calibri Light" w:cs="Calibri Light"/>
          <w:sz w:val="24"/>
          <w:szCs w:val="24"/>
        </w:rPr>
        <w:t>A</w:t>
      </w:r>
      <w:r w:rsidR="00F566E1" w:rsidRPr="00F566E1">
        <w:rPr>
          <w:rFonts w:ascii="Calibri Light" w:eastAsia="Calibri" w:hAnsi="Calibri Light" w:cs="Calibri Light"/>
          <w:sz w:val="24"/>
          <w:szCs w:val="24"/>
        </w:rPr>
        <w:t xml:space="preserve"> licitante ___________________________, inscrit</w:t>
      </w:r>
      <w:r>
        <w:rPr>
          <w:rFonts w:ascii="Calibri Light" w:eastAsia="Calibri" w:hAnsi="Calibri Light" w:cs="Calibri Light"/>
          <w:sz w:val="24"/>
          <w:szCs w:val="24"/>
        </w:rPr>
        <w:t>a</w:t>
      </w:r>
      <w:r w:rsidR="00F566E1" w:rsidRPr="00F566E1">
        <w:rPr>
          <w:rFonts w:ascii="Calibri Light" w:eastAsia="Calibri" w:hAnsi="Calibri Light" w:cs="Calibri Light"/>
          <w:sz w:val="24"/>
          <w:szCs w:val="24"/>
        </w:rPr>
        <w:t xml:space="preserve"> no CPF/CNPJ n</w:t>
      </w:r>
      <w:r>
        <w:rPr>
          <w:rFonts w:ascii="Calibri Light" w:eastAsia="Calibri" w:hAnsi="Calibri Light" w:cs="Calibri Light"/>
          <w:sz w:val="24"/>
          <w:szCs w:val="24"/>
        </w:rPr>
        <w:t>.</w:t>
      </w:r>
      <w:r w:rsidR="00F566E1" w:rsidRPr="00F566E1">
        <w:rPr>
          <w:rFonts w:ascii="Calibri Light" w:eastAsia="Calibri" w:hAnsi="Calibri Light" w:cs="Calibri Light"/>
          <w:sz w:val="24"/>
          <w:szCs w:val="24"/>
        </w:rPr>
        <w:t xml:space="preserve"> ______________, DECLARA, nos termos do art. 4º, § 2º da </w:t>
      </w:r>
      <w:r>
        <w:rPr>
          <w:rFonts w:ascii="Calibri Light" w:eastAsia="Calibri" w:hAnsi="Calibri Light" w:cs="Calibri Light"/>
          <w:sz w:val="24"/>
          <w:szCs w:val="24"/>
        </w:rPr>
        <w:t>l</w:t>
      </w:r>
      <w:r w:rsidR="00F566E1" w:rsidRPr="00F566E1">
        <w:rPr>
          <w:rFonts w:ascii="Calibri Light" w:eastAsia="Calibri" w:hAnsi="Calibri Light" w:cs="Calibri Light"/>
          <w:sz w:val="24"/>
          <w:szCs w:val="24"/>
        </w:rPr>
        <w:t>ei n</w:t>
      </w:r>
      <w:r>
        <w:rPr>
          <w:rFonts w:ascii="Calibri Light" w:eastAsia="Calibri" w:hAnsi="Calibri Light" w:cs="Calibri Light"/>
          <w:sz w:val="24"/>
          <w:szCs w:val="24"/>
        </w:rPr>
        <w:t xml:space="preserve">. </w:t>
      </w:r>
      <w:r w:rsidR="00F566E1" w:rsidRPr="00F566E1">
        <w:rPr>
          <w:rFonts w:ascii="Calibri Light" w:eastAsia="Calibri" w:hAnsi="Calibri Light" w:cs="Calibri Light"/>
          <w:sz w:val="24"/>
          <w:szCs w:val="24"/>
        </w:rPr>
        <w:t xml:space="preserve">14.133/2021, que para obter os benefícios dos arts. 42 a 49 da </w:t>
      </w:r>
      <w:r>
        <w:rPr>
          <w:rFonts w:ascii="Calibri Light" w:eastAsia="Calibri" w:hAnsi="Calibri Light" w:cs="Calibri Light"/>
          <w:sz w:val="24"/>
          <w:szCs w:val="24"/>
        </w:rPr>
        <w:t>l</w:t>
      </w:r>
      <w:r w:rsidR="00F566E1" w:rsidRPr="00F566E1">
        <w:rPr>
          <w:rFonts w:ascii="Calibri Light" w:eastAsia="Calibri" w:hAnsi="Calibri Light" w:cs="Calibri Light"/>
          <w:sz w:val="24"/>
          <w:szCs w:val="24"/>
        </w:rPr>
        <w:t xml:space="preserve">ei </w:t>
      </w:r>
      <w:r>
        <w:rPr>
          <w:rFonts w:ascii="Calibri Light" w:eastAsia="Calibri" w:hAnsi="Calibri Light" w:cs="Calibri Light"/>
          <w:sz w:val="24"/>
          <w:szCs w:val="24"/>
        </w:rPr>
        <w:t>c</w:t>
      </w:r>
      <w:r w:rsidR="00F566E1" w:rsidRPr="00F566E1">
        <w:rPr>
          <w:rFonts w:ascii="Calibri Light" w:eastAsia="Calibri" w:hAnsi="Calibri Light" w:cs="Calibri Light"/>
          <w:sz w:val="24"/>
          <w:szCs w:val="24"/>
        </w:rPr>
        <w:t>omplementar n</w:t>
      </w:r>
      <w:r>
        <w:rPr>
          <w:rFonts w:ascii="Calibri Light" w:eastAsia="Calibri" w:hAnsi="Calibri Light" w:cs="Calibri Light"/>
          <w:sz w:val="24"/>
          <w:szCs w:val="24"/>
        </w:rPr>
        <w:t xml:space="preserve">. </w:t>
      </w:r>
      <w:r w:rsidR="00F566E1" w:rsidRPr="00F566E1">
        <w:rPr>
          <w:rFonts w:ascii="Calibri Light" w:eastAsia="Calibri" w:hAnsi="Calibri Light" w:cs="Calibri Light"/>
          <w:sz w:val="24"/>
          <w:szCs w:val="24"/>
        </w:rPr>
        <w:t>123/2006,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w:t>
      </w:r>
      <w:r>
        <w:rPr>
          <w:rFonts w:ascii="Calibri Light" w:eastAsia="Calibri" w:hAnsi="Calibri Light" w:cs="Calibri Light"/>
          <w:sz w:val="24"/>
          <w:szCs w:val="24"/>
        </w:rPr>
        <w:t>l</w:t>
      </w:r>
      <w:r w:rsidR="00F566E1" w:rsidRPr="00F566E1">
        <w:rPr>
          <w:rFonts w:ascii="Calibri Light" w:eastAsia="Calibri" w:hAnsi="Calibri Light" w:cs="Calibri Light"/>
          <w:sz w:val="24"/>
          <w:szCs w:val="24"/>
        </w:rPr>
        <w:t xml:space="preserve">ei </w:t>
      </w:r>
      <w:r>
        <w:rPr>
          <w:rFonts w:ascii="Calibri Light" w:eastAsia="Calibri" w:hAnsi="Calibri Light" w:cs="Calibri Light"/>
          <w:sz w:val="24"/>
          <w:szCs w:val="24"/>
        </w:rPr>
        <w:t>c</w:t>
      </w:r>
      <w:r w:rsidR="00F566E1" w:rsidRPr="00F566E1">
        <w:rPr>
          <w:rFonts w:ascii="Calibri Light" w:eastAsia="Calibri" w:hAnsi="Calibri Light" w:cs="Calibri Light"/>
          <w:sz w:val="24"/>
          <w:szCs w:val="24"/>
        </w:rPr>
        <w:t>omplementar n</w:t>
      </w:r>
      <w:r>
        <w:rPr>
          <w:rFonts w:ascii="Calibri Light" w:eastAsia="Calibri" w:hAnsi="Calibri Light" w:cs="Calibri Light"/>
          <w:sz w:val="24"/>
          <w:szCs w:val="24"/>
        </w:rPr>
        <w:t xml:space="preserve">. </w:t>
      </w:r>
      <w:r w:rsidR="00F566E1" w:rsidRPr="00F566E1">
        <w:rPr>
          <w:rFonts w:ascii="Calibri Light" w:eastAsia="Calibri" w:hAnsi="Calibri Light" w:cs="Calibri Light"/>
          <w:sz w:val="24"/>
          <w:szCs w:val="24"/>
        </w:rPr>
        <w:t xml:space="preserve">123/2006, art. 3º, II), sendo que nas contratações com prazo de vigência superior a 1 (um) ano, será considerado o valor anual do contrato, conforme dispõe o art. 4º, § 3º da </w:t>
      </w:r>
      <w:r>
        <w:rPr>
          <w:rFonts w:ascii="Calibri Light" w:eastAsia="Calibri" w:hAnsi="Calibri Light" w:cs="Calibri Light"/>
          <w:sz w:val="24"/>
          <w:szCs w:val="24"/>
        </w:rPr>
        <w:t>l</w:t>
      </w:r>
      <w:r w:rsidR="00F566E1" w:rsidRPr="00F566E1">
        <w:rPr>
          <w:rFonts w:ascii="Calibri Light" w:eastAsia="Calibri" w:hAnsi="Calibri Light" w:cs="Calibri Light"/>
          <w:sz w:val="24"/>
          <w:szCs w:val="24"/>
        </w:rPr>
        <w:t>ei n</w:t>
      </w:r>
      <w:r>
        <w:rPr>
          <w:rFonts w:ascii="Calibri Light" w:eastAsia="Calibri" w:hAnsi="Calibri Light" w:cs="Calibri Light"/>
          <w:sz w:val="24"/>
          <w:szCs w:val="24"/>
        </w:rPr>
        <w:t xml:space="preserve">. </w:t>
      </w:r>
      <w:r w:rsidR="00F566E1" w:rsidRPr="00F566E1">
        <w:rPr>
          <w:rFonts w:ascii="Calibri Light" w:eastAsia="Calibri" w:hAnsi="Calibri Light" w:cs="Calibri Light"/>
          <w:sz w:val="24"/>
          <w:szCs w:val="24"/>
        </w:rPr>
        <w:t>14.133/2021.</w:t>
      </w:r>
    </w:p>
    <w:p w14:paraId="4545A2F9" w14:textId="77777777" w:rsidR="00F566E1" w:rsidRPr="00F566E1" w:rsidRDefault="00F566E1" w:rsidP="00F566E1">
      <w:pPr>
        <w:spacing w:after="0" w:line="240" w:lineRule="auto"/>
        <w:ind w:firstLine="708"/>
        <w:jc w:val="both"/>
        <w:rPr>
          <w:rFonts w:ascii="Calibri Light" w:eastAsia="Calibri" w:hAnsi="Calibri Light" w:cs="Calibri Light"/>
          <w:sz w:val="24"/>
          <w:szCs w:val="24"/>
        </w:rPr>
      </w:pPr>
    </w:p>
    <w:p w14:paraId="1B89F324" w14:textId="77777777" w:rsidR="00F566E1" w:rsidRPr="00F566E1" w:rsidRDefault="00F566E1" w:rsidP="00F566E1">
      <w:pPr>
        <w:spacing w:after="0" w:line="240" w:lineRule="auto"/>
        <w:jc w:val="both"/>
        <w:rPr>
          <w:rFonts w:ascii="Calibri Light" w:eastAsia="Calibri" w:hAnsi="Calibri Light" w:cs="Calibri Light"/>
          <w:sz w:val="24"/>
          <w:szCs w:val="24"/>
        </w:rPr>
      </w:pPr>
      <w:r w:rsidRPr="00F566E1">
        <w:rPr>
          <w:rFonts w:ascii="Calibri Light" w:eastAsia="Calibri" w:hAnsi="Calibri Light" w:cs="Calibri Light"/>
          <w:sz w:val="24"/>
          <w:szCs w:val="24"/>
        </w:rPr>
        <w:tab/>
        <w:t>Por ser expressão da verdade, assumo inteira responsabilidade por esta declaração, sob pena do art. 299 do Código Penal.</w:t>
      </w:r>
    </w:p>
    <w:p w14:paraId="164166E6" w14:textId="77777777" w:rsidR="00F566E1" w:rsidRPr="00F566E1" w:rsidRDefault="00F566E1" w:rsidP="00F566E1">
      <w:pPr>
        <w:spacing w:after="0" w:line="240" w:lineRule="auto"/>
        <w:jc w:val="both"/>
        <w:rPr>
          <w:rFonts w:ascii="Calibri Light" w:eastAsia="Calibri" w:hAnsi="Calibri Light" w:cs="Calibri Light"/>
          <w:sz w:val="24"/>
          <w:szCs w:val="24"/>
        </w:rPr>
      </w:pPr>
    </w:p>
    <w:p w14:paraId="66154F95" w14:textId="77777777" w:rsidR="00F566E1" w:rsidRPr="00F566E1" w:rsidRDefault="00F566E1" w:rsidP="00F566E1">
      <w:pPr>
        <w:spacing w:after="0" w:line="240" w:lineRule="auto"/>
        <w:jc w:val="both"/>
        <w:rPr>
          <w:rFonts w:ascii="Calibri Light" w:eastAsia="Calibri" w:hAnsi="Calibri Light" w:cs="Calibri Light"/>
          <w:sz w:val="24"/>
          <w:szCs w:val="24"/>
        </w:rPr>
      </w:pPr>
    </w:p>
    <w:p w14:paraId="5A9AF2A6" w14:textId="77777777" w:rsidR="00F566E1" w:rsidRPr="00F566E1" w:rsidRDefault="00F566E1" w:rsidP="00F566E1">
      <w:pPr>
        <w:spacing w:after="0" w:line="240" w:lineRule="auto"/>
        <w:jc w:val="center"/>
        <w:rPr>
          <w:rFonts w:ascii="Calibri Light" w:eastAsia="Calibri" w:hAnsi="Calibri Light" w:cs="Calibri Light"/>
          <w:sz w:val="24"/>
          <w:szCs w:val="24"/>
        </w:rPr>
      </w:pPr>
      <w:r w:rsidRPr="00F566E1">
        <w:rPr>
          <w:rFonts w:ascii="Calibri Light" w:eastAsia="Calibri" w:hAnsi="Calibri Light" w:cs="Calibri Light"/>
          <w:sz w:val="24"/>
          <w:szCs w:val="24"/>
        </w:rPr>
        <w:t>(Local), (Data).</w:t>
      </w:r>
    </w:p>
    <w:p w14:paraId="2B77E5CA" w14:textId="77777777" w:rsidR="00F566E1" w:rsidRPr="00F566E1" w:rsidRDefault="00F566E1" w:rsidP="005C2767">
      <w:pPr>
        <w:spacing w:after="0" w:line="240" w:lineRule="auto"/>
        <w:rPr>
          <w:rFonts w:ascii="Calibri Light" w:eastAsia="Calibri" w:hAnsi="Calibri Light" w:cs="Calibri Light"/>
          <w:sz w:val="24"/>
          <w:szCs w:val="24"/>
        </w:rPr>
      </w:pPr>
    </w:p>
    <w:p w14:paraId="31B7504C" w14:textId="77777777" w:rsidR="00F566E1" w:rsidRPr="00F566E1" w:rsidRDefault="00F566E1" w:rsidP="00F566E1">
      <w:pPr>
        <w:spacing w:after="0" w:line="240" w:lineRule="auto"/>
        <w:jc w:val="center"/>
        <w:rPr>
          <w:rFonts w:ascii="Calibri Light" w:eastAsia="Calibri" w:hAnsi="Calibri Light" w:cs="Calibri Light"/>
          <w:sz w:val="24"/>
          <w:szCs w:val="24"/>
        </w:rPr>
      </w:pPr>
      <w:r w:rsidRPr="00F566E1">
        <w:rPr>
          <w:rFonts w:ascii="Calibri Light" w:eastAsia="Calibri" w:hAnsi="Calibri Light" w:cs="Calibri Light"/>
          <w:sz w:val="24"/>
          <w:szCs w:val="24"/>
        </w:rPr>
        <w:t>______________________________________</w:t>
      </w:r>
    </w:p>
    <w:p w14:paraId="60904C3F" w14:textId="77777777" w:rsidR="00F566E1" w:rsidRPr="00F566E1" w:rsidRDefault="00F566E1" w:rsidP="00F566E1">
      <w:pPr>
        <w:spacing w:after="0" w:line="240" w:lineRule="auto"/>
        <w:jc w:val="center"/>
        <w:rPr>
          <w:rFonts w:ascii="Calibri Light" w:eastAsia="Calibri" w:hAnsi="Calibri Light" w:cs="Calibri Light"/>
          <w:b/>
          <w:sz w:val="24"/>
          <w:szCs w:val="24"/>
        </w:rPr>
      </w:pPr>
      <w:r w:rsidRPr="00F566E1">
        <w:rPr>
          <w:rFonts w:ascii="Calibri Light" w:eastAsia="Calibri" w:hAnsi="Calibri Light" w:cs="Calibri Light"/>
          <w:sz w:val="24"/>
          <w:szCs w:val="24"/>
        </w:rPr>
        <w:t>(Licitante – CNPJ/CPF)</w:t>
      </w:r>
    </w:p>
    <w:p w14:paraId="0209A1DF" w14:textId="77777777" w:rsidR="00F566E1" w:rsidRDefault="00F566E1" w:rsidP="00F566E1">
      <w:pPr>
        <w:spacing w:after="0" w:line="240" w:lineRule="auto"/>
        <w:jc w:val="center"/>
        <w:rPr>
          <w:rFonts w:asciiTheme="majorHAnsi" w:hAnsiTheme="majorHAnsi" w:cstheme="majorHAnsi"/>
          <w:sz w:val="24"/>
          <w:szCs w:val="24"/>
        </w:rPr>
      </w:pPr>
    </w:p>
    <w:p w14:paraId="6BC1698C" w14:textId="77777777" w:rsidR="0012569D" w:rsidRDefault="0012569D" w:rsidP="00A766EE">
      <w:pPr>
        <w:spacing w:after="0" w:line="240" w:lineRule="auto"/>
        <w:rPr>
          <w:rFonts w:asciiTheme="majorHAnsi" w:hAnsiTheme="majorHAnsi" w:cstheme="majorHAnsi"/>
          <w:sz w:val="24"/>
          <w:szCs w:val="24"/>
        </w:rPr>
      </w:pPr>
    </w:p>
    <w:p w14:paraId="10278669" w14:textId="77777777" w:rsidR="002C0FE7" w:rsidRDefault="002C0FE7" w:rsidP="00A766EE">
      <w:pPr>
        <w:spacing w:after="0" w:line="240" w:lineRule="auto"/>
        <w:rPr>
          <w:rFonts w:asciiTheme="majorHAnsi" w:hAnsiTheme="majorHAnsi" w:cstheme="majorHAnsi"/>
          <w:sz w:val="24"/>
          <w:szCs w:val="24"/>
        </w:rPr>
      </w:pPr>
    </w:p>
    <w:p w14:paraId="05D1D874" w14:textId="77777777" w:rsidR="002C0FE7" w:rsidRDefault="002C0FE7" w:rsidP="00A766EE">
      <w:pPr>
        <w:spacing w:after="0" w:line="240" w:lineRule="auto"/>
        <w:rPr>
          <w:rFonts w:asciiTheme="majorHAnsi" w:hAnsiTheme="majorHAnsi" w:cstheme="majorHAnsi"/>
          <w:sz w:val="24"/>
          <w:szCs w:val="24"/>
        </w:rPr>
      </w:pPr>
    </w:p>
    <w:p w14:paraId="10D84A2E" w14:textId="77777777" w:rsidR="002C0FE7" w:rsidRDefault="002C0FE7" w:rsidP="00A766EE">
      <w:pPr>
        <w:spacing w:after="0" w:line="240" w:lineRule="auto"/>
        <w:rPr>
          <w:rFonts w:asciiTheme="majorHAnsi" w:hAnsiTheme="majorHAnsi" w:cstheme="majorHAnsi"/>
          <w:sz w:val="24"/>
          <w:szCs w:val="24"/>
        </w:rPr>
      </w:pPr>
    </w:p>
    <w:p w14:paraId="785E934C" w14:textId="77777777" w:rsidR="002C0FE7" w:rsidRDefault="002C0FE7" w:rsidP="00A766EE">
      <w:pPr>
        <w:spacing w:after="0" w:line="240" w:lineRule="auto"/>
        <w:rPr>
          <w:rFonts w:asciiTheme="majorHAnsi" w:hAnsiTheme="majorHAnsi" w:cstheme="majorHAnsi"/>
          <w:sz w:val="24"/>
          <w:szCs w:val="24"/>
        </w:rPr>
      </w:pPr>
    </w:p>
    <w:p w14:paraId="108B8174" w14:textId="77777777" w:rsidR="002C0FE7" w:rsidRDefault="002C0FE7" w:rsidP="00A766EE">
      <w:pPr>
        <w:spacing w:after="0" w:line="240" w:lineRule="auto"/>
        <w:rPr>
          <w:rFonts w:asciiTheme="majorHAnsi" w:hAnsiTheme="majorHAnsi" w:cstheme="majorHAnsi"/>
          <w:sz w:val="24"/>
          <w:szCs w:val="24"/>
        </w:rPr>
      </w:pPr>
    </w:p>
    <w:p w14:paraId="2A006606" w14:textId="77777777" w:rsidR="002C0FE7" w:rsidRDefault="002C0FE7" w:rsidP="00A766EE">
      <w:pPr>
        <w:spacing w:after="0" w:line="240" w:lineRule="auto"/>
        <w:rPr>
          <w:rFonts w:asciiTheme="majorHAnsi" w:hAnsiTheme="majorHAnsi" w:cstheme="majorHAnsi"/>
          <w:sz w:val="24"/>
          <w:szCs w:val="24"/>
        </w:rPr>
      </w:pPr>
    </w:p>
    <w:p w14:paraId="58754FA2" w14:textId="77777777" w:rsidR="002C0FE7" w:rsidRDefault="002C0FE7" w:rsidP="00A766EE">
      <w:pPr>
        <w:spacing w:after="0" w:line="240" w:lineRule="auto"/>
        <w:rPr>
          <w:rFonts w:asciiTheme="majorHAnsi" w:hAnsiTheme="majorHAnsi" w:cstheme="majorHAnsi"/>
          <w:sz w:val="24"/>
          <w:szCs w:val="24"/>
        </w:rPr>
      </w:pPr>
    </w:p>
    <w:p w14:paraId="7F2D4CCA" w14:textId="77777777" w:rsidR="002C0FE7" w:rsidRDefault="002C0FE7" w:rsidP="00A766EE">
      <w:pPr>
        <w:spacing w:after="0" w:line="240" w:lineRule="auto"/>
        <w:rPr>
          <w:rFonts w:asciiTheme="majorHAnsi" w:hAnsiTheme="majorHAnsi" w:cstheme="majorHAnsi"/>
          <w:sz w:val="24"/>
          <w:szCs w:val="24"/>
        </w:rPr>
      </w:pPr>
    </w:p>
    <w:p w14:paraId="678C34CE" w14:textId="77777777" w:rsidR="002C0FE7" w:rsidRDefault="002C0FE7" w:rsidP="00A766EE">
      <w:pPr>
        <w:spacing w:after="0" w:line="240" w:lineRule="auto"/>
        <w:rPr>
          <w:rFonts w:asciiTheme="majorHAnsi" w:hAnsiTheme="majorHAnsi" w:cstheme="majorHAnsi"/>
          <w:sz w:val="24"/>
          <w:szCs w:val="24"/>
        </w:rPr>
      </w:pPr>
    </w:p>
    <w:p w14:paraId="13F3BD76" w14:textId="77777777" w:rsidR="002C0FE7" w:rsidRDefault="002C0FE7" w:rsidP="00A766EE">
      <w:pPr>
        <w:spacing w:after="0" w:line="240" w:lineRule="auto"/>
        <w:rPr>
          <w:rFonts w:asciiTheme="majorHAnsi" w:hAnsiTheme="majorHAnsi" w:cstheme="majorHAnsi"/>
          <w:sz w:val="24"/>
          <w:szCs w:val="24"/>
        </w:rPr>
      </w:pPr>
    </w:p>
    <w:p w14:paraId="18641776" w14:textId="77777777" w:rsidR="002C0FE7" w:rsidRDefault="002C0FE7" w:rsidP="00A766EE">
      <w:pPr>
        <w:spacing w:after="0" w:line="240" w:lineRule="auto"/>
        <w:rPr>
          <w:rFonts w:asciiTheme="majorHAnsi" w:hAnsiTheme="majorHAnsi" w:cstheme="majorHAnsi"/>
          <w:sz w:val="24"/>
          <w:szCs w:val="24"/>
        </w:rPr>
      </w:pPr>
    </w:p>
    <w:p w14:paraId="2E5472B7" w14:textId="77777777" w:rsidR="002C0FE7" w:rsidRDefault="002C0FE7" w:rsidP="00A766EE">
      <w:pPr>
        <w:spacing w:after="0" w:line="240" w:lineRule="auto"/>
        <w:rPr>
          <w:rFonts w:asciiTheme="majorHAnsi" w:hAnsiTheme="majorHAnsi" w:cstheme="majorHAnsi"/>
          <w:sz w:val="24"/>
          <w:szCs w:val="24"/>
        </w:rPr>
      </w:pPr>
    </w:p>
    <w:p w14:paraId="3A3FA3D5" w14:textId="77777777" w:rsidR="002C0FE7" w:rsidRDefault="002C0FE7" w:rsidP="00A766EE">
      <w:pPr>
        <w:spacing w:after="0" w:line="240" w:lineRule="auto"/>
        <w:rPr>
          <w:rFonts w:asciiTheme="majorHAnsi" w:hAnsiTheme="majorHAnsi" w:cstheme="majorHAnsi"/>
          <w:sz w:val="24"/>
          <w:szCs w:val="24"/>
        </w:rPr>
      </w:pPr>
    </w:p>
    <w:p w14:paraId="71E51908" w14:textId="77777777" w:rsidR="002C0FE7" w:rsidRDefault="002C0FE7" w:rsidP="00A766EE">
      <w:pPr>
        <w:spacing w:after="0" w:line="240" w:lineRule="auto"/>
        <w:rPr>
          <w:rFonts w:asciiTheme="majorHAnsi" w:hAnsiTheme="majorHAnsi" w:cstheme="majorHAnsi"/>
          <w:sz w:val="24"/>
          <w:szCs w:val="24"/>
        </w:rPr>
      </w:pPr>
    </w:p>
    <w:p w14:paraId="42C224AD" w14:textId="77777777" w:rsidR="002C0FE7" w:rsidRDefault="002C0FE7" w:rsidP="00A766EE">
      <w:pPr>
        <w:spacing w:after="0" w:line="240" w:lineRule="auto"/>
        <w:rPr>
          <w:rFonts w:asciiTheme="majorHAnsi" w:hAnsiTheme="majorHAnsi" w:cstheme="majorHAnsi"/>
          <w:sz w:val="24"/>
          <w:szCs w:val="24"/>
        </w:rPr>
      </w:pPr>
    </w:p>
    <w:p w14:paraId="58DB1A53" w14:textId="77777777" w:rsidR="00293DBD" w:rsidRDefault="00293DBD" w:rsidP="00A766EE">
      <w:pPr>
        <w:spacing w:after="0" w:line="240" w:lineRule="auto"/>
        <w:rPr>
          <w:rFonts w:asciiTheme="majorHAnsi" w:hAnsiTheme="majorHAnsi" w:cstheme="majorHAnsi"/>
          <w:sz w:val="24"/>
          <w:szCs w:val="24"/>
        </w:rPr>
      </w:pPr>
    </w:p>
    <w:p w14:paraId="688DD53D" w14:textId="1057A099" w:rsidR="00293DBD" w:rsidRPr="004F4334" w:rsidRDefault="00293DBD" w:rsidP="00293DBD">
      <w:pPr>
        <w:spacing w:after="0" w:line="240" w:lineRule="auto"/>
        <w:jc w:val="center"/>
        <w:rPr>
          <w:rFonts w:asciiTheme="majorHAnsi" w:hAnsiTheme="majorHAnsi" w:cstheme="majorHAnsi"/>
          <w:b/>
          <w:sz w:val="24"/>
          <w:szCs w:val="24"/>
        </w:rPr>
      </w:pPr>
      <w:r w:rsidRPr="004F4334">
        <w:rPr>
          <w:rFonts w:asciiTheme="majorHAnsi" w:hAnsiTheme="majorHAnsi" w:cstheme="majorHAnsi"/>
          <w:b/>
          <w:sz w:val="24"/>
          <w:szCs w:val="24"/>
        </w:rPr>
        <w:lastRenderedPageBreak/>
        <w:t xml:space="preserve">ANEXO </w:t>
      </w:r>
      <w:r>
        <w:rPr>
          <w:rFonts w:asciiTheme="majorHAnsi" w:hAnsiTheme="majorHAnsi" w:cstheme="majorHAnsi"/>
          <w:b/>
          <w:sz w:val="24"/>
          <w:szCs w:val="24"/>
        </w:rPr>
        <w:t>VI</w:t>
      </w:r>
      <w:r w:rsidR="00796F09">
        <w:rPr>
          <w:rFonts w:asciiTheme="majorHAnsi" w:hAnsiTheme="majorHAnsi" w:cstheme="majorHAnsi"/>
          <w:b/>
          <w:sz w:val="24"/>
          <w:szCs w:val="24"/>
        </w:rPr>
        <w:t>I</w:t>
      </w:r>
    </w:p>
    <w:p w14:paraId="243A855D" w14:textId="3A1B6544" w:rsidR="00293DBD" w:rsidRDefault="00293DBD" w:rsidP="00293DBD">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MODELO DE PROPOSTA</w:t>
      </w:r>
    </w:p>
    <w:p w14:paraId="707911F0" w14:textId="77777777" w:rsidR="00293DBD" w:rsidRDefault="00293DBD" w:rsidP="00293DBD">
      <w:pPr>
        <w:spacing w:after="0" w:line="240" w:lineRule="auto"/>
        <w:jc w:val="center"/>
        <w:rPr>
          <w:rFonts w:asciiTheme="majorHAnsi" w:hAnsiTheme="majorHAnsi" w:cstheme="majorHAnsi"/>
          <w:sz w:val="24"/>
          <w:szCs w:val="24"/>
        </w:rPr>
      </w:pPr>
    </w:p>
    <w:p w14:paraId="5F8327C8" w14:textId="581C8304" w:rsidR="00A766EE" w:rsidRPr="00847BD0" w:rsidRDefault="00A766EE" w:rsidP="00A766EE">
      <w:pPr>
        <w:spacing w:after="0" w:line="240" w:lineRule="auto"/>
        <w:rPr>
          <w:rFonts w:asciiTheme="majorHAnsi" w:hAnsiTheme="majorHAnsi" w:cstheme="majorHAnsi"/>
          <w:sz w:val="24"/>
          <w:szCs w:val="24"/>
        </w:rPr>
      </w:pPr>
      <w:r w:rsidRPr="00847BD0">
        <w:rPr>
          <w:rFonts w:asciiTheme="majorHAnsi" w:hAnsiTheme="majorHAnsi" w:cstheme="majorHAnsi"/>
          <w:sz w:val="24"/>
          <w:szCs w:val="24"/>
        </w:rPr>
        <w:t xml:space="preserve">À </w:t>
      </w:r>
      <w:r w:rsidR="00F77312">
        <w:rPr>
          <w:rFonts w:asciiTheme="majorHAnsi" w:hAnsiTheme="majorHAnsi" w:cstheme="majorHAnsi"/>
          <w:sz w:val="24"/>
          <w:szCs w:val="24"/>
        </w:rPr>
        <w:t>Prefeitura Municipal de Anta Gorda/RS</w:t>
      </w:r>
    </w:p>
    <w:p w14:paraId="1B7357BC" w14:textId="2CA4D907" w:rsidR="00F77312" w:rsidRDefault="00F77312" w:rsidP="00A766EE">
      <w:pPr>
        <w:rPr>
          <w:rFonts w:asciiTheme="majorHAnsi" w:hAnsiTheme="majorHAnsi" w:cstheme="majorHAnsi"/>
          <w:sz w:val="24"/>
          <w:szCs w:val="24"/>
        </w:rPr>
      </w:pPr>
      <w:r>
        <w:rPr>
          <w:rFonts w:asciiTheme="majorHAnsi" w:hAnsiTheme="majorHAnsi" w:cstheme="majorHAnsi"/>
          <w:sz w:val="24"/>
          <w:szCs w:val="24"/>
        </w:rPr>
        <w:t>Agente de Contratação e Equipe de Apoio</w:t>
      </w:r>
    </w:p>
    <w:p w14:paraId="7D5CD6E0" w14:textId="0A2F25F8" w:rsidR="00A766EE" w:rsidRPr="00A766EE" w:rsidRDefault="00F77312" w:rsidP="00A766EE">
      <w:pPr>
        <w:rPr>
          <w:rFonts w:asciiTheme="majorHAnsi" w:hAnsiTheme="majorHAnsi" w:cstheme="majorHAnsi"/>
          <w:b/>
          <w:bCs/>
          <w:sz w:val="24"/>
          <w:szCs w:val="24"/>
        </w:rPr>
      </w:pPr>
      <w:r>
        <w:rPr>
          <w:rFonts w:asciiTheme="majorHAnsi" w:hAnsiTheme="majorHAnsi" w:cstheme="majorHAnsi"/>
          <w:b/>
          <w:bCs/>
          <w:sz w:val="24"/>
          <w:szCs w:val="24"/>
        </w:rPr>
        <w:t xml:space="preserve">Edital de Concorrência Eletrônica nº </w:t>
      </w:r>
      <w:r w:rsidRPr="00314948">
        <w:rPr>
          <w:rFonts w:asciiTheme="majorHAnsi" w:hAnsiTheme="majorHAnsi" w:cstheme="majorHAnsi"/>
          <w:b/>
          <w:bCs/>
          <w:sz w:val="24"/>
          <w:szCs w:val="24"/>
        </w:rPr>
        <w:t>00</w:t>
      </w:r>
      <w:r w:rsidR="00FE7561">
        <w:rPr>
          <w:rFonts w:asciiTheme="majorHAnsi" w:hAnsiTheme="majorHAnsi" w:cstheme="majorHAnsi"/>
          <w:b/>
          <w:bCs/>
          <w:sz w:val="24"/>
          <w:szCs w:val="24"/>
        </w:rPr>
        <w:t>8</w:t>
      </w:r>
      <w:r w:rsidRPr="00314948">
        <w:rPr>
          <w:rFonts w:asciiTheme="majorHAnsi" w:hAnsiTheme="majorHAnsi" w:cstheme="majorHAnsi"/>
          <w:b/>
          <w:bCs/>
          <w:sz w:val="24"/>
          <w:szCs w:val="24"/>
        </w:rPr>
        <w:t>/202</w:t>
      </w:r>
      <w:r w:rsidR="0094030D" w:rsidRPr="00314948">
        <w:rPr>
          <w:rFonts w:asciiTheme="majorHAnsi" w:hAnsiTheme="majorHAnsi" w:cstheme="majorHAnsi"/>
          <w:b/>
          <w:bCs/>
          <w:sz w:val="24"/>
          <w:szCs w:val="24"/>
        </w:rPr>
        <w:t>5</w:t>
      </w:r>
    </w:p>
    <w:tbl>
      <w:tblPr>
        <w:tblStyle w:val="Tabelacomgrade"/>
        <w:tblW w:w="8463" w:type="dxa"/>
        <w:tblLayout w:type="fixed"/>
        <w:tblLook w:val="04A0" w:firstRow="1" w:lastRow="0" w:firstColumn="1" w:lastColumn="0" w:noHBand="0" w:noVBand="1"/>
      </w:tblPr>
      <w:tblGrid>
        <w:gridCol w:w="5080"/>
        <w:gridCol w:w="1554"/>
        <w:gridCol w:w="1829"/>
      </w:tblGrid>
      <w:tr w:rsidR="009528FF" w:rsidRPr="00C97CAF" w14:paraId="413EEC1C" w14:textId="77777777" w:rsidTr="00CC691D">
        <w:trPr>
          <w:trHeight w:val="240"/>
        </w:trPr>
        <w:tc>
          <w:tcPr>
            <w:tcW w:w="5080" w:type="dxa"/>
          </w:tcPr>
          <w:bookmarkEnd w:id="47"/>
          <w:p w14:paraId="29C0927C" w14:textId="77777777" w:rsidR="009528FF" w:rsidRPr="00C97CAF" w:rsidRDefault="009528FF" w:rsidP="00D80DF4">
            <w:pPr>
              <w:jc w:val="both"/>
              <w:rPr>
                <w:rFonts w:ascii="Calibri Light" w:hAnsi="Calibri Light" w:cs="Calibri Light"/>
                <w:b/>
                <w:sz w:val="24"/>
                <w:szCs w:val="24"/>
              </w:rPr>
            </w:pPr>
            <w:r w:rsidRPr="00C97CAF">
              <w:rPr>
                <w:rFonts w:ascii="Calibri Light" w:eastAsia="Calibri" w:hAnsi="Calibri Light" w:cs="Calibri Light"/>
                <w:b/>
                <w:sz w:val="24"/>
                <w:szCs w:val="24"/>
              </w:rPr>
              <w:t>DEFINIÇÃO</w:t>
            </w:r>
          </w:p>
        </w:tc>
        <w:tc>
          <w:tcPr>
            <w:tcW w:w="1554" w:type="dxa"/>
          </w:tcPr>
          <w:p w14:paraId="5BC06315" w14:textId="77777777" w:rsidR="009528FF" w:rsidRPr="00C97CAF" w:rsidRDefault="009528FF" w:rsidP="00D80DF4">
            <w:pPr>
              <w:jc w:val="both"/>
              <w:rPr>
                <w:rFonts w:ascii="Calibri Light" w:hAnsi="Calibri Light" w:cs="Calibri Light"/>
                <w:b/>
                <w:sz w:val="24"/>
                <w:szCs w:val="24"/>
              </w:rPr>
            </w:pPr>
            <w:r w:rsidRPr="00C97CAF">
              <w:rPr>
                <w:rFonts w:ascii="Calibri Light" w:eastAsia="Calibri" w:hAnsi="Calibri Light" w:cs="Calibri Light"/>
                <w:b/>
                <w:sz w:val="24"/>
                <w:szCs w:val="24"/>
              </w:rPr>
              <w:t>QUANTIDADE</w:t>
            </w:r>
          </w:p>
        </w:tc>
        <w:tc>
          <w:tcPr>
            <w:tcW w:w="1829" w:type="dxa"/>
          </w:tcPr>
          <w:p w14:paraId="7EA5FF45" w14:textId="1E97B0B1" w:rsidR="009528FF" w:rsidRPr="00C97CAF" w:rsidRDefault="009528FF" w:rsidP="00D80DF4">
            <w:pPr>
              <w:jc w:val="both"/>
              <w:rPr>
                <w:rFonts w:ascii="Calibri Light" w:hAnsi="Calibri Light" w:cs="Calibri Light"/>
                <w:b/>
                <w:sz w:val="24"/>
                <w:szCs w:val="24"/>
              </w:rPr>
            </w:pPr>
            <w:r w:rsidRPr="00C97CAF">
              <w:rPr>
                <w:rFonts w:ascii="Calibri Light" w:eastAsia="Calibri" w:hAnsi="Calibri Light" w:cs="Calibri Light"/>
                <w:b/>
                <w:sz w:val="24"/>
                <w:szCs w:val="24"/>
              </w:rPr>
              <w:t xml:space="preserve">VALOR </w:t>
            </w:r>
            <w:r w:rsidR="00DD5F7C">
              <w:rPr>
                <w:rFonts w:ascii="Calibri Light" w:eastAsia="Calibri" w:hAnsi="Calibri Light" w:cs="Calibri Light"/>
                <w:b/>
                <w:sz w:val="24"/>
                <w:szCs w:val="24"/>
              </w:rPr>
              <w:t>TOTAL</w:t>
            </w:r>
          </w:p>
        </w:tc>
      </w:tr>
      <w:tr w:rsidR="009528FF" w:rsidRPr="00C97CAF" w14:paraId="406A03B2" w14:textId="77777777" w:rsidTr="00CC691D">
        <w:trPr>
          <w:trHeight w:val="780"/>
        </w:trPr>
        <w:tc>
          <w:tcPr>
            <w:tcW w:w="5080" w:type="dxa"/>
          </w:tcPr>
          <w:p w14:paraId="25F4B355" w14:textId="08EA77BF" w:rsidR="009528FF" w:rsidRPr="006C5E02" w:rsidRDefault="00FE7561" w:rsidP="00D80DF4">
            <w:pPr>
              <w:jc w:val="both"/>
              <w:rPr>
                <w:rFonts w:ascii="Calibri Light" w:hAnsi="Calibri Light" w:cs="Calibri Light"/>
                <w:b/>
                <w:sz w:val="24"/>
                <w:szCs w:val="24"/>
              </w:rPr>
            </w:pPr>
            <w:r w:rsidRPr="00FE7561">
              <w:rPr>
                <w:rFonts w:asciiTheme="majorHAnsi" w:eastAsia="NSimSun" w:hAnsiTheme="majorHAnsi" w:cstheme="majorHAnsi"/>
                <w:b/>
                <w:bCs/>
                <w:sz w:val="24"/>
                <w:szCs w:val="24"/>
                <w:lang w:eastAsia="zh-CN" w:bidi="hi-IN"/>
              </w:rPr>
              <w:t xml:space="preserve">Construção de novas salas de aula na Escola Municipal </w:t>
            </w:r>
            <w:r w:rsidR="00B07872">
              <w:rPr>
                <w:rFonts w:asciiTheme="majorHAnsi" w:eastAsia="NSimSun" w:hAnsiTheme="majorHAnsi" w:cstheme="majorHAnsi"/>
                <w:b/>
                <w:bCs/>
                <w:sz w:val="24"/>
                <w:szCs w:val="24"/>
                <w:lang w:eastAsia="zh-CN" w:bidi="hi-IN"/>
              </w:rPr>
              <w:t xml:space="preserve">de Ensino Fundamental </w:t>
            </w:r>
            <w:r w:rsidRPr="00FE7561">
              <w:rPr>
                <w:rFonts w:asciiTheme="majorHAnsi" w:eastAsia="NSimSun" w:hAnsiTheme="majorHAnsi" w:cstheme="majorHAnsi"/>
                <w:b/>
                <w:bCs/>
                <w:sz w:val="24"/>
                <w:szCs w:val="24"/>
                <w:lang w:eastAsia="zh-CN" w:bidi="hi-IN"/>
              </w:rPr>
              <w:t>Augusto Meyer, Linha Quarta</w:t>
            </w:r>
            <w:r w:rsidRPr="00FE7561">
              <w:rPr>
                <w:rFonts w:asciiTheme="majorHAnsi" w:hAnsiTheme="majorHAnsi" w:cstheme="majorHAnsi"/>
                <w:b/>
                <w:bCs/>
                <w:sz w:val="24"/>
                <w:szCs w:val="24"/>
              </w:rPr>
              <w:t>,</w:t>
            </w:r>
            <w:r w:rsidRPr="00FE7561">
              <w:rPr>
                <w:rFonts w:asciiTheme="majorHAnsi" w:eastAsia="NSimSun" w:hAnsiTheme="majorHAnsi" w:cstheme="majorHAnsi"/>
                <w:b/>
                <w:bCs/>
                <w:sz w:val="24"/>
                <w:szCs w:val="24"/>
                <w:lang w:eastAsia="zh-CN" w:bidi="hi-IN"/>
              </w:rPr>
              <w:t xml:space="preserve"> Anta Gorda/RS</w:t>
            </w:r>
            <w:r w:rsidR="00B07872">
              <w:rPr>
                <w:rFonts w:ascii="Calibri Light" w:hAnsi="Calibri Light" w:cs="Calibri Light"/>
                <w:b/>
                <w:sz w:val="24"/>
                <w:szCs w:val="24"/>
              </w:rPr>
              <w:t>.</w:t>
            </w:r>
          </w:p>
        </w:tc>
        <w:tc>
          <w:tcPr>
            <w:tcW w:w="1554" w:type="dxa"/>
          </w:tcPr>
          <w:p w14:paraId="37909075" w14:textId="1732CBFD" w:rsidR="009528FF" w:rsidRPr="00C97CAF" w:rsidRDefault="00471F95" w:rsidP="00DD5F7C">
            <w:pPr>
              <w:jc w:val="center"/>
              <w:rPr>
                <w:rFonts w:ascii="Calibri Light" w:hAnsi="Calibri Light" w:cs="Calibri Light"/>
                <w:b/>
                <w:sz w:val="24"/>
                <w:szCs w:val="24"/>
              </w:rPr>
            </w:pPr>
            <w:r w:rsidRPr="004B3CED">
              <w:rPr>
                <w:rFonts w:ascii="Calibri Light" w:hAnsi="Calibri Light" w:cs="Calibri Light"/>
                <w:b/>
                <w:sz w:val="24"/>
                <w:szCs w:val="24"/>
              </w:rPr>
              <w:t>110,69</w:t>
            </w:r>
            <w:r w:rsidR="006C5E02" w:rsidRPr="004B3CED">
              <w:rPr>
                <w:rFonts w:ascii="Calibri Light" w:hAnsi="Calibri Light" w:cs="Calibri Light"/>
                <w:b/>
                <w:sz w:val="24"/>
                <w:szCs w:val="24"/>
              </w:rPr>
              <w:t xml:space="preserve"> m²</w:t>
            </w:r>
          </w:p>
        </w:tc>
        <w:tc>
          <w:tcPr>
            <w:tcW w:w="1829" w:type="dxa"/>
          </w:tcPr>
          <w:p w14:paraId="4002A468" w14:textId="37A83BDC" w:rsidR="009528FF" w:rsidRPr="00C97CAF" w:rsidRDefault="00DD5F7C" w:rsidP="00D80DF4">
            <w:pPr>
              <w:jc w:val="both"/>
              <w:rPr>
                <w:rFonts w:ascii="Calibri Light" w:hAnsi="Calibri Light" w:cs="Calibri Light"/>
                <w:b/>
                <w:sz w:val="24"/>
                <w:szCs w:val="24"/>
              </w:rPr>
            </w:pPr>
            <w:r>
              <w:rPr>
                <w:rFonts w:ascii="Calibri Light" w:hAnsi="Calibri Light" w:cs="Calibri Light"/>
                <w:b/>
                <w:sz w:val="24"/>
                <w:szCs w:val="24"/>
              </w:rPr>
              <w:t xml:space="preserve">R$ </w:t>
            </w:r>
            <w:proofErr w:type="spellStart"/>
            <w:r>
              <w:rPr>
                <w:rFonts w:ascii="Calibri Light" w:hAnsi="Calibri Light" w:cs="Calibri Light"/>
                <w:b/>
                <w:sz w:val="24"/>
                <w:szCs w:val="24"/>
              </w:rPr>
              <w:t>xxxxxxxxxxx</w:t>
            </w:r>
            <w:proofErr w:type="spellEnd"/>
          </w:p>
        </w:tc>
      </w:tr>
    </w:tbl>
    <w:p w14:paraId="2B14AFB5" w14:textId="107AB5B3" w:rsidR="00CC691D" w:rsidRDefault="00CC691D" w:rsidP="00CC691D">
      <w:pPr>
        <w:spacing w:before="240" w:after="0" w:line="240" w:lineRule="auto"/>
        <w:jc w:val="both"/>
        <w:rPr>
          <w:rFonts w:ascii="Calibri Light" w:hAnsi="Calibri Light" w:cs="Calibri Light"/>
          <w:b/>
          <w:sz w:val="24"/>
          <w:szCs w:val="24"/>
        </w:rPr>
      </w:pPr>
      <w:r>
        <w:rPr>
          <w:rFonts w:ascii="Calibri Light" w:hAnsi="Calibri Light" w:cs="Calibri Light"/>
          <w:b/>
          <w:sz w:val="24"/>
          <w:szCs w:val="24"/>
        </w:rPr>
        <w:t>Divisão de valores de material e mão de obra</w:t>
      </w:r>
    </w:p>
    <w:tbl>
      <w:tblPr>
        <w:tblStyle w:val="Tabelacomgrade"/>
        <w:tblW w:w="8463" w:type="dxa"/>
        <w:tblLayout w:type="fixed"/>
        <w:tblLook w:val="04A0" w:firstRow="1" w:lastRow="0" w:firstColumn="1" w:lastColumn="0" w:noHBand="0" w:noVBand="1"/>
      </w:tblPr>
      <w:tblGrid>
        <w:gridCol w:w="5807"/>
        <w:gridCol w:w="2656"/>
      </w:tblGrid>
      <w:tr w:rsidR="00CC691D" w:rsidRPr="00C97CAF" w14:paraId="08685293" w14:textId="77777777" w:rsidTr="00DD5F7C">
        <w:trPr>
          <w:trHeight w:val="242"/>
        </w:trPr>
        <w:tc>
          <w:tcPr>
            <w:tcW w:w="5807" w:type="dxa"/>
          </w:tcPr>
          <w:p w14:paraId="09E4B572" w14:textId="74A17A8E" w:rsidR="00CC691D" w:rsidRDefault="00CC691D" w:rsidP="00075BC4">
            <w:pPr>
              <w:jc w:val="both"/>
              <w:rPr>
                <w:rFonts w:ascii="Calibri Light" w:eastAsia="Calibri" w:hAnsi="Calibri Light" w:cs="Calibri Light"/>
                <w:b/>
                <w:sz w:val="24"/>
                <w:szCs w:val="24"/>
              </w:rPr>
            </w:pPr>
            <w:r>
              <w:rPr>
                <w:rFonts w:ascii="Calibri Light" w:eastAsia="Calibri" w:hAnsi="Calibri Light" w:cs="Calibri Light"/>
                <w:b/>
                <w:sz w:val="24"/>
                <w:szCs w:val="24"/>
              </w:rPr>
              <w:t>VALOR TOTAL DE MATERIAL</w:t>
            </w:r>
          </w:p>
        </w:tc>
        <w:tc>
          <w:tcPr>
            <w:tcW w:w="2656" w:type="dxa"/>
          </w:tcPr>
          <w:p w14:paraId="26118000" w14:textId="185F8091" w:rsidR="00CC691D" w:rsidRPr="00C97CAF" w:rsidRDefault="00DD5F7C" w:rsidP="00075BC4">
            <w:pPr>
              <w:jc w:val="both"/>
              <w:rPr>
                <w:rFonts w:ascii="Calibri Light" w:hAnsi="Calibri Light" w:cs="Calibri Light"/>
                <w:b/>
                <w:sz w:val="24"/>
                <w:szCs w:val="24"/>
              </w:rPr>
            </w:pPr>
            <w:r>
              <w:rPr>
                <w:rFonts w:ascii="Calibri Light" w:hAnsi="Calibri Light" w:cs="Calibri Light"/>
                <w:b/>
                <w:sz w:val="24"/>
                <w:szCs w:val="24"/>
              </w:rPr>
              <w:t xml:space="preserve">R$ </w:t>
            </w:r>
            <w:proofErr w:type="spellStart"/>
            <w:r>
              <w:rPr>
                <w:rFonts w:ascii="Calibri Light" w:hAnsi="Calibri Light" w:cs="Calibri Light"/>
                <w:b/>
                <w:sz w:val="24"/>
                <w:szCs w:val="24"/>
              </w:rPr>
              <w:t>xxxxxxxxxx</w:t>
            </w:r>
            <w:proofErr w:type="spellEnd"/>
          </w:p>
        </w:tc>
      </w:tr>
      <w:tr w:rsidR="00CC691D" w:rsidRPr="00C97CAF" w14:paraId="66B19121" w14:textId="77777777" w:rsidTr="00DD5F7C">
        <w:trPr>
          <w:trHeight w:val="340"/>
        </w:trPr>
        <w:tc>
          <w:tcPr>
            <w:tcW w:w="5807" w:type="dxa"/>
          </w:tcPr>
          <w:p w14:paraId="25348B53" w14:textId="0A7A00E3" w:rsidR="00CC691D" w:rsidRDefault="00CC691D" w:rsidP="00075BC4">
            <w:pPr>
              <w:jc w:val="both"/>
              <w:rPr>
                <w:rFonts w:ascii="Calibri Light" w:eastAsia="Calibri" w:hAnsi="Calibri Light" w:cs="Calibri Light"/>
                <w:b/>
                <w:sz w:val="24"/>
                <w:szCs w:val="24"/>
              </w:rPr>
            </w:pPr>
            <w:r>
              <w:rPr>
                <w:rFonts w:ascii="Calibri Light" w:eastAsia="Calibri" w:hAnsi="Calibri Light" w:cs="Calibri Light"/>
                <w:b/>
                <w:sz w:val="24"/>
                <w:szCs w:val="24"/>
              </w:rPr>
              <w:t>VALOR TOTAL DE MÃO DE OBRA</w:t>
            </w:r>
          </w:p>
        </w:tc>
        <w:tc>
          <w:tcPr>
            <w:tcW w:w="2656" w:type="dxa"/>
          </w:tcPr>
          <w:p w14:paraId="6BD1B249" w14:textId="14A7F513" w:rsidR="00CC691D" w:rsidRPr="00C97CAF" w:rsidRDefault="00DD5F7C" w:rsidP="00075BC4">
            <w:pPr>
              <w:jc w:val="both"/>
              <w:rPr>
                <w:rFonts w:ascii="Calibri Light" w:hAnsi="Calibri Light" w:cs="Calibri Light"/>
                <w:b/>
                <w:sz w:val="24"/>
                <w:szCs w:val="24"/>
              </w:rPr>
            </w:pPr>
            <w:r>
              <w:rPr>
                <w:rFonts w:ascii="Calibri Light" w:hAnsi="Calibri Light" w:cs="Calibri Light"/>
                <w:b/>
                <w:sz w:val="24"/>
                <w:szCs w:val="24"/>
              </w:rPr>
              <w:t xml:space="preserve">R$ </w:t>
            </w:r>
            <w:proofErr w:type="spellStart"/>
            <w:r>
              <w:rPr>
                <w:rFonts w:ascii="Calibri Light" w:hAnsi="Calibri Light" w:cs="Calibri Light"/>
                <w:b/>
                <w:sz w:val="24"/>
                <w:szCs w:val="24"/>
              </w:rPr>
              <w:t>xxxxxxxxxx</w:t>
            </w:r>
            <w:proofErr w:type="spellEnd"/>
          </w:p>
        </w:tc>
      </w:tr>
    </w:tbl>
    <w:p w14:paraId="518A9ECB" w14:textId="4DFAA045" w:rsidR="00CC691D" w:rsidRDefault="00CC691D" w:rsidP="009528FF">
      <w:pPr>
        <w:spacing w:after="0" w:line="240" w:lineRule="auto"/>
        <w:jc w:val="both"/>
        <w:rPr>
          <w:rFonts w:ascii="Calibri Light" w:hAnsi="Calibri Light" w:cs="Calibri Light"/>
          <w:b/>
          <w:sz w:val="24"/>
          <w:szCs w:val="24"/>
        </w:rPr>
      </w:pPr>
    </w:p>
    <w:p w14:paraId="77A2561B" w14:textId="740715D7" w:rsidR="009528FF" w:rsidRPr="00C97CAF" w:rsidRDefault="009528FF" w:rsidP="009528FF">
      <w:pPr>
        <w:spacing w:after="0" w:line="240" w:lineRule="auto"/>
        <w:jc w:val="both"/>
        <w:rPr>
          <w:rFonts w:ascii="Calibri Light" w:hAnsi="Calibri Light" w:cs="Calibri Light"/>
          <w:sz w:val="24"/>
          <w:szCs w:val="24"/>
        </w:rPr>
      </w:pPr>
      <w:r w:rsidRPr="00C97CAF">
        <w:rPr>
          <w:rFonts w:ascii="Calibri Light" w:hAnsi="Calibri Light" w:cs="Calibri Light"/>
          <w:sz w:val="24"/>
          <w:szCs w:val="24"/>
        </w:rPr>
        <w:tab/>
      </w:r>
      <w:r w:rsidR="0094030D">
        <w:rPr>
          <w:rFonts w:ascii="Calibri Light" w:hAnsi="Calibri Light" w:cs="Calibri Light"/>
          <w:sz w:val="24"/>
          <w:szCs w:val="24"/>
        </w:rPr>
        <w:t>A</w:t>
      </w:r>
      <w:r w:rsidRPr="00C97CAF">
        <w:rPr>
          <w:rFonts w:ascii="Calibri Light" w:hAnsi="Calibri Light" w:cs="Calibri Light"/>
          <w:sz w:val="24"/>
          <w:szCs w:val="24"/>
        </w:rPr>
        <w:t xml:space="preserve"> licitante ___________________________, inscrit</w:t>
      </w:r>
      <w:r w:rsidR="0094030D">
        <w:rPr>
          <w:rFonts w:ascii="Calibri Light" w:hAnsi="Calibri Light" w:cs="Calibri Light"/>
          <w:sz w:val="24"/>
          <w:szCs w:val="24"/>
        </w:rPr>
        <w:t>a</w:t>
      </w:r>
      <w:r w:rsidRPr="00C97CAF">
        <w:rPr>
          <w:rFonts w:ascii="Calibri Light" w:hAnsi="Calibri Light" w:cs="Calibri Light"/>
          <w:sz w:val="24"/>
          <w:szCs w:val="24"/>
        </w:rPr>
        <w:t xml:space="preserve"> no CPF/CNPJ n</w:t>
      </w:r>
      <w:r w:rsidR="0094030D">
        <w:rPr>
          <w:rFonts w:ascii="Calibri Light" w:hAnsi="Calibri Light" w:cs="Calibri Light"/>
          <w:sz w:val="24"/>
          <w:szCs w:val="24"/>
        </w:rPr>
        <w:t>.</w:t>
      </w:r>
      <w:r w:rsidRPr="00C97CAF">
        <w:rPr>
          <w:rFonts w:ascii="Calibri Light" w:hAnsi="Calibri Light" w:cs="Calibri Light"/>
          <w:sz w:val="24"/>
          <w:szCs w:val="24"/>
        </w:rPr>
        <w:t xml:space="preserve"> ______________, DECLARA, nos termos do art. 63, § 1º, da </w:t>
      </w:r>
      <w:r w:rsidR="0094030D">
        <w:rPr>
          <w:rFonts w:ascii="Calibri Light" w:hAnsi="Calibri Light" w:cs="Calibri Light"/>
          <w:sz w:val="24"/>
          <w:szCs w:val="24"/>
        </w:rPr>
        <w:t>l</w:t>
      </w:r>
      <w:r w:rsidRPr="00C97CAF">
        <w:rPr>
          <w:rFonts w:ascii="Calibri Light" w:hAnsi="Calibri Light" w:cs="Calibri Light"/>
          <w:sz w:val="24"/>
          <w:szCs w:val="24"/>
        </w:rPr>
        <w:t>ei n</w:t>
      </w:r>
      <w:r w:rsidR="0094030D">
        <w:rPr>
          <w:rFonts w:ascii="Calibri Light" w:hAnsi="Calibri Light" w:cs="Calibri Light"/>
          <w:sz w:val="24"/>
          <w:szCs w:val="24"/>
        </w:rPr>
        <w:t xml:space="preserve">. </w:t>
      </w:r>
      <w:r w:rsidRPr="00C97CAF">
        <w:rPr>
          <w:rFonts w:ascii="Calibri Light" w:hAnsi="Calibri Light" w:cs="Calibri Light"/>
          <w:sz w:val="24"/>
          <w:szCs w:val="24"/>
        </w:rPr>
        <w:t>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29CE52EE" w14:textId="77777777" w:rsidR="009528FF" w:rsidRPr="00C97CAF" w:rsidRDefault="009528FF" w:rsidP="009528FF">
      <w:pPr>
        <w:spacing w:after="0" w:line="240" w:lineRule="auto"/>
        <w:jc w:val="both"/>
        <w:rPr>
          <w:rFonts w:ascii="Calibri Light" w:hAnsi="Calibri Light" w:cs="Calibri Light"/>
          <w:sz w:val="24"/>
          <w:szCs w:val="24"/>
        </w:rPr>
      </w:pPr>
      <w:r w:rsidRPr="00C97CAF">
        <w:rPr>
          <w:rFonts w:ascii="Calibri Light" w:hAnsi="Calibri Light" w:cs="Calibri Light"/>
          <w:sz w:val="24"/>
          <w:szCs w:val="24"/>
        </w:rPr>
        <w:tab/>
      </w:r>
    </w:p>
    <w:p w14:paraId="6B503785" w14:textId="2B338FB8" w:rsidR="009528FF" w:rsidRPr="00C97CAF" w:rsidRDefault="009528FF" w:rsidP="009528FF">
      <w:pPr>
        <w:spacing w:after="0" w:line="240" w:lineRule="auto"/>
        <w:jc w:val="both"/>
        <w:rPr>
          <w:rFonts w:ascii="Calibri Light" w:hAnsi="Calibri Light" w:cs="Calibri Light"/>
          <w:sz w:val="24"/>
          <w:szCs w:val="24"/>
        </w:rPr>
      </w:pPr>
      <w:r w:rsidRPr="00C97CAF">
        <w:rPr>
          <w:rFonts w:ascii="Calibri Light" w:hAnsi="Calibri Light" w:cs="Calibri Light"/>
          <w:sz w:val="24"/>
          <w:szCs w:val="24"/>
        </w:rPr>
        <w:t xml:space="preserve">Por fim, declara nos termos do art. 45 da </w:t>
      </w:r>
      <w:r w:rsidR="0094030D">
        <w:rPr>
          <w:rFonts w:ascii="Calibri Light" w:hAnsi="Calibri Light" w:cs="Calibri Light"/>
          <w:sz w:val="24"/>
          <w:szCs w:val="24"/>
        </w:rPr>
        <w:t>l</w:t>
      </w:r>
      <w:r w:rsidRPr="00C97CAF">
        <w:rPr>
          <w:rFonts w:ascii="Calibri Light" w:hAnsi="Calibri Light" w:cs="Calibri Light"/>
          <w:sz w:val="24"/>
          <w:szCs w:val="24"/>
        </w:rPr>
        <w:t>ei n</w:t>
      </w:r>
      <w:r w:rsidR="0094030D">
        <w:rPr>
          <w:rFonts w:ascii="Calibri Light" w:hAnsi="Calibri Light" w:cs="Calibri Light"/>
          <w:sz w:val="24"/>
          <w:szCs w:val="24"/>
        </w:rPr>
        <w:t xml:space="preserve">. </w:t>
      </w:r>
      <w:r w:rsidRPr="00C97CAF">
        <w:rPr>
          <w:rFonts w:ascii="Calibri Light" w:hAnsi="Calibri Light" w:cs="Calibri Light"/>
          <w:sz w:val="24"/>
          <w:szCs w:val="24"/>
        </w:rPr>
        <w:t>14.133/2021, que na execução da obra/serviço de engenharia respeitará, especialmente, as normas relativas à:</w:t>
      </w:r>
    </w:p>
    <w:p w14:paraId="7F6ED8F5" w14:textId="77777777" w:rsidR="009528FF" w:rsidRPr="00C97CAF" w:rsidRDefault="009528FF">
      <w:pPr>
        <w:numPr>
          <w:ilvl w:val="0"/>
          <w:numId w:val="3"/>
        </w:numPr>
        <w:suppressAutoHyphens/>
        <w:spacing w:after="0" w:line="240" w:lineRule="auto"/>
        <w:jc w:val="both"/>
        <w:rPr>
          <w:rFonts w:ascii="Calibri Light" w:hAnsi="Calibri Light" w:cs="Calibri Light"/>
          <w:sz w:val="24"/>
          <w:szCs w:val="24"/>
        </w:rPr>
      </w:pPr>
      <w:r w:rsidRPr="00C97CAF">
        <w:rPr>
          <w:rFonts w:ascii="Calibri Light" w:hAnsi="Calibri Light" w:cs="Calibri Light"/>
          <w:sz w:val="24"/>
          <w:szCs w:val="24"/>
        </w:rPr>
        <w:t>Disposição final ambientalmente adequada dos resíduos sólidos gerados pelas obras contratadas;</w:t>
      </w:r>
    </w:p>
    <w:p w14:paraId="5A8621B8" w14:textId="77777777" w:rsidR="009528FF" w:rsidRPr="00C97CAF" w:rsidRDefault="009528FF">
      <w:pPr>
        <w:numPr>
          <w:ilvl w:val="0"/>
          <w:numId w:val="3"/>
        </w:numPr>
        <w:suppressAutoHyphens/>
        <w:spacing w:after="0" w:line="240" w:lineRule="auto"/>
        <w:jc w:val="both"/>
        <w:rPr>
          <w:rFonts w:ascii="Calibri Light" w:hAnsi="Calibri Light" w:cs="Calibri Light"/>
          <w:sz w:val="24"/>
          <w:szCs w:val="24"/>
        </w:rPr>
      </w:pPr>
      <w:r w:rsidRPr="00C97CAF">
        <w:rPr>
          <w:rFonts w:ascii="Calibri Light" w:hAnsi="Calibri Light" w:cs="Calibri Light"/>
          <w:sz w:val="24"/>
          <w:szCs w:val="24"/>
        </w:rPr>
        <w:t>Mitigação por condicionantes e compensação ambiental, que serão definidas no procedimento de licenciamento ambiental;</w:t>
      </w:r>
    </w:p>
    <w:p w14:paraId="66C86D47" w14:textId="77777777" w:rsidR="009528FF" w:rsidRPr="00C97CAF" w:rsidRDefault="009528FF">
      <w:pPr>
        <w:numPr>
          <w:ilvl w:val="0"/>
          <w:numId w:val="3"/>
        </w:numPr>
        <w:suppressAutoHyphens/>
        <w:spacing w:after="0" w:line="240" w:lineRule="auto"/>
        <w:jc w:val="both"/>
        <w:rPr>
          <w:rFonts w:ascii="Calibri Light" w:hAnsi="Calibri Light" w:cs="Calibri Light"/>
          <w:sz w:val="24"/>
          <w:szCs w:val="24"/>
        </w:rPr>
      </w:pPr>
      <w:r w:rsidRPr="00C97CAF">
        <w:rPr>
          <w:rFonts w:ascii="Calibri Light" w:hAnsi="Calibri Light" w:cs="Calibri Light"/>
          <w:sz w:val="24"/>
          <w:szCs w:val="24"/>
        </w:rPr>
        <w:t>Utilização de produtos, de equipamentos e de serviços que, comprovadamente, favoreçam a redução do consumo de energia e de recursos naturais;</w:t>
      </w:r>
    </w:p>
    <w:p w14:paraId="32152A0A" w14:textId="77777777" w:rsidR="009528FF" w:rsidRPr="00C97CAF" w:rsidRDefault="009528FF">
      <w:pPr>
        <w:numPr>
          <w:ilvl w:val="0"/>
          <w:numId w:val="3"/>
        </w:numPr>
        <w:suppressAutoHyphens/>
        <w:spacing w:after="0" w:line="240" w:lineRule="auto"/>
        <w:jc w:val="both"/>
        <w:rPr>
          <w:rFonts w:ascii="Calibri Light" w:hAnsi="Calibri Light" w:cs="Calibri Light"/>
          <w:sz w:val="24"/>
          <w:szCs w:val="24"/>
        </w:rPr>
      </w:pPr>
      <w:r w:rsidRPr="00C97CAF">
        <w:rPr>
          <w:rFonts w:ascii="Calibri Light" w:hAnsi="Calibri Light" w:cs="Calibri Light"/>
          <w:sz w:val="24"/>
          <w:szCs w:val="24"/>
        </w:rPr>
        <w:t>Avaliação de impacto de vizinhança, na forma da legislação urbanística;</w:t>
      </w:r>
    </w:p>
    <w:p w14:paraId="70FA9506" w14:textId="77777777" w:rsidR="009528FF" w:rsidRPr="00C97CAF" w:rsidRDefault="009528FF">
      <w:pPr>
        <w:numPr>
          <w:ilvl w:val="0"/>
          <w:numId w:val="3"/>
        </w:numPr>
        <w:suppressAutoHyphens/>
        <w:spacing w:after="0" w:line="240" w:lineRule="auto"/>
        <w:jc w:val="both"/>
        <w:rPr>
          <w:rFonts w:ascii="Calibri Light" w:hAnsi="Calibri Light" w:cs="Calibri Light"/>
          <w:sz w:val="24"/>
          <w:szCs w:val="24"/>
        </w:rPr>
      </w:pPr>
      <w:r w:rsidRPr="00C97CAF">
        <w:rPr>
          <w:rFonts w:ascii="Calibri Light" w:hAnsi="Calibri Light" w:cs="Calibri Light"/>
          <w:sz w:val="24"/>
          <w:szCs w:val="24"/>
        </w:rPr>
        <w:t>Proteção do patrimônio histórico, cultural, arqueológico e imaterial, inclusive por meio da avaliação do impacto direto ou indireto causado pelas obras contratadas.</w:t>
      </w:r>
    </w:p>
    <w:p w14:paraId="58340DC0" w14:textId="77777777" w:rsidR="009528FF" w:rsidRPr="00C97CAF" w:rsidRDefault="009528FF" w:rsidP="009528FF">
      <w:pPr>
        <w:spacing w:after="0" w:line="240" w:lineRule="auto"/>
        <w:ind w:firstLine="708"/>
        <w:jc w:val="both"/>
        <w:rPr>
          <w:rFonts w:ascii="Calibri Light" w:hAnsi="Calibri Light" w:cs="Calibri Light"/>
          <w:sz w:val="24"/>
          <w:szCs w:val="24"/>
        </w:rPr>
      </w:pPr>
    </w:p>
    <w:p w14:paraId="60006147" w14:textId="77777777" w:rsidR="009528FF" w:rsidRDefault="009528FF" w:rsidP="009528FF">
      <w:pPr>
        <w:spacing w:after="0" w:line="240" w:lineRule="auto"/>
        <w:ind w:firstLine="708"/>
        <w:jc w:val="both"/>
        <w:rPr>
          <w:rFonts w:ascii="Calibri Light" w:hAnsi="Calibri Light" w:cs="Calibri Light"/>
          <w:sz w:val="24"/>
          <w:szCs w:val="24"/>
        </w:rPr>
      </w:pPr>
      <w:r w:rsidRPr="00C97CAF">
        <w:rPr>
          <w:rFonts w:ascii="Calibri Light" w:hAnsi="Calibri Light" w:cs="Calibri Light"/>
          <w:sz w:val="24"/>
          <w:szCs w:val="24"/>
        </w:rPr>
        <w:t>Por ser expressão da verdade, assumo inteira responsabilidade por esta declaração, sob pena do art. 299 do Código Penal.</w:t>
      </w:r>
    </w:p>
    <w:p w14:paraId="09A0DB87" w14:textId="77777777" w:rsidR="009528FF" w:rsidRPr="00C97CAF" w:rsidRDefault="009528FF" w:rsidP="009528FF">
      <w:pPr>
        <w:spacing w:after="0" w:line="240" w:lineRule="auto"/>
        <w:ind w:firstLine="708"/>
        <w:jc w:val="both"/>
        <w:rPr>
          <w:rFonts w:ascii="Calibri Light" w:hAnsi="Calibri Light" w:cs="Calibri Light"/>
          <w:sz w:val="24"/>
          <w:szCs w:val="24"/>
        </w:rPr>
      </w:pPr>
    </w:p>
    <w:p w14:paraId="126E4613" w14:textId="1AAF0ACE" w:rsidR="009528FF" w:rsidRDefault="009528FF" w:rsidP="0042650E">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w:t>
      </w:r>
      <w:r w:rsidR="001719DD">
        <w:rPr>
          <w:rFonts w:ascii="Calibri Light" w:hAnsi="Calibri Light" w:cs="Calibri Light"/>
          <w:sz w:val="24"/>
          <w:szCs w:val="24"/>
        </w:rPr>
        <w:t>Local</w:t>
      </w:r>
      <w:r w:rsidRPr="00C97CAF">
        <w:rPr>
          <w:rFonts w:ascii="Calibri Light" w:hAnsi="Calibri Light" w:cs="Calibri Light"/>
          <w:sz w:val="24"/>
          <w:szCs w:val="24"/>
        </w:rPr>
        <w:t>), (D</w:t>
      </w:r>
      <w:r w:rsidR="001719DD">
        <w:rPr>
          <w:rFonts w:ascii="Calibri Light" w:hAnsi="Calibri Light" w:cs="Calibri Light"/>
          <w:sz w:val="24"/>
          <w:szCs w:val="24"/>
        </w:rPr>
        <w:t>ata</w:t>
      </w:r>
      <w:r w:rsidRPr="00C97CAF">
        <w:rPr>
          <w:rFonts w:ascii="Calibri Light" w:hAnsi="Calibri Light" w:cs="Calibri Light"/>
          <w:sz w:val="24"/>
          <w:szCs w:val="24"/>
        </w:rPr>
        <w:t>)</w:t>
      </w:r>
    </w:p>
    <w:p w14:paraId="2B82F9C8" w14:textId="77777777" w:rsidR="009528FF" w:rsidRPr="00C97CAF" w:rsidRDefault="009528FF" w:rsidP="009528FF">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______________________________________</w:t>
      </w:r>
    </w:p>
    <w:p w14:paraId="5AB52DF2" w14:textId="3705021B" w:rsidR="009528FF" w:rsidRDefault="009528FF" w:rsidP="009528FF">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(L</w:t>
      </w:r>
      <w:r w:rsidR="001719DD">
        <w:rPr>
          <w:rFonts w:ascii="Calibri Light" w:hAnsi="Calibri Light" w:cs="Calibri Light"/>
          <w:sz w:val="24"/>
          <w:szCs w:val="24"/>
        </w:rPr>
        <w:t>icitante</w:t>
      </w:r>
      <w:r w:rsidRPr="00C97CAF">
        <w:rPr>
          <w:rFonts w:ascii="Calibri Light" w:hAnsi="Calibri Light" w:cs="Calibri Light"/>
          <w:sz w:val="24"/>
          <w:szCs w:val="24"/>
        </w:rPr>
        <w:t xml:space="preserve"> – CNPJ/CPF)</w:t>
      </w:r>
    </w:p>
    <w:p w14:paraId="7F37FE7A" w14:textId="77777777" w:rsidR="00B07872" w:rsidRDefault="00B07872" w:rsidP="00DD5F7C">
      <w:pPr>
        <w:jc w:val="center"/>
        <w:rPr>
          <w:rFonts w:asciiTheme="majorHAnsi" w:hAnsiTheme="majorHAnsi" w:cstheme="majorHAnsi"/>
          <w:b/>
          <w:sz w:val="24"/>
          <w:szCs w:val="24"/>
        </w:rPr>
      </w:pPr>
    </w:p>
    <w:p w14:paraId="5751097D" w14:textId="77777777" w:rsidR="00B07872" w:rsidRDefault="00B07872" w:rsidP="00DD5F7C">
      <w:pPr>
        <w:jc w:val="center"/>
        <w:rPr>
          <w:rFonts w:asciiTheme="majorHAnsi" w:hAnsiTheme="majorHAnsi" w:cstheme="majorHAnsi"/>
          <w:b/>
          <w:sz w:val="24"/>
          <w:szCs w:val="24"/>
        </w:rPr>
      </w:pPr>
    </w:p>
    <w:p w14:paraId="0BE939BE" w14:textId="222A998A" w:rsidR="00E93745" w:rsidRPr="001E40AA" w:rsidRDefault="00E93745" w:rsidP="00DD5F7C">
      <w:pPr>
        <w:jc w:val="center"/>
        <w:rPr>
          <w:rFonts w:asciiTheme="majorHAnsi" w:hAnsiTheme="majorHAnsi" w:cstheme="majorHAnsi"/>
          <w:b/>
          <w:sz w:val="24"/>
          <w:szCs w:val="24"/>
        </w:rPr>
      </w:pPr>
      <w:r w:rsidRPr="001E40AA">
        <w:rPr>
          <w:rFonts w:asciiTheme="majorHAnsi" w:hAnsiTheme="majorHAnsi" w:cstheme="majorHAnsi"/>
          <w:b/>
          <w:sz w:val="24"/>
          <w:szCs w:val="24"/>
        </w:rPr>
        <w:lastRenderedPageBreak/>
        <w:t>ANEXO V</w:t>
      </w:r>
      <w:r>
        <w:rPr>
          <w:rFonts w:asciiTheme="majorHAnsi" w:hAnsiTheme="majorHAnsi" w:cstheme="majorHAnsi"/>
          <w:b/>
          <w:sz w:val="24"/>
          <w:szCs w:val="24"/>
        </w:rPr>
        <w:t>I</w:t>
      </w:r>
      <w:r w:rsidR="00293DBD">
        <w:rPr>
          <w:rFonts w:asciiTheme="majorHAnsi" w:hAnsiTheme="majorHAnsi" w:cstheme="majorHAnsi"/>
          <w:b/>
          <w:sz w:val="24"/>
          <w:szCs w:val="24"/>
        </w:rPr>
        <w:t>I</w:t>
      </w:r>
      <w:r w:rsidR="00796F09">
        <w:rPr>
          <w:rFonts w:asciiTheme="majorHAnsi" w:hAnsiTheme="majorHAnsi" w:cstheme="majorHAnsi"/>
          <w:b/>
          <w:sz w:val="24"/>
          <w:szCs w:val="24"/>
        </w:rPr>
        <w:t>I</w:t>
      </w:r>
    </w:p>
    <w:p w14:paraId="0D58E03B" w14:textId="47026FCC" w:rsidR="00E93745" w:rsidRDefault="00C6186C" w:rsidP="00C6186C">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MODELO DE DECLARAÇÃO DE</w:t>
      </w:r>
      <w:r w:rsidR="006C2223">
        <w:rPr>
          <w:rFonts w:asciiTheme="majorHAnsi" w:hAnsiTheme="majorHAnsi" w:cstheme="majorHAnsi"/>
          <w:b/>
          <w:sz w:val="24"/>
          <w:szCs w:val="24"/>
        </w:rPr>
        <w:t xml:space="preserve"> VISITA/ </w:t>
      </w:r>
      <w:r>
        <w:rPr>
          <w:rFonts w:asciiTheme="majorHAnsi" w:hAnsiTheme="majorHAnsi" w:cstheme="majorHAnsi"/>
          <w:b/>
          <w:sz w:val="24"/>
          <w:szCs w:val="24"/>
        </w:rPr>
        <w:t>CONHECIMENTO DOS LOCAIS E CONDIÇÕES</w:t>
      </w:r>
    </w:p>
    <w:p w14:paraId="608480E9" w14:textId="77777777" w:rsidR="008C44FF" w:rsidRDefault="008C44FF" w:rsidP="00C6186C">
      <w:pPr>
        <w:spacing w:after="0" w:line="240" w:lineRule="auto"/>
        <w:jc w:val="center"/>
        <w:rPr>
          <w:rFonts w:asciiTheme="majorHAnsi" w:hAnsiTheme="majorHAnsi" w:cstheme="majorHAnsi"/>
          <w:b/>
          <w:sz w:val="24"/>
          <w:szCs w:val="24"/>
        </w:rPr>
      </w:pPr>
    </w:p>
    <w:p w14:paraId="2BE1A8C6" w14:textId="77777777" w:rsidR="00531348" w:rsidRPr="00847BD0" w:rsidRDefault="00531348" w:rsidP="00531348">
      <w:pPr>
        <w:spacing w:after="0" w:line="240" w:lineRule="auto"/>
        <w:rPr>
          <w:rFonts w:asciiTheme="majorHAnsi" w:hAnsiTheme="majorHAnsi" w:cstheme="majorHAnsi"/>
          <w:sz w:val="24"/>
          <w:szCs w:val="24"/>
        </w:rPr>
      </w:pPr>
      <w:r w:rsidRPr="00847BD0">
        <w:rPr>
          <w:rFonts w:asciiTheme="majorHAnsi" w:hAnsiTheme="majorHAnsi" w:cstheme="majorHAnsi"/>
          <w:sz w:val="24"/>
          <w:szCs w:val="24"/>
        </w:rPr>
        <w:t xml:space="preserve">À </w:t>
      </w:r>
      <w:r>
        <w:rPr>
          <w:rFonts w:asciiTheme="majorHAnsi" w:hAnsiTheme="majorHAnsi" w:cstheme="majorHAnsi"/>
          <w:sz w:val="24"/>
          <w:szCs w:val="24"/>
        </w:rPr>
        <w:t>Prefeitura Municipal de Anta Gorda/RS</w:t>
      </w:r>
    </w:p>
    <w:p w14:paraId="0B1481C9" w14:textId="77777777" w:rsidR="00531348" w:rsidRDefault="00531348" w:rsidP="00531348">
      <w:pPr>
        <w:rPr>
          <w:rFonts w:asciiTheme="majorHAnsi" w:hAnsiTheme="majorHAnsi" w:cstheme="majorHAnsi"/>
          <w:sz w:val="24"/>
          <w:szCs w:val="24"/>
        </w:rPr>
      </w:pPr>
      <w:r>
        <w:rPr>
          <w:rFonts w:asciiTheme="majorHAnsi" w:hAnsiTheme="majorHAnsi" w:cstheme="majorHAnsi"/>
          <w:sz w:val="24"/>
          <w:szCs w:val="24"/>
        </w:rPr>
        <w:t>Agente de Contratação e Equipe de Apoio</w:t>
      </w:r>
    </w:p>
    <w:p w14:paraId="7189DCEB" w14:textId="0CCD1526" w:rsidR="00FE1293" w:rsidRDefault="00531348" w:rsidP="008C44FF">
      <w:pPr>
        <w:rPr>
          <w:rFonts w:asciiTheme="majorHAnsi" w:hAnsiTheme="majorHAnsi" w:cstheme="majorHAnsi"/>
          <w:b/>
          <w:bCs/>
          <w:sz w:val="24"/>
          <w:szCs w:val="24"/>
        </w:rPr>
      </w:pPr>
      <w:r>
        <w:rPr>
          <w:rFonts w:asciiTheme="majorHAnsi" w:hAnsiTheme="majorHAnsi" w:cstheme="majorHAnsi"/>
          <w:b/>
          <w:bCs/>
          <w:sz w:val="24"/>
          <w:szCs w:val="24"/>
        </w:rPr>
        <w:t xml:space="preserve">Edital de Concorrência Eletrônica nº </w:t>
      </w:r>
      <w:r w:rsidRPr="00F6024C">
        <w:rPr>
          <w:rFonts w:asciiTheme="majorHAnsi" w:hAnsiTheme="majorHAnsi" w:cstheme="majorHAnsi"/>
          <w:b/>
          <w:bCs/>
          <w:sz w:val="24"/>
          <w:szCs w:val="24"/>
        </w:rPr>
        <w:t>00</w:t>
      </w:r>
      <w:r w:rsidR="00FE7561">
        <w:rPr>
          <w:rFonts w:asciiTheme="majorHAnsi" w:hAnsiTheme="majorHAnsi" w:cstheme="majorHAnsi"/>
          <w:b/>
          <w:bCs/>
          <w:sz w:val="24"/>
          <w:szCs w:val="24"/>
        </w:rPr>
        <w:t>8</w:t>
      </w:r>
      <w:r w:rsidRPr="00F6024C">
        <w:rPr>
          <w:rFonts w:asciiTheme="majorHAnsi" w:hAnsiTheme="majorHAnsi" w:cstheme="majorHAnsi"/>
          <w:b/>
          <w:bCs/>
          <w:sz w:val="24"/>
          <w:szCs w:val="24"/>
        </w:rPr>
        <w:t>/202</w:t>
      </w:r>
      <w:r w:rsidR="00B92C75" w:rsidRPr="00F6024C">
        <w:rPr>
          <w:rFonts w:asciiTheme="majorHAnsi" w:hAnsiTheme="majorHAnsi" w:cstheme="majorHAnsi"/>
          <w:b/>
          <w:bCs/>
          <w:sz w:val="24"/>
          <w:szCs w:val="24"/>
        </w:rPr>
        <w:t>5</w:t>
      </w:r>
    </w:p>
    <w:p w14:paraId="717C8D10" w14:textId="77777777" w:rsidR="00531348" w:rsidRPr="008C44FF" w:rsidRDefault="00531348" w:rsidP="008C44FF">
      <w:pPr>
        <w:rPr>
          <w:rFonts w:asciiTheme="majorHAnsi" w:hAnsiTheme="majorHAnsi" w:cstheme="majorHAnsi"/>
          <w:b/>
          <w:bCs/>
          <w:sz w:val="24"/>
          <w:szCs w:val="24"/>
        </w:rPr>
      </w:pPr>
    </w:p>
    <w:p w14:paraId="33092EED" w14:textId="1F752C49" w:rsidR="00E07209" w:rsidRPr="00E07209" w:rsidRDefault="00E07209" w:rsidP="00E07209">
      <w:pPr>
        <w:spacing w:after="0" w:line="240" w:lineRule="auto"/>
        <w:ind w:firstLine="708"/>
        <w:jc w:val="both"/>
        <w:rPr>
          <w:rFonts w:asciiTheme="majorHAnsi" w:hAnsiTheme="majorHAnsi" w:cstheme="majorHAnsi"/>
          <w:b/>
          <w:sz w:val="24"/>
          <w:szCs w:val="24"/>
        </w:rPr>
      </w:pPr>
      <w:r>
        <w:rPr>
          <w:rFonts w:asciiTheme="majorHAnsi" w:hAnsiTheme="majorHAnsi" w:cstheme="majorHAnsi"/>
          <w:b/>
          <w:sz w:val="24"/>
          <w:szCs w:val="24"/>
        </w:rPr>
        <w:t>1</w:t>
      </w:r>
      <w:r w:rsidRPr="00E07209">
        <w:rPr>
          <w:rFonts w:asciiTheme="majorHAnsi" w:hAnsiTheme="majorHAnsi" w:cstheme="majorHAnsi"/>
          <w:b/>
          <w:sz w:val="24"/>
          <w:szCs w:val="24"/>
        </w:rPr>
        <w:t>. Caso a visita seja</w:t>
      </w:r>
      <w:r>
        <w:rPr>
          <w:rFonts w:asciiTheme="majorHAnsi" w:hAnsiTheme="majorHAnsi" w:cstheme="majorHAnsi"/>
          <w:b/>
          <w:sz w:val="24"/>
          <w:szCs w:val="24"/>
        </w:rPr>
        <w:t xml:space="preserve"> realizada, utilizar</w:t>
      </w:r>
      <w:r w:rsidRPr="00E07209">
        <w:rPr>
          <w:rFonts w:asciiTheme="majorHAnsi" w:hAnsiTheme="majorHAnsi" w:cstheme="majorHAnsi"/>
          <w:b/>
          <w:sz w:val="24"/>
          <w:szCs w:val="24"/>
        </w:rPr>
        <w:t>:</w:t>
      </w:r>
    </w:p>
    <w:p w14:paraId="35ADE28E" w14:textId="4C75E7E3" w:rsidR="00C6186C" w:rsidRPr="00E07209" w:rsidRDefault="003363E9" w:rsidP="00E07209">
      <w:pPr>
        <w:spacing w:after="0" w:line="240" w:lineRule="auto"/>
        <w:ind w:firstLine="708"/>
        <w:jc w:val="both"/>
        <w:rPr>
          <w:rFonts w:asciiTheme="majorHAnsi" w:hAnsiTheme="majorHAnsi" w:cstheme="majorHAnsi"/>
          <w:sz w:val="24"/>
          <w:szCs w:val="24"/>
        </w:rPr>
      </w:pPr>
      <w:r>
        <w:rPr>
          <w:rFonts w:asciiTheme="majorHAnsi" w:hAnsiTheme="majorHAnsi" w:cstheme="majorHAnsi"/>
          <w:sz w:val="24"/>
          <w:szCs w:val="24"/>
        </w:rPr>
        <w:t xml:space="preserve">ATESTAMOS o </w:t>
      </w:r>
      <w:r w:rsidR="00C6186C" w:rsidRPr="00E07209">
        <w:rPr>
          <w:rFonts w:asciiTheme="majorHAnsi" w:hAnsiTheme="majorHAnsi" w:cstheme="majorHAnsi"/>
          <w:sz w:val="24"/>
          <w:szCs w:val="24"/>
        </w:rPr>
        <w:t xml:space="preserve">pleno conhecimento dos locais e das condições em que deverão ser executados os serviços de </w:t>
      </w:r>
      <w:r w:rsidR="00C6186C" w:rsidRPr="00E07209">
        <w:rPr>
          <w:rFonts w:ascii="Calibri Light" w:hAnsi="Calibri Light" w:cs="Calibri Light"/>
          <w:sz w:val="24"/>
          <w:szCs w:val="24"/>
        </w:rPr>
        <w:t>___________________________</w:t>
      </w:r>
      <w:r w:rsidR="00C6186C" w:rsidRPr="00E07209">
        <w:rPr>
          <w:rFonts w:asciiTheme="majorHAnsi" w:hAnsiTheme="majorHAnsi" w:cstheme="majorHAnsi"/>
          <w:sz w:val="24"/>
          <w:szCs w:val="24"/>
        </w:rPr>
        <w:t xml:space="preserve">, conforme estipulado no edital de </w:t>
      </w:r>
      <w:r w:rsidR="00C6186C" w:rsidRPr="00E07209">
        <w:rPr>
          <w:rFonts w:asciiTheme="majorHAnsi" w:hAnsiTheme="majorHAnsi" w:cstheme="majorHAnsi"/>
          <w:b/>
          <w:sz w:val="24"/>
          <w:szCs w:val="24"/>
        </w:rPr>
        <w:t xml:space="preserve">CONCORRÊNCIA ELETRÔNICA nº </w:t>
      </w:r>
      <w:r w:rsidR="00C6186C" w:rsidRPr="00F6024C">
        <w:rPr>
          <w:rFonts w:asciiTheme="majorHAnsi" w:hAnsiTheme="majorHAnsi" w:cstheme="majorHAnsi"/>
          <w:b/>
          <w:sz w:val="24"/>
          <w:szCs w:val="24"/>
        </w:rPr>
        <w:t>00</w:t>
      </w:r>
      <w:r w:rsidR="00FE7561">
        <w:rPr>
          <w:rFonts w:asciiTheme="majorHAnsi" w:hAnsiTheme="majorHAnsi" w:cstheme="majorHAnsi"/>
          <w:b/>
          <w:sz w:val="24"/>
          <w:szCs w:val="24"/>
        </w:rPr>
        <w:t>8</w:t>
      </w:r>
      <w:r w:rsidR="00C6186C" w:rsidRPr="00F6024C">
        <w:rPr>
          <w:rFonts w:asciiTheme="majorHAnsi" w:hAnsiTheme="majorHAnsi" w:cstheme="majorHAnsi"/>
          <w:b/>
          <w:sz w:val="24"/>
          <w:szCs w:val="24"/>
        </w:rPr>
        <w:t>/202</w:t>
      </w:r>
      <w:r w:rsidR="00B92C75" w:rsidRPr="00F6024C">
        <w:rPr>
          <w:rFonts w:asciiTheme="majorHAnsi" w:hAnsiTheme="majorHAnsi" w:cstheme="majorHAnsi"/>
          <w:b/>
          <w:sz w:val="24"/>
          <w:szCs w:val="24"/>
        </w:rPr>
        <w:t>5</w:t>
      </w:r>
      <w:r w:rsidR="00C6186C" w:rsidRPr="00F6024C">
        <w:rPr>
          <w:rFonts w:asciiTheme="majorHAnsi" w:hAnsiTheme="majorHAnsi" w:cstheme="majorHAnsi"/>
          <w:sz w:val="24"/>
          <w:szCs w:val="24"/>
        </w:rPr>
        <w:t xml:space="preserve">, </w:t>
      </w:r>
      <w:r w:rsidR="00C6186C" w:rsidRPr="00E07209">
        <w:rPr>
          <w:rFonts w:asciiTheme="majorHAnsi" w:hAnsiTheme="majorHAnsi" w:cstheme="majorHAnsi"/>
          <w:sz w:val="24"/>
          <w:szCs w:val="24"/>
        </w:rPr>
        <w:t>reconhecendo ainda que tal circunstância retira-nos a possibilidade de qualquer alegação futura de necessidade de adequação de objeto e/ou recomposição (reequilíbrio, revisão ou repactuação) de preços quanto ao aqui declarado.</w:t>
      </w:r>
    </w:p>
    <w:p w14:paraId="4440C3E5" w14:textId="77777777" w:rsidR="00C934D6" w:rsidRDefault="00C934D6" w:rsidP="00524ED2">
      <w:pPr>
        <w:spacing w:after="0" w:line="240" w:lineRule="auto"/>
        <w:jc w:val="both"/>
        <w:rPr>
          <w:rFonts w:asciiTheme="majorHAnsi" w:hAnsiTheme="majorHAnsi" w:cstheme="majorHAnsi"/>
          <w:bCs/>
          <w:sz w:val="24"/>
          <w:szCs w:val="24"/>
        </w:rPr>
      </w:pPr>
    </w:p>
    <w:p w14:paraId="01AFC32F" w14:textId="77777777" w:rsidR="00524ED2" w:rsidRDefault="00524ED2" w:rsidP="00524ED2">
      <w:pPr>
        <w:spacing w:after="0" w:line="240" w:lineRule="auto"/>
        <w:jc w:val="both"/>
        <w:rPr>
          <w:rFonts w:asciiTheme="majorHAnsi" w:hAnsiTheme="majorHAnsi" w:cstheme="majorHAnsi"/>
          <w:bCs/>
          <w:sz w:val="24"/>
          <w:szCs w:val="24"/>
        </w:rPr>
      </w:pPr>
    </w:p>
    <w:p w14:paraId="3679845D" w14:textId="52A8C7E1" w:rsidR="00BD10FC" w:rsidRDefault="00C934D6" w:rsidP="00D01747">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w:t>
      </w:r>
      <w:r w:rsidR="001719DD">
        <w:rPr>
          <w:rFonts w:ascii="Calibri Light" w:hAnsi="Calibri Light" w:cs="Calibri Light"/>
          <w:sz w:val="24"/>
          <w:szCs w:val="24"/>
        </w:rPr>
        <w:t>Local</w:t>
      </w:r>
      <w:r w:rsidRPr="00C97CAF">
        <w:rPr>
          <w:rFonts w:ascii="Calibri Light" w:hAnsi="Calibri Light" w:cs="Calibri Light"/>
          <w:sz w:val="24"/>
          <w:szCs w:val="24"/>
        </w:rPr>
        <w:t>), (</w:t>
      </w:r>
      <w:r w:rsidR="001719DD">
        <w:rPr>
          <w:rFonts w:ascii="Calibri Light" w:hAnsi="Calibri Light" w:cs="Calibri Light"/>
          <w:sz w:val="24"/>
          <w:szCs w:val="24"/>
        </w:rPr>
        <w:t>Data</w:t>
      </w:r>
      <w:r w:rsidRPr="00C97CAF">
        <w:rPr>
          <w:rFonts w:ascii="Calibri Light" w:hAnsi="Calibri Light" w:cs="Calibri Light"/>
          <w:sz w:val="24"/>
          <w:szCs w:val="24"/>
        </w:rPr>
        <w:t>)</w:t>
      </w:r>
    </w:p>
    <w:p w14:paraId="17479728" w14:textId="77777777" w:rsidR="00BD10FC" w:rsidRPr="00C97CAF" w:rsidRDefault="00BD10FC" w:rsidP="00BD10FC">
      <w:pPr>
        <w:spacing w:after="0" w:line="240" w:lineRule="auto"/>
        <w:jc w:val="center"/>
        <w:rPr>
          <w:rFonts w:ascii="Calibri Light" w:hAnsi="Calibri Light" w:cs="Calibri Light"/>
          <w:sz w:val="24"/>
          <w:szCs w:val="24"/>
        </w:rPr>
      </w:pPr>
      <w:bookmarkStart w:id="48" w:name="_Hlk176782311"/>
      <w:r w:rsidRPr="00C97CAF">
        <w:rPr>
          <w:rFonts w:ascii="Calibri Light" w:hAnsi="Calibri Light" w:cs="Calibri Light"/>
          <w:sz w:val="24"/>
          <w:szCs w:val="24"/>
        </w:rPr>
        <w:t>______________________________________</w:t>
      </w:r>
    </w:p>
    <w:bookmarkEnd w:id="48"/>
    <w:p w14:paraId="657B75D4" w14:textId="3008D6A9" w:rsidR="00BD10FC" w:rsidRPr="00C97CAF" w:rsidRDefault="00BD10FC" w:rsidP="00D01747">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(L</w:t>
      </w:r>
      <w:r w:rsidR="001719DD">
        <w:rPr>
          <w:rFonts w:ascii="Calibri Light" w:hAnsi="Calibri Light" w:cs="Calibri Light"/>
          <w:sz w:val="24"/>
          <w:szCs w:val="24"/>
        </w:rPr>
        <w:t>icitante</w:t>
      </w:r>
      <w:r w:rsidRPr="00C97CAF">
        <w:rPr>
          <w:rFonts w:ascii="Calibri Light" w:hAnsi="Calibri Light" w:cs="Calibri Light"/>
          <w:sz w:val="24"/>
          <w:szCs w:val="24"/>
        </w:rPr>
        <w:t xml:space="preserve"> – CNPJ/CPF)</w:t>
      </w:r>
    </w:p>
    <w:p w14:paraId="393BDB89" w14:textId="77777777" w:rsidR="00C934D6" w:rsidRPr="00C97CAF" w:rsidRDefault="00C934D6" w:rsidP="00C934D6">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______________________________________</w:t>
      </w:r>
    </w:p>
    <w:p w14:paraId="4861F4CE" w14:textId="3F7CC6C0" w:rsidR="00C934D6" w:rsidRDefault="00C934D6" w:rsidP="00C934D6">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w:t>
      </w:r>
      <w:r w:rsidR="001719DD">
        <w:rPr>
          <w:rFonts w:ascii="Calibri Light" w:hAnsi="Calibri Light" w:cs="Calibri Light"/>
          <w:sz w:val="24"/>
          <w:szCs w:val="24"/>
        </w:rPr>
        <w:t xml:space="preserve">Agente Público Fiscalizador </w:t>
      </w:r>
      <w:r w:rsidR="00524ED2">
        <w:rPr>
          <w:rFonts w:ascii="Calibri Light" w:hAnsi="Calibri Light" w:cs="Calibri Light"/>
          <w:sz w:val="24"/>
          <w:szCs w:val="24"/>
        </w:rPr>
        <w:t xml:space="preserve">– </w:t>
      </w:r>
      <w:r w:rsidR="001719DD">
        <w:rPr>
          <w:rFonts w:ascii="Calibri Light" w:hAnsi="Calibri Light" w:cs="Calibri Light"/>
          <w:sz w:val="24"/>
          <w:szCs w:val="24"/>
        </w:rPr>
        <w:t>Cargo</w:t>
      </w:r>
      <w:r w:rsidR="00524ED2">
        <w:rPr>
          <w:rFonts w:ascii="Calibri Light" w:hAnsi="Calibri Light" w:cs="Calibri Light"/>
          <w:sz w:val="24"/>
          <w:szCs w:val="24"/>
        </w:rPr>
        <w:t xml:space="preserve"> </w:t>
      </w:r>
      <w:r w:rsidR="00112A73">
        <w:rPr>
          <w:rFonts w:ascii="Calibri Light" w:hAnsi="Calibri Light" w:cs="Calibri Light"/>
          <w:sz w:val="24"/>
          <w:szCs w:val="24"/>
        </w:rPr>
        <w:t>e</w:t>
      </w:r>
      <w:r w:rsidR="00524ED2">
        <w:rPr>
          <w:rFonts w:ascii="Calibri Light" w:hAnsi="Calibri Light" w:cs="Calibri Light"/>
          <w:sz w:val="24"/>
          <w:szCs w:val="24"/>
        </w:rPr>
        <w:t xml:space="preserve"> CPF</w:t>
      </w:r>
      <w:r w:rsidRPr="00C97CAF">
        <w:rPr>
          <w:rFonts w:ascii="Calibri Light" w:hAnsi="Calibri Light" w:cs="Calibri Light"/>
          <w:sz w:val="24"/>
          <w:szCs w:val="24"/>
        </w:rPr>
        <w:t>)</w:t>
      </w:r>
    </w:p>
    <w:p w14:paraId="271EA23C" w14:textId="77777777" w:rsidR="00C934D6" w:rsidRDefault="00C934D6" w:rsidP="00E07209">
      <w:pPr>
        <w:spacing w:after="0" w:line="240" w:lineRule="auto"/>
        <w:ind w:firstLine="708"/>
        <w:jc w:val="both"/>
        <w:rPr>
          <w:rFonts w:asciiTheme="majorHAnsi" w:hAnsiTheme="majorHAnsi" w:cstheme="majorHAnsi"/>
          <w:bCs/>
          <w:sz w:val="24"/>
          <w:szCs w:val="24"/>
        </w:rPr>
      </w:pPr>
    </w:p>
    <w:p w14:paraId="3B98E445" w14:textId="77777777" w:rsidR="00F74F45" w:rsidRDefault="00F74F45" w:rsidP="00E07209">
      <w:pPr>
        <w:spacing w:after="0" w:line="240" w:lineRule="auto"/>
        <w:ind w:firstLine="708"/>
        <w:jc w:val="both"/>
        <w:rPr>
          <w:rFonts w:asciiTheme="majorHAnsi" w:hAnsiTheme="majorHAnsi" w:cstheme="majorHAnsi"/>
          <w:sz w:val="24"/>
          <w:szCs w:val="24"/>
        </w:rPr>
      </w:pPr>
    </w:p>
    <w:p w14:paraId="065453B8" w14:textId="77777777" w:rsidR="00D01747" w:rsidRDefault="00D01747" w:rsidP="00E07209">
      <w:pPr>
        <w:spacing w:after="0" w:line="240" w:lineRule="auto"/>
        <w:ind w:firstLine="708"/>
        <w:jc w:val="both"/>
        <w:rPr>
          <w:rFonts w:asciiTheme="majorHAnsi" w:hAnsiTheme="majorHAnsi" w:cstheme="majorHAnsi"/>
          <w:sz w:val="24"/>
          <w:szCs w:val="24"/>
        </w:rPr>
      </w:pPr>
    </w:p>
    <w:p w14:paraId="0DDEB217" w14:textId="6C9E7738" w:rsidR="00E07209" w:rsidRPr="00E07209" w:rsidRDefault="00E07209" w:rsidP="00E07209">
      <w:pPr>
        <w:spacing w:after="0" w:line="240" w:lineRule="auto"/>
        <w:ind w:firstLine="708"/>
        <w:jc w:val="both"/>
        <w:rPr>
          <w:rFonts w:asciiTheme="majorHAnsi" w:hAnsiTheme="majorHAnsi" w:cstheme="majorHAnsi"/>
          <w:b/>
          <w:sz w:val="24"/>
          <w:szCs w:val="24"/>
        </w:rPr>
      </w:pPr>
      <w:r w:rsidRPr="00E07209">
        <w:rPr>
          <w:rFonts w:asciiTheme="majorHAnsi" w:hAnsiTheme="majorHAnsi" w:cstheme="majorHAnsi"/>
          <w:b/>
          <w:sz w:val="24"/>
          <w:szCs w:val="24"/>
        </w:rPr>
        <w:t>2. Caso a visita seja substituída</w:t>
      </w:r>
      <w:r>
        <w:rPr>
          <w:rFonts w:asciiTheme="majorHAnsi" w:hAnsiTheme="majorHAnsi" w:cstheme="majorHAnsi"/>
          <w:b/>
          <w:sz w:val="24"/>
          <w:szCs w:val="24"/>
        </w:rPr>
        <w:t>, utilizar</w:t>
      </w:r>
      <w:r w:rsidRPr="00E07209">
        <w:rPr>
          <w:rFonts w:asciiTheme="majorHAnsi" w:hAnsiTheme="majorHAnsi" w:cstheme="majorHAnsi"/>
          <w:b/>
          <w:sz w:val="24"/>
          <w:szCs w:val="24"/>
        </w:rPr>
        <w:t>:</w:t>
      </w:r>
    </w:p>
    <w:p w14:paraId="78768DD6" w14:textId="5F5B4E0C" w:rsidR="0094626C" w:rsidRDefault="0094626C" w:rsidP="00E07209">
      <w:pPr>
        <w:spacing w:after="0" w:line="240" w:lineRule="auto"/>
        <w:ind w:firstLine="708"/>
        <w:jc w:val="both"/>
        <w:rPr>
          <w:rFonts w:asciiTheme="majorHAnsi" w:hAnsiTheme="majorHAnsi" w:cstheme="majorHAnsi"/>
          <w:bCs/>
          <w:sz w:val="24"/>
          <w:szCs w:val="24"/>
        </w:rPr>
      </w:pPr>
      <w:r w:rsidRPr="00C6186C">
        <w:rPr>
          <w:rFonts w:asciiTheme="majorHAnsi" w:hAnsiTheme="majorHAnsi" w:cstheme="majorHAnsi"/>
          <w:bCs/>
          <w:sz w:val="24"/>
          <w:szCs w:val="24"/>
        </w:rPr>
        <w:t xml:space="preserve">Em atendimento à previsão legal contida no art. 67, VI da </w:t>
      </w:r>
      <w:r w:rsidR="00B92C75">
        <w:rPr>
          <w:rFonts w:asciiTheme="majorHAnsi" w:hAnsiTheme="majorHAnsi" w:cstheme="majorHAnsi"/>
          <w:bCs/>
          <w:sz w:val="24"/>
          <w:szCs w:val="24"/>
        </w:rPr>
        <w:t>l</w:t>
      </w:r>
      <w:r w:rsidRPr="00C6186C">
        <w:rPr>
          <w:rFonts w:asciiTheme="majorHAnsi" w:hAnsiTheme="majorHAnsi" w:cstheme="majorHAnsi"/>
          <w:bCs/>
          <w:sz w:val="24"/>
          <w:szCs w:val="24"/>
        </w:rPr>
        <w:t xml:space="preserve">ei </w:t>
      </w:r>
      <w:r w:rsidR="00B92C75">
        <w:rPr>
          <w:rFonts w:asciiTheme="majorHAnsi" w:hAnsiTheme="majorHAnsi" w:cstheme="majorHAnsi"/>
          <w:bCs/>
          <w:sz w:val="24"/>
          <w:szCs w:val="24"/>
        </w:rPr>
        <w:t>f</w:t>
      </w:r>
      <w:r w:rsidRPr="00C6186C">
        <w:rPr>
          <w:rFonts w:asciiTheme="majorHAnsi" w:hAnsiTheme="majorHAnsi" w:cstheme="majorHAnsi"/>
          <w:bCs/>
          <w:sz w:val="24"/>
          <w:szCs w:val="24"/>
        </w:rPr>
        <w:t>ederal n</w:t>
      </w:r>
      <w:r w:rsidR="00B92C75">
        <w:rPr>
          <w:rFonts w:asciiTheme="majorHAnsi" w:hAnsiTheme="majorHAnsi" w:cstheme="majorHAnsi"/>
          <w:bCs/>
          <w:sz w:val="24"/>
          <w:szCs w:val="24"/>
        </w:rPr>
        <w:t>.</w:t>
      </w:r>
      <w:r w:rsidRPr="00C6186C">
        <w:rPr>
          <w:rFonts w:asciiTheme="majorHAnsi" w:hAnsiTheme="majorHAnsi" w:cstheme="majorHAnsi"/>
          <w:bCs/>
          <w:sz w:val="24"/>
          <w:szCs w:val="24"/>
        </w:rPr>
        <w:t xml:space="preserve"> 14.133/2021,</w:t>
      </w:r>
      <w:r w:rsidR="00F74F45">
        <w:rPr>
          <w:rFonts w:asciiTheme="majorHAnsi" w:hAnsiTheme="majorHAnsi" w:cstheme="majorHAnsi"/>
          <w:bCs/>
          <w:sz w:val="24"/>
          <w:szCs w:val="24"/>
        </w:rPr>
        <w:t xml:space="preserve"> na condição de responsável técnico</w:t>
      </w:r>
      <w:r w:rsidR="00B92C75">
        <w:rPr>
          <w:rFonts w:asciiTheme="majorHAnsi" w:hAnsiTheme="majorHAnsi" w:cstheme="majorHAnsi"/>
          <w:bCs/>
          <w:sz w:val="24"/>
          <w:szCs w:val="24"/>
        </w:rPr>
        <w:t xml:space="preserve"> (a)</w:t>
      </w:r>
      <w:r w:rsidR="00F74F45">
        <w:rPr>
          <w:rFonts w:asciiTheme="majorHAnsi" w:hAnsiTheme="majorHAnsi" w:cstheme="majorHAnsi"/>
          <w:bCs/>
          <w:sz w:val="24"/>
          <w:szCs w:val="24"/>
        </w:rPr>
        <w:t xml:space="preserve"> da empresa, </w:t>
      </w:r>
      <w:r w:rsidRPr="00C6186C">
        <w:rPr>
          <w:rFonts w:asciiTheme="majorHAnsi" w:hAnsiTheme="majorHAnsi" w:cstheme="majorHAnsi"/>
          <w:bCs/>
          <w:sz w:val="24"/>
          <w:szCs w:val="24"/>
        </w:rPr>
        <w:t>DECLARO</w:t>
      </w:r>
      <w:r w:rsidR="00F74F45">
        <w:rPr>
          <w:rFonts w:asciiTheme="majorHAnsi" w:hAnsiTheme="majorHAnsi" w:cstheme="majorHAnsi"/>
          <w:bCs/>
          <w:sz w:val="24"/>
          <w:szCs w:val="24"/>
        </w:rPr>
        <w:t xml:space="preserve"> ter conhecimento pleno das condições e peculiaridades da contratação</w:t>
      </w:r>
      <w:r w:rsidRPr="00C6186C">
        <w:rPr>
          <w:rFonts w:asciiTheme="majorHAnsi" w:hAnsiTheme="majorHAnsi" w:cstheme="majorHAnsi"/>
          <w:bCs/>
          <w:sz w:val="24"/>
          <w:szCs w:val="24"/>
        </w:rPr>
        <w:t>,</w:t>
      </w:r>
      <w:r w:rsidR="00F74F45">
        <w:rPr>
          <w:rFonts w:asciiTheme="majorHAnsi" w:hAnsiTheme="majorHAnsi" w:cstheme="majorHAnsi"/>
          <w:sz w:val="24"/>
          <w:szCs w:val="24"/>
        </w:rPr>
        <w:t xml:space="preserve"> </w:t>
      </w:r>
      <w:r w:rsidR="00F74F45" w:rsidRPr="00E07209">
        <w:rPr>
          <w:rFonts w:asciiTheme="majorHAnsi" w:hAnsiTheme="majorHAnsi" w:cstheme="majorHAnsi"/>
          <w:sz w:val="24"/>
          <w:szCs w:val="24"/>
        </w:rPr>
        <w:t xml:space="preserve">conforme estipulado no edital de </w:t>
      </w:r>
      <w:r w:rsidR="00F74F45" w:rsidRPr="00E07209">
        <w:rPr>
          <w:rFonts w:asciiTheme="majorHAnsi" w:hAnsiTheme="majorHAnsi" w:cstheme="majorHAnsi"/>
          <w:b/>
          <w:sz w:val="24"/>
          <w:szCs w:val="24"/>
        </w:rPr>
        <w:t>CONCORRÊNCIA ELETRÔNICA nº 00</w:t>
      </w:r>
      <w:r w:rsidR="00FE7561">
        <w:rPr>
          <w:rFonts w:asciiTheme="majorHAnsi" w:hAnsiTheme="majorHAnsi" w:cstheme="majorHAnsi"/>
          <w:b/>
          <w:sz w:val="24"/>
          <w:szCs w:val="24"/>
        </w:rPr>
        <w:t>8</w:t>
      </w:r>
      <w:r w:rsidR="00F74F45" w:rsidRPr="00E07209">
        <w:rPr>
          <w:rFonts w:asciiTheme="majorHAnsi" w:hAnsiTheme="majorHAnsi" w:cstheme="majorHAnsi"/>
          <w:b/>
          <w:sz w:val="24"/>
          <w:szCs w:val="24"/>
        </w:rPr>
        <w:t>/202</w:t>
      </w:r>
      <w:r w:rsidR="00B92C75">
        <w:rPr>
          <w:rFonts w:asciiTheme="majorHAnsi" w:hAnsiTheme="majorHAnsi" w:cstheme="majorHAnsi"/>
          <w:b/>
          <w:sz w:val="24"/>
          <w:szCs w:val="24"/>
        </w:rPr>
        <w:t>5</w:t>
      </w:r>
      <w:r w:rsidRPr="00C6186C">
        <w:rPr>
          <w:rFonts w:asciiTheme="majorHAnsi" w:hAnsiTheme="majorHAnsi" w:cstheme="majorHAnsi"/>
          <w:bCs/>
          <w:sz w:val="24"/>
          <w:szCs w:val="24"/>
        </w:rPr>
        <w:t>, as quais serão consideradas quando da elaboração da proposta que vier a ser apresentada.</w:t>
      </w:r>
    </w:p>
    <w:p w14:paraId="58B64842" w14:textId="77777777" w:rsidR="009F7278" w:rsidRDefault="009F7278" w:rsidP="0094433B">
      <w:pPr>
        <w:widowControl w:val="0"/>
        <w:tabs>
          <w:tab w:val="left" w:pos="1701"/>
        </w:tabs>
        <w:adjustRightInd w:val="0"/>
        <w:spacing w:after="0" w:line="240" w:lineRule="auto"/>
        <w:jc w:val="both"/>
        <w:textAlignment w:val="baseline"/>
        <w:rPr>
          <w:rFonts w:asciiTheme="majorHAnsi" w:hAnsiTheme="majorHAnsi" w:cstheme="majorHAnsi"/>
          <w:b/>
        </w:rPr>
      </w:pPr>
    </w:p>
    <w:p w14:paraId="74AC7A8C" w14:textId="77777777" w:rsidR="00524ED2" w:rsidRDefault="00524ED2" w:rsidP="0094433B">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2FE758DE" w14:textId="6C1C6A78" w:rsidR="0057692F" w:rsidRDefault="0057692F" w:rsidP="00D01747">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w:t>
      </w:r>
      <w:r w:rsidR="001719DD">
        <w:rPr>
          <w:rFonts w:ascii="Calibri Light" w:hAnsi="Calibri Light" w:cs="Calibri Light"/>
          <w:sz w:val="24"/>
          <w:szCs w:val="24"/>
        </w:rPr>
        <w:t>Local</w:t>
      </w:r>
      <w:r w:rsidRPr="00C97CAF">
        <w:rPr>
          <w:rFonts w:ascii="Calibri Light" w:hAnsi="Calibri Light" w:cs="Calibri Light"/>
          <w:sz w:val="24"/>
          <w:szCs w:val="24"/>
        </w:rPr>
        <w:t>), (D</w:t>
      </w:r>
      <w:r w:rsidR="001719DD">
        <w:rPr>
          <w:rFonts w:ascii="Calibri Light" w:hAnsi="Calibri Light" w:cs="Calibri Light"/>
          <w:sz w:val="24"/>
          <w:szCs w:val="24"/>
        </w:rPr>
        <w:t>ata</w:t>
      </w:r>
      <w:r w:rsidRPr="00C97CAF">
        <w:rPr>
          <w:rFonts w:ascii="Calibri Light" w:hAnsi="Calibri Light" w:cs="Calibri Light"/>
          <w:sz w:val="24"/>
          <w:szCs w:val="24"/>
        </w:rPr>
        <w:t>)</w:t>
      </w:r>
    </w:p>
    <w:p w14:paraId="5949179C" w14:textId="77777777" w:rsidR="0057692F" w:rsidRPr="00C97CAF" w:rsidRDefault="0057692F" w:rsidP="0057692F">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______________________________________</w:t>
      </w:r>
    </w:p>
    <w:p w14:paraId="5476870C" w14:textId="192D7961" w:rsidR="00C934D6" w:rsidRPr="00C97CAF" w:rsidRDefault="002C100D" w:rsidP="00D01747">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w:t>
      </w:r>
      <w:r>
        <w:rPr>
          <w:rFonts w:ascii="Calibri Light" w:hAnsi="Calibri Light" w:cs="Calibri Light"/>
          <w:sz w:val="24"/>
          <w:szCs w:val="24"/>
        </w:rPr>
        <w:t>Responsável Técnico</w:t>
      </w:r>
      <w:r w:rsidRPr="00C97CAF">
        <w:rPr>
          <w:rFonts w:ascii="Calibri Light" w:hAnsi="Calibri Light" w:cs="Calibri Light"/>
          <w:sz w:val="24"/>
          <w:szCs w:val="24"/>
        </w:rPr>
        <w:t xml:space="preserve"> –</w:t>
      </w:r>
      <w:r>
        <w:rPr>
          <w:rFonts w:ascii="Calibri Light" w:hAnsi="Calibri Light" w:cs="Calibri Light"/>
          <w:sz w:val="24"/>
          <w:szCs w:val="24"/>
        </w:rPr>
        <w:t xml:space="preserve"> </w:t>
      </w:r>
      <w:r w:rsidRPr="00C97CAF">
        <w:rPr>
          <w:rFonts w:ascii="Calibri Light" w:hAnsi="Calibri Light" w:cs="Calibri Light"/>
          <w:sz w:val="24"/>
          <w:szCs w:val="24"/>
        </w:rPr>
        <w:t>CPF)</w:t>
      </w:r>
    </w:p>
    <w:p w14:paraId="6227CA73" w14:textId="77777777" w:rsidR="00C934D6" w:rsidRPr="00C97CAF" w:rsidRDefault="00C934D6" w:rsidP="00C934D6">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______________________________________</w:t>
      </w:r>
    </w:p>
    <w:p w14:paraId="343C18F6" w14:textId="77777777" w:rsidR="002C100D" w:rsidRDefault="002C100D" w:rsidP="002C100D">
      <w:pPr>
        <w:spacing w:after="0" w:line="240" w:lineRule="auto"/>
        <w:jc w:val="center"/>
        <w:rPr>
          <w:rFonts w:ascii="Calibri Light" w:hAnsi="Calibri Light" w:cs="Calibri Light"/>
          <w:sz w:val="24"/>
          <w:szCs w:val="24"/>
        </w:rPr>
      </w:pPr>
      <w:r w:rsidRPr="00C97CAF">
        <w:rPr>
          <w:rFonts w:ascii="Calibri Light" w:hAnsi="Calibri Light" w:cs="Calibri Light"/>
          <w:sz w:val="24"/>
          <w:szCs w:val="24"/>
        </w:rPr>
        <w:t>(L</w:t>
      </w:r>
      <w:r>
        <w:rPr>
          <w:rFonts w:ascii="Calibri Light" w:hAnsi="Calibri Light" w:cs="Calibri Light"/>
          <w:sz w:val="24"/>
          <w:szCs w:val="24"/>
        </w:rPr>
        <w:t>icitante</w:t>
      </w:r>
      <w:r w:rsidRPr="00C97CAF">
        <w:rPr>
          <w:rFonts w:ascii="Calibri Light" w:hAnsi="Calibri Light" w:cs="Calibri Light"/>
          <w:sz w:val="24"/>
          <w:szCs w:val="24"/>
        </w:rPr>
        <w:t xml:space="preserve"> – CNPJ/CPF)</w:t>
      </w:r>
    </w:p>
    <w:p w14:paraId="44AF3581" w14:textId="77777777" w:rsidR="009F7278" w:rsidRDefault="009F7278" w:rsidP="0094433B">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DDFCF44" w14:textId="77777777" w:rsidR="009F7278" w:rsidRDefault="009F7278" w:rsidP="0094433B">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64DDC2E" w14:textId="77777777" w:rsidR="00C934D6" w:rsidRDefault="00C934D6" w:rsidP="0094433B">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1E6B55D0" w14:textId="77777777" w:rsidR="00D554A8" w:rsidRDefault="00D554A8" w:rsidP="0094433B">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0B8BC9DD" w14:textId="77777777" w:rsidR="00D554A8" w:rsidRDefault="00D554A8" w:rsidP="0094433B">
      <w:pPr>
        <w:widowControl w:val="0"/>
        <w:tabs>
          <w:tab w:val="left" w:pos="1701"/>
        </w:tabs>
        <w:adjustRightInd w:val="0"/>
        <w:spacing w:after="0" w:line="240" w:lineRule="auto"/>
        <w:jc w:val="both"/>
        <w:textAlignment w:val="baseline"/>
        <w:rPr>
          <w:rFonts w:ascii="Calibri Light" w:eastAsia="Times New Roman" w:hAnsi="Calibri Light" w:cs="Calibri Light"/>
          <w:b/>
          <w:lang w:eastAsia="pt-BR"/>
        </w:rPr>
      </w:pPr>
    </w:p>
    <w:p w14:paraId="4B99AC8C" w14:textId="77777777" w:rsidR="001B1646" w:rsidRDefault="001B1646" w:rsidP="0094433B">
      <w:pPr>
        <w:spacing w:after="0" w:line="240" w:lineRule="auto"/>
        <w:rPr>
          <w:rFonts w:ascii="Calibri Light" w:eastAsia="Times New Roman" w:hAnsi="Calibri Light" w:cs="Calibri Light"/>
          <w:b/>
          <w:lang w:eastAsia="pt-BR"/>
        </w:rPr>
      </w:pPr>
    </w:p>
    <w:p w14:paraId="6FD1D141" w14:textId="77777777" w:rsidR="00293DBD" w:rsidRDefault="00293DBD" w:rsidP="0094433B">
      <w:pPr>
        <w:spacing w:after="0" w:line="240" w:lineRule="auto"/>
        <w:rPr>
          <w:rFonts w:asciiTheme="majorHAnsi" w:hAnsiTheme="majorHAnsi" w:cstheme="majorHAnsi"/>
          <w:b/>
        </w:rPr>
      </w:pPr>
    </w:p>
    <w:p w14:paraId="362C20DC" w14:textId="77777777" w:rsidR="00293DBD" w:rsidRDefault="00293DBD" w:rsidP="0094433B">
      <w:pPr>
        <w:spacing w:after="0" w:line="240" w:lineRule="auto"/>
        <w:rPr>
          <w:rFonts w:asciiTheme="majorHAnsi" w:hAnsiTheme="majorHAnsi" w:cstheme="majorHAnsi"/>
          <w:b/>
        </w:rPr>
      </w:pPr>
    </w:p>
    <w:p w14:paraId="0AD2E677" w14:textId="57AC8674" w:rsidR="00856BE1" w:rsidRPr="001864FB" w:rsidRDefault="00856BE1" w:rsidP="008D45D6">
      <w:pPr>
        <w:spacing w:after="0" w:line="240" w:lineRule="auto"/>
        <w:jc w:val="center"/>
        <w:rPr>
          <w:rFonts w:asciiTheme="majorHAnsi" w:hAnsiTheme="majorHAnsi" w:cstheme="majorHAnsi"/>
          <w:b/>
          <w:sz w:val="24"/>
          <w:szCs w:val="24"/>
        </w:rPr>
      </w:pPr>
      <w:r w:rsidRPr="001864FB">
        <w:rPr>
          <w:rFonts w:asciiTheme="majorHAnsi" w:hAnsiTheme="majorHAnsi" w:cstheme="majorHAnsi"/>
          <w:b/>
          <w:sz w:val="24"/>
          <w:szCs w:val="24"/>
        </w:rPr>
        <w:t xml:space="preserve">ANEXO </w:t>
      </w:r>
      <w:r w:rsidR="00796F09" w:rsidRPr="001864FB">
        <w:rPr>
          <w:rFonts w:asciiTheme="majorHAnsi" w:hAnsiTheme="majorHAnsi" w:cstheme="majorHAnsi"/>
          <w:b/>
          <w:sz w:val="24"/>
          <w:szCs w:val="24"/>
        </w:rPr>
        <w:t>IX</w:t>
      </w:r>
    </w:p>
    <w:p w14:paraId="22D5660D" w14:textId="13588EAC" w:rsidR="001F4600" w:rsidRPr="001864FB" w:rsidRDefault="00856BE1" w:rsidP="008D45D6">
      <w:pPr>
        <w:spacing w:after="0" w:line="240" w:lineRule="auto"/>
        <w:jc w:val="center"/>
        <w:rPr>
          <w:rFonts w:asciiTheme="majorHAnsi" w:eastAsia="Verdana" w:hAnsiTheme="majorHAnsi" w:cstheme="majorHAnsi"/>
          <w:b/>
          <w:sz w:val="24"/>
          <w:szCs w:val="24"/>
          <w:lang w:val="pt-PT"/>
        </w:rPr>
      </w:pPr>
      <w:r w:rsidRPr="001864FB">
        <w:rPr>
          <w:rFonts w:asciiTheme="majorHAnsi" w:eastAsia="Verdana" w:hAnsiTheme="majorHAnsi" w:cstheme="majorHAnsi"/>
          <w:b/>
          <w:sz w:val="24"/>
          <w:szCs w:val="24"/>
          <w:lang w:val="pt-PT"/>
        </w:rPr>
        <w:t>MINUTA DE CONTRATO</w:t>
      </w:r>
      <w:r w:rsidR="008D45D6" w:rsidRPr="001864FB">
        <w:rPr>
          <w:rFonts w:asciiTheme="majorHAnsi" w:eastAsia="Verdana" w:hAnsiTheme="majorHAnsi" w:cstheme="majorHAnsi"/>
          <w:b/>
          <w:sz w:val="24"/>
          <w:szCs w:val="24"/>
          <w:lang w:val="pt-PT"/>
        </w:rPr>
        <w:t xml:space="preserve"> ADMINISTRATIVO</w:t>
      </w:r>
    </w:p>
    <w:p w14:paraId="554F4E7B" w14:textId="77777777" w:rsidR="001F4600" w:rsidRPr="001864FB" w:rsidRDefault="001F4600" w:rsidP="001F4600">
      <w:pPr>
        <w:spacing w:after="0" w:line="240" w:lineRule="auto"/>
        <w:jc w:val="center"/>
        <w:rPr>
          <w:rFonts w:asciiTheme="majorHAnsi" w:eastAsia="Verdana" w:hAnsiTheme="majorHAnsi" w:cstheme="majorHAnsi"/>
          <w:b/>
          <w:sz w:val="24"/>
          <w:szCs w:val="24"/>
          <w:lang w:val="pt-PT"/>
        </w:rPr>
      </w:pPr>
    </w:p>
    <w:p w14:paraId="42A771A7" w14:textId="43E55970" w:rsidR="00563C77" w:rsidRDefault="00FB3467" w:rsidP="00FB3467">
      <w:pPr>
        <w:spacing w:after="0" w:line="240" w:lineRule="auto"/>
        <w:ind w:firstLine="1276"/>
        <w:jc w:val="both"/>
        <w:rPr>
          <w:rFonts w:asciiTheme="majorHAnsi" w:hAnsiTheme="majorHAnsi" w:cstheme="majorHAnsi"/>
        </w:rPr>
      </w:pPr>
      <w:r w:rsidRPr="003639E6">
        <w:rPr>
          <w:rFonts w:asciiTheme="majorHAnsi" w:hAnsiTheme="majorHAnsi" w:cstheme="majorHAnsi"/>
        </w:rPr>
        <w:t xml:space="preserve">O </w:t>
      </w:r>
      <w:r w:rsidRPr="003639E6">
        <w:rPr>
          <w:rFonts w:asciiTheme="majorHAnsi" w:hAnsiTheme="majorHAnsi" w:cstheme="majorHAnsi"/>
          <w:b/>
        </w:rPr>
        <w:t>MUNICÍPIO DE ANTA GORDA</w:t>
      </w:r>
      <w:r w:rsidRPr="00FB3467">
        <w:rPr>
          <w:rFonts w:asciiTheme="majorHAnsi" w:hAnsiTheme="majorHAnsi" w:cstheme="majorHAnsi"/>
        </w:rPr>
        <w:t>,</w:t>
      </w:r>
      <w:r w:rsidRPr="003639E6">
        <w:rPr>
          <w:rFonts w:asciiTheme="majorHAnsi" w:hAnsiTheme="majorHAnsi" w:cstheme="majorHAnsi"/>
        </w:rPr>
        <w:t xml:space="preserve"> Estado do Rio Grande do Sul, Pessoa Jurídica de Direito Público, inscrita no CNPJ sob n</w:t>
      </w:r>
      <w:r w:rsidR="0053081B">
        <w:rPr>
          <w:rFonts w:asciiTheme="majorHAnsi" w:hAnsiTheme="majorHAnsi" w:cstheme="majorHAnsi"/>
        </w:rPr>
        <w:t xml:space="preserve">. </w:t>
      </w:r>
      <w:r w:rsidRPr="003639E6">
        <w:rPr>
          <w:rFonts w:asciiTheme="majorHAnsi" w:hAnsiTheme="majorHAnsi" w:cstheme="majorHAnsi"/>
        </w:rPr>
        <w:t xml:space="preserve">87.261.509/0001-76, com sede à </w:t>
      </w:r>
      <w:r w:rsidR="0053081B">
        <w:rPr>
          <w:rFonts w:asciiTheme="majorHAnsi" w:hAnsiTheme="majorHAnsi" w:cstheme="majorHAnsi"/>
        </w:rPr>
        <w:t>r</w:t>
      </w:r>
      <w:r w:rsidRPr="003639E6">
        <w:rPr>
          <w:rFonts w:asciiTheme="majorHAnsi" w:hAnsiTheme="majorHAnsi" w:cstheme="majorHAnsi"/>
        </w:rPr>
        <w:t>ua Padre Hermínio Catelli, n</w:t>
      </w:r>
      <w:r w:rsidR="0053081B">
        <w:rPr>
          <w:rFonts w:asciiTheme="majorHAnsi" w:hAnsiTheme="majorHAnsi" w:cstheme="majorHAnsi"/>
        </w:rPr>
        <w:t xml:space="preserve">. </w:t>
      </w:r>
      <w:r w:rsidRPr="003639E6">
        <w:rPr>
          <w:rFonts w:asciiTheme="majorHAnsi" w:hAnsiTheme="majorHAnsi" w:cstheme="majorHAnsi"/>
        </w:rPr>
        <w:t xml:space="preserve">659, </w:t>
      </w:r>
      <w:r w:rsidR="0053081B">
        <w:rPr>
          <w:rFonts w:asciiTheme="majorHAnsi" w:hAnsiTheme="majorHAnsi" w:cstheme="majorHAnsi"/>
        </w:rPr>
        <w:t>b</w:t>
      </w:r>
      <w:r w:rsidRPr="003639E6">
        <w:rPr>
          <w:rFonts w:asciiTheme="majorHAnsi" w:hAnsiTheme="majorHAnsi" w:cstheme="majorHAnsi"/>
        </w:rPr>
        <w:t xml:space="preserve">airro Centro, nesta </w:t>
      </w:r>
      <w:r w:rsidR="0053081B">
        <w:rPr>
          <w:rFonts w:asciiTheme="majorHAnsi" w:hAnsiTheme="majorHAnsi" w:cstheme="majorHAnsi"/>
        </w:rPr>
        <w:t>c</w:t>
      </w:r>
      <w:r w:rsidRPr="003639E6">
        <w:rPr>
          <w:rFonts w:asciiTheme="majorHAnsi" w:hAnsiTheme="majorHAnsi" w:cstheme="majorHAnsi"/>
        </w:rPr>
        <w:t>idade, representado neste ato pelo Prefeito Municipal de Anta Gorda/RS, Sr.</w:t>
      </w:r>
      <w:r w:rsidR="0053081B">
        <w:rPr>
          <w:rFonts w:asciiTheme="majorHAnsi" w:hAnsiTheme="majorHAnsi" w:cstheme="majorHAnsi"/>
        </w:rPr>
        <w:t xml:space="preserve"> </w:t>
      </w:r>
      <w:r w:rsidR="00433CAE">
        <w:rPr>
          <w:rFonts w:asciiTheme="majorHAnsi" w:hAnsiTheme="majorHAnsi" w:cstheme="majorHAnsi"/>
        </w:rPr>
        <w:t>Francisco David</w:t>
      </w:r>
      <w:r w:rsidR="00835E0F">
        <w:rPr>
          <w:rFonts w:asciiTheme="majorHAnsi" w:hAnsiTheme="majorHAnsi" w:cstheme="majorHAnsi"/>
        </w:rPr>
        <w:t xml:space="preserve"> Fr</w:t>
      </w:r>
      <w:r w:rsidR="00433CAE">
        <w:rPr>
          <w:rFonts w:asciiTheme="majorHAnsi" w:hAnsiTheme="majorHAnsi" w:cstheme="majorHAnsi"/>
        </w:rPr>
        <w:t>ighetto</w:t>
      </w:r>
      <w:r w:rsidRPr="003639E6">
        <w:rPr>
          <w:rFonts w:asciiTheme="majorHAnsi" w:hAnsiTheme="majorHAnsi" w:cstheme="majorHAnsi"/>
        </w:rPr>
        <w:t xml:space="preserve">, doravante denominado </w:t>
      </w:r>
      <w:r w:rsidRPr="003639E6">
        <w:rPr>
          <w:rFonts w:asciiTheme="majorHAnsi" w:hAnsiTheme="majorHAnsi" w:cstheme="majorHAnsi"/>
          <w:b/>
        </w:rPr>
        <w:t>CONTRATANTE</w:t>
      </w:r>
      <w:r w:rsidRPr="003639E6">
        <w:rPr>
          <w:rFonts w:asciiTheme="majorHAnsi" w:hAnsiTheme="majorHAnsi" w:cstheme="majorHAnsi"/>
        </w:rPr>
        <w:t xml:space="preserve">, e a empresa </w:t>
      </w:r>
      <w:r w:rsidRPr="003639E6">
        <w:rPr>
          <w:rFonts w:asciiTheme="majorHAnsi" w:hAnsiTheme="majorHAnsi" w:cstheme="majorHAnsi"/>
          <w:b/>
        </w:rPr>
        <w:t>XXX</w:t>
      </w:r>
      <w:r w:rsidRPr="003639E6">
        <w:rPr>
          <w:rFonts w:asciiTheme="majorHAnsi" w:hAnsiTheme="majorHAnsi" w:cstheme="majorHAnsi"/>
        </w:rPr>
        <w:t>, inscrita no CNPJ n</w:t>
      </w:r>
      <w:r w:rsidR="0053081B">
        <w:rPr>
          <w:rFonts w:asciiTheme="majorHAnsi" w:hAnsiTheme="majorHAnsi" w:cstheme="majorHAnsi"/>
        </w:rPr>
        <w:t xml:space="preserve">. </w:t>
      </w:r>
      <w:r w:rsidRPr="003639E6">
        <w:rPr>
          <w:rFonts w:asciiTheme="majorHAnsi" w:hAnsiTheme="majorHAnsi" w:cstheme="majorHAnsi"/>
        </w:rPr>
        <w:t xml:space="preserve">000, estabelecida em XXX, doravante denominada </w:t>
      </w:r>
      <w:r w:rsidRPr="003639E6">
        <w:rPr>
          <w:rFonts w:asciiTheme="majorHAnsi" w:hAnsiTheme="majorHAnsi" w:cstheme="majorHAnsi"/>
          <w:b/>
        </w:rPr>
        <w:t>CONTRATADA</w:t>
      </w:r>
      <w:r w:rsidRPr="003639E6">
        <w:rPr>
          <w:rFonts w:asciiTheme="majorHAnsi" w:hAnsiTheme="majorHAnsi" w:cstheme="majorHAnsi"/>
        </w:rPr>
        <w:t xml:space="preserve">, neste ato representada por seu Sócio-Gerente XXX, resolvem celebrar este contrato, em decorrência do </w:t>
      </w:r>
      <w:r w:rsidR="0053081B">
        <w:rPr>
          <w:rFonts w:asciiTheme="majorHAnsi" w:hAnsiTheme="majorHAnsi" w:cstheme="majorHAnsi"/>
        </w:rPr>
        <w:t>p</w:t>
      </w:r>
      <w:r w:rsidRPr="003639E6">
        <w:rPr>
          <w:rFonts w:asciiTheme="majorHAnsi" w:hAnsiTheme="majorHAnsi" w:cstheme="majorHAnsi"/>
        </w:rPr>
        <w:t xml:space="preserve">rocesso </w:t>
      </w:r>
      <w:r w:rsidR="0053081B">
        <w:rPr>
          <w:rFonts w:asciiTheme="majorHAnsi" w:hAnsiTheme="majorHAnsi" w:cstheme="majorHAnsi"/>
        </w:rPr>
        <w:t>l</w:t>
      </w:r>
      <w:r w:rsidRPr="003639E6">
        <w:rPr>
          <w:rFonts w:asciiTheme="majorHAnsi" w:hAnsiTheme="majorHAnsi" w:cstheme="majorHAnsi"/>
        </w:rPr>
        <w:t xml:space="preserve">icitatório </w:t>
      </w:r>
      <w:r w:rsidRPr="004B3CED">
        <w:rPr>
          <w:rFonts w:asciiTheme="majorHAnsi" w:hAnsiTheme="majorHAnsi" w:cstheme="majorHAnsi"/>
        </w:rPr>
        <w:t>n</w:t>
      </w:r>
      <w:r w:rsidR="0053081B" w:rsidRPr="004B3CED">
        <w:rPr>
          <w:rFonts w:asciiTheme="majorHAnsi" w:hAnsiTheme="majorHAnsi" w:cstheme="majorHAnsi"/>
        </w:rPr>
        <w:t xml:space="preserve">. </w:t>
      </w:r>
      <w:r w:rsidR="004B3CED" w:rsidRPr="004B3CED">
        <w:rPr>
          <w:rFonts w:asciiTheme="majorHAnsi" w:hAnsiTheme="majorHAnsi" w:cstheme="majorHAnsi"/>
        </w:rPr>
        <w:t>073</w:t>
      </w:r>
      <w:r w:rsidRPr="004B3CED">
        <w:rPr>
          <w:rFonts w:asciiTheme="majorHAnsi" w:hAnsiTheme="majorHAnsi" w:cstheme="majorHAnsi"/>
        </w:rPr>
        <w:t>/202</w:t>
      </w:r>
      <w:r w:rsidR="0053081B" w:rsidRPr="004B3CED">
        <w:rPr>
          <w:rFonts w:asciiTheme="majorHAnsi" w:hAnsiTheme="majorHAnsi" w:cstheme="majorHAnsi"/>
        </w:rPr>
        <w:t>5</w:t>
      </w:r>
      <w:r w:rsidRPr="004B3CED">
        <w:rPr>
          <w:rFonts w:asciiTheme="majorHAnsi" w:hAnsiTheme="majorHAnsi" w:cstheme="majorHAnsi"/>
        </w:rPr>
        <w:t xml:space="preserve">, </w:t>
      </w:r>
      <w:r w:rsidR="006C5E02">
        <w:rPr>
          <w:rFonts w:asciiTheme="majorHAnsi" w:hAnsiTheme="majorHAnsi" w:cstheme="majorHAnsi"/>
        </w:rPr>
        <w:t>Concorrência Eletrônica</w:t>
      </w:r>
      <w:r w:rsidRPr="003639E6">
        <w:rPr>
          <w:rFonts w:asciiTheme="majorHAnsi" w:hAnsiTheme="majorHAnsi" w:cstheme="majorHAnsi"/>
        </w:rPr>
        <w:t xml:space="preserve"> n</w:t>
      </w:r>
      <w:r w:rsidR="0053081B">
        <w:rPr>
          <w:rFonts w:asciiTheme="majorHAnsi" w:hAnsiTheme="majorHAnsi" w:cstheme="majorHAnsi"/>
        </w:rPr>
        <w:t xml:space="preserve">. </w:t>
      </w:r>
      <w:r w:rsidRPr="003639E6">
        <w:rPr>
          <w:rFonts w:asciiTheme="majorHAnsi" w:hAnsiTheme="majorHAnsi" w:cstheme="majorHAnsi"/>
        </w:rPr>
        <w:t>00</w:t>
      </w:r>
      <w:r w:rsidR="00FE7561">
        <w:rPr>
          <w:rFonts w:asciiTheme="majorHAnsi" w:hAnsiTheme="majorHAnsi" w:cstheme="majorHAnsi"/>
        </w:rPr>
        <w:t>8</w:t>
      </w:r>
      <w:r w:rsidRPr="003639E6">
        <w:rPr>
          <w:rFonts w:asciiTheme="majorHAnsi" w:hAnsiTheme="majorHAnsi" w:cstheme="majorHAnsi"/>
        </w:rPr>
        <w:t>/202</w:t>
      </w:r>
      <w:r w:rsidR="0053081B">
        <w:rPr>
          <w:rFonts w:asciiTheme="majorHAnsi" w:hAnsiTheme="majorHAnsi" w:cstheme="majorHAnsi"/>
        </w:rPr>
        <w:t>5</w:t>
      </w:r>
      <w:r w:rsidRPr="003639E6">
        <w:rPr>
          <w:rFonts w:asciiTheme="majorHAnsi" w:hAnsiTheme="majorHAnsi" w:cstheme="majorHAnsi"/>
        </w:rPr>
        <w:t xml:space="preserve">, homologado em </w:t>
      </w:r>
      <w:proofErr w:type="spellStart"/>
      <w:r w:rsidR="00DD5F7C">
        <w:rPr>
          <w:rFonts w:asciiTheme="majorHAnsi" w:hAnsiTheme="majorHAnsi" w:cstheme="majorHAnsi"/>
        </w:rPr>
        <w:t>xx</w:t>
      </w:r>
      <w:proofErr w:type="spellEnd"/>
      <w:r w:rsidRPr="003639E6">
        <w:rPr>
          <w:rFonts w:asciiTheme="majorHAnsi" w:hAnsiTheme="majorHAnsi" w:cstheme="majorHAnsi"/>
        </w:rPr>
        <w:t>/</w:t>
      </w:r>
      <w:proofErr w:type="spellStart"/>
      <w:r w:rsidR="00DD5F7C">
        <w:rPr>
          <w:rFonts w:asciiTheme="majorHAnsi" w:hAnsiTheme="majorHAnsi" w:cstheme="majorHAnsi"/>
        </w:rPr>
        <w:t>xx</w:t>
      </w:r>
      <w:proofErr w:type="spellEnd"/>
      <w:r w:rsidRPr="003639E6">
        <w:rPr>
          <w:rFonts w:asciiTheme="majorHAnsi" w:hAnsiTheme="majorHAnsi" w:cstheme="majorHAnsi"/>
        </w:rPr>
        <w:t>/202</w:t>
      </w:r>
      <w:r w:rsidR="0053081B">
        <w:rPr>
          <w:rFonts w:asciiTheme="majorHAnsi" w:hAnsiTheme="majorHAnsi" w:cstheme="majorHAnsi"/>
        </w:rPr>
        <w:t>5</w:t>
      </w:r>
      <w:r w:rsidRPr="003639E6">
        <w:rPr>
          <w:rFonts w:asciiTheme="majorHAnsi" w:hAnsiTheme="majorHAnsi" w:cstheme="majorHAnsi"/>
        </w:rPr>
        <w:t>, mediante as cláusulas a seguir:</w:t>
      </w:r>
    </w:p>
    <w:p w14:paraId="5F4BDB5D" w14:textId="77777777" w:rsidR="00FB3467" w:rsidRPr="00FB3467" w:rsidRDefault="00FB3467" w:rsidP="00FB3467">
      <w:pPr>
        <w:spacing w:after="0" w:line="240" w:lineRule="auto"/>
        <w:ind w:firstLine="1276"/>
        <w:jc w:val="both"/>
        <w:rPr>
          <w:rFonts w:asciiTheme="majorHAnsi" w:hAnsiTheme="majorHAnsi" w:cstheme="majorHAnsi"/>
        </w:rPr>
      </w:pPr>
    </w:p>
    <w:p w14:paraId="6C6B8D65"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PRIMEIRA: OBJETO E SEUS ELEMENTOS CARACTERÍSTICOS (art. 92, I)</w:t>
      </w:r>
    </w:p>
    <w:p w14:paraId="1874ACF1" w14:textId="162EA617" w:rsidR="00DE4DEB" w:rsidRPr="00DE4DEB" w:rsidRDefault="00FB3467" w:rsidP="00DE4DEB">
      <w:pPr>
        <w:pStyle w:val="Recuodecorpodetexto"/>
        <w:ind w:left="0" w:firstLine="0"/>
        <w:rPr>
          <w:rFonts w:asciiTheme="majorHAnsi" w:hAnsiTheme="majorHAnsi" w:cstheme="majorHAnsi"/>
        </w:rPr>
      </w:pPr>
      <w:r w:rsidRPr="00DE4DEB">
        <w:rPr>
          <w:rFonts w:asciiTheme="majorHAnsi" w:hAnsiTheme="majorHAnsi" w:cstheme="majorHAnsi"/>
          <w:bCs/>
        </w:rPr>
        <w:t>1.1.</w:t>
      </w:r>
      <w:r w:rsidR="00DE4DEB">
        <w:rPr>
          <w:rFonts w:asciiTheme="majorHAnsi" w:hAnsiTheme="majorHAnsi" w:cstheme="majorHAnsi"/>
        </w:rPr>
        <w:tab/>
      </w:r>
      <w:r w:rsidRPr="003639E6">
        <w:rPr>
          <w:rFonts w:asciiTheme="majorHAnsi" w:hAnsiTheme="majorHAnsi" w:cstheme="majorHAnsi"/>
        </w:rPr>
        <w:t>O objeto deste processo licitatório é a e</w:t>
      </w:r>
      <w:r w:rsidRPr="003639E6">
        <w:rPr>
          <w:rFonts w:asciiTheme="majorHAnsi" w:hAnsiTheme="majorHAnsi" w:cstheme="majorHAnsi"/>
          <w:bCs/>
          <w:iCs/>
        </w:rPr>
        <w:t>xecução de obra tipo:</w:t>
      </w:r>
      <w:r w:rsidRPr="003639E6">
        <w:rPr>
          <w:rFonts w:asciiTheme="majorHAnsi" w:hAnsiTheme="majorHAnsi" w:cstheme="majorHAnsi"/>
          <w:b/>
          <w:bCs/>
          <w:i/>
          <w:iCs/>
        </w:rPr>
        <w:t xml:space="preserve"> </w:t>
      </w:r>
      <w:r w:rsidR="00FE7561" w:rsidRPr="0042150C">
        <w:rPr>
          <w:rFonts w:asciiTheme="majorHAnsi" w:eastAsia="NSimSun" w:hAnsiTheme="majorHAnsi" w:cstheme="majorHAnsi"/>
          <w:b/>
          <w:bCs/>
          <w:kern w:val="2"/>
          <w:lang w:eastAsia="zh-CN" w:bidi="hi-IN"/>
        </w:rPr>
        <w:t xml:space="preserve">Construção de novas salas de aula na Escola Municipal </w:t>
      </w:r>
      <w:r w:rsidR="00B07872">
        <w:rPr>
          <w:rFonts w:asciiTheme="majorHAnsi" w:eastAsia="NSimSun" w:hAnsiTheme="majorHAnsi" w:cstheme="majorHAnsi"/>
          <w:b/>
          <w:bCs/>
          <w:kern w:val="2"/>
          <w:lang w:eastAsia="zh-CN" w:bidi="hi-IN"/>
        </w:rPr>
        <w:t xml:space="preserve">de Ensino Fundamental </w:t>
      </w:r>
      <w:r w:rsidR="00FE7561" w:rsidRPr="0042150C">
        <w:rPr>
          <w:rFonts w:asciiTheme="majorHAnsi" w:eastAsia="NSimSun" w:hAnsiTheme="majorHAnsi" w:cstheme="majorHAnsi"/>
          <w:b/>
          <w:bCs/>
          <w:kern w:val="2"/>
          <w:lang w:eastAsia="zh-CN" w:bidi="hi-IN"/>
        </w:rPr>
        <w:t xml:space="preserve">Augusto Meyer, </w:t>
      </w:r>
      <w:r w:rsidR="00B07872">
        <w:rPr>
          <w:rFonts w:asciiTheme="majorHAnsi" w:eastAsia="NSimSun" w:hAnsiTheme="majorHAnsi" w:cstheme="majorHAnsi"/>
          <w:b/>
          <w:bCs/>
          <w:kern w:val="2"/>
          <w:lang w:eastAsia="zh-CN" w:bidi="hi-IN"/>
        </w:rPr>
        <w:t xml:space="preserve">localizada na </w:t>
      </w:r>
      <w:r w:rsidR="00FE7561" w:rsidRPr="0042150C">
        <w:rPr>
          <w:rFonts w:asciiTheme="majorHAnsi" w:eastAsia="NSimSun" w:hAnsiTheme="majorHAnsi" w:cstheme="majorHAnsi"/>
          <w:b/>
          <w:bCs/>
          <w:kern w:val="2"/>
          <w:lang w:eastAsia="zh-CN" w:bidi="hi-IN"/>
        </w:rPr>
        <w:t>Linha Quarta</w:t>
      </w:r>
      <w:r w:rsidR="00FE7561" w:rsidRPr="0042150C">
        <w:rPr>
          <w:rFonts w:asciiTheme="majorHAnsi" w:hAnsiTheme="majorHAnsi" w:cstheme="majorHAnsi"/>
          <w:b/>
          <w:bCs/>
        </w:rPr>
        <w:t>,</w:t>
      </w:r>
      <w:r w:rsidR="00FE7561" w:rsidRPr="0005351A">
        <w:rPr>
          <w:rFonts w:asciiTheme="majorHAnsi" w:eastAsia="NSimSun" w:hAnsiTheme="majorHAnsi" w:cstheme="majorHAnsi"/>
          <w:b/>
          <w:bCs/>
          <w:kern w:val="2"/>
          <w:lang w:eastAsia="zh-CN" w:bidi="hi-IN"/>
        </w:rPr>
        <w:t xml:space="preserve"> </w:t>
      </w:r>
      <w:r w:rsidR="00FE7561" w:rsidRPr="00EA65C6">
        <w:rPr>
          <w:rFonts w:asciiTheme="majorHAnsi" w:eastAsia="NSimSun" w:hAnsiTheme="majorHAnsi" w:cstheme="majorHAnsi"/>
          <w:b/>
          <w:bCs/>
          <w:kern w:val="2"/>
          <w:lang w:eastAsia="zh-CN" w:bidi="hi-IN"/>
        </w:rPr>
        <w:t>Anta Gorda/RS</w:t>
      </w:r>
      <w:r w:rsidR="006C5E02" w:rsidRPr="006C5E02">
        <w:rPr>
          <w:rFonts w:asciiTheme="majorHAnsi" w:eastAsia="NSimSun" w:hAnsiTheme="majorHAnsi" w:cstheme="majorHAnsi"/>
          <w:b/>
          <w:bCs/>
          <w:lang w:eastAsia="zh-CN" w:bidi="hi-IN"/>
        </w:rPr>
        <w:t>, incluindo-se material e mão de obra, conforme</w:t>
      </w:r>
      <w:r w:rsidR="006C5E02" w:rsidRPr="006C5E02">
        <w:rPr>
          <w:rFonts w:asciiTheme="majorHAnsi" w:eastAsia="NSimSun" w:hAnsiTheme="majorHAnsi" w:cstheme="majorHAnsi"/>
          <w:lang w:eastAsia="zh-CN" w:bidi="hi-IN"/>
        </w:rPr>
        <w:t xml:space="preserve"> </w:t>
      </w:r>
      <w:r w:rsidR="006C5E02" w:rsidRPr="006C5E02">
        <w:rPr>
          <w:rFonts w:asciiTheme="majorHAnsi" w:hAnsiTheme="majorHAnsi" w:cstheme="majorHAnsi"/>
          <w:b/>
        </w:rPr>
        <w:t>projeto básico, memorial descritivo, planilha de orçamento e cronograma físico-financeiro</w:t>
      </w:r>
      <w:r w:rsidR="00A053DC" w:rsidRPr="00857005">
        <w:rPr>
          <w:rFonts w:asciiTheme="majorHAnsi" w:hAnsiTheme="majorHAnsi" w:cstheme="majorHAnsi"/>
        </w:rPr>
        <w:t>.</w:t>
      </w:r>
    </w:p>
    <w:p w14:paraId="56EAEC64" w14:textId="4F1B5784" w:rsidR="00FB3467" w:rsidRPr="003639E6" w:rsidRDefault="00FB3467" w:rsidP="00FB3467">
      <w:pPr>
        <w:spacing w:after="0" w:line="240" w:lineRule="auto"/>
        <w:ind w:left="40" w:right="31"/>
        <w:contextualSpacing/>
        <w:jc w:val="both"/>
        <w:rPr>
          <w:rFonts w:asciiTheme="majorHAnsi" w:hAnsiTheme="majorHAnsi" w:cstheme="majorHAnsi"/>
        </w:rPr>
      </w:pPr>
    </w:p>
    <w:p w14:paraId="0D7BAE0B"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SEGUNDA: VINCULAÇÃO AO EDITAL DE LICITAÇÃO E À PROPOSTA DO LICITANTE VENCEDOR (art. 92, II).</w:t>
      </w:r>
    </w:p>
    <w:p w14:paraId="5CD09D2F" w14:textId="5C5E4C80" w:rsidR="00FB3467" w:rsidRPr="003639E6" w:rsidRDefault="00FB3467" w:rsidP="00FB3467">
      <w:pPr>
        <w:spacing w:after="0" w:line="240" w:lineRule="auto"/>
        <w:jc w:val="both"/>
        <w:rPr>
          <w:rFonts w:asciiTheme="majorHAnsi" w:hAnsiTheme="majorHAnsi" w:cstheme="majorHAnsi"/>
        </w:rPr>
      </w:pPr>
      <w:r w:rsidRPr="000342BC">
        <w:rPr>
          <w:rFonts w:asciiTheme="majorHAnsi" w:hAnsiTheme="majorHAnsi" w:cstheme="majorHAnsi"/>
          <w:bCs/>
        </w:rPr>
        <w:t>2.1.</w:t>
      </w:r>
      <w:r w:rsidR="000342BC">
        <w:rPr>
          <w:rFonts w:asciiTheme="majorHAnsi" w:hAnsiTheme="majorHAnsi" w:cstheme="majorHAnsi"/>
        </w:rPr>
        <w:tab/>
      </w:r>
      <w:r w:rsidRPr="003639E6">
        <w:rPr>
          <w:rFonts w:asciiTheme="majorHAnsi" w:hAnsiTheme="majorHAnsi" w:cstheme="majorHAnsi"/>
        </w:rPr>
        <w:t xml:space="preserve">Este contrato é vinculado ao edital do </w:t>
      </w:r>
      <w:r w:rsidR="00A430DF">
        <w:rPr>
          <w:rFonts w:asciiTheme="majorHAnsi" w:hAnsiTheme="majorHAnsi" w:cstheme="majorHAnsi"/>
        </w:rPr>
        <w:t>p</w:t>
      </w:r>
      <w:r w:rsidRPr="003639E6">
        <w:rPr>
          <w:rFonts w:asciiTheme="majorHAnsi" w:hAnsiTheme="majorHAnsi" w:cstheme="majorHAnsi"/>
        </w:rPr>
        <w:t xml:space="preserve">rocesso </w:t>
      </w:r>
      <w:r w:rsidR="00A430DF">
        <w:rPr>
          <w:rFonts w:asciiTheme="majorHAnsi" w:hAnsiTheme="majorHAnsi" w:cstheme="majorHAnsi"/>
        </w:rPr>
        <w:t>l</w:t>
      </w:r>
      <w:r w:rsidRPr="003639E6">
        <w:rPr>
          <w:rFonts w:asciiTheme="majorHAnsi" w:hAnsiTheme="majorHAnsi" w:cstheme="majorHAnsi"/>
        </w:rPr>
        <w:t xml:space="preserve">icitatório </w:t>
      </w:r>
      <w:r w:rsidRPr="004B3CED">
        <w:rPr>
          <w:rFonts w:asciiTheme="majorHAnsi" w:hAnsiTheme="majorHAnsi" w:cstheme="majorHAnsi"/>
        </w:rPr>
        <w:t>n</w:t>
      </w:r>
      <w:r w:rsidR="00A430DF" w:rsidRPr="004B3CED">
        <w:rPr>
          <w:rFonts w:asciiTheme="majorHAnsi" w:hAnsiTheme="majorHAnsi" w:cstheme="majorHAnsi"/>
        </w:rPr>
        <w:t xml:space="preserve">. </w:t>
      </w:r>
      <w:r w:rsidR="004B3CED" w:rsidRPr="004B3CED">
        <w:rPr>
          <w:rFonts w:asciiTheme="majorHAnsi" w:hAnsiTheme="majorHAnsi" w:cstheme="majorHAnsi"/>
        </w:rPr>
        <w:t>073</w:t>
      </w:r>
      <w:r w:rsidRPr="004B3CED">
        <w:rPr>
          <w:rFonts w:asciiTheme="majorHAnsi" w:hAnsiTheme="majorHAnsi" w:cstheme="majorHAnsi"/>
        </w:rPr>
        <w:t>/202</w:t>
      </w:r>
      <w:r w:rsidR="00A430DF" w:rsidRPr="004B3CED">
        <w:rPr>
          <w:rFonts w:asciiTheme="majorHAnsi" w:hAnsiTheme="majorHAnsi" w:cstheme="majorHAnsi"/>
        </w:rPr>
        <w:t>5</w:t>
      </w:r>
      <w:r w:rsidRPr="003639E6">
        <w:rPr>
          <w:rFonts w:asciiTheme="majorHAnsi" w:hAnsiTheme="majorHAnsi" w:cstheme="majorHAnsi"/>
        </w:rPr>
        <w:t>, CONCORRÊNCIA</w:t>
      </w:r>
      <w:r w:rsidR="000342BC">
        <w:rPr>
          <w:rFonts w:asciiTheme="majorHAnsi" w:hAnsiTheme="majorHAnsi" w:cstheme="majorHAnsi"/>
        </w:rPr>
        <w:t xml:space="preserve"> ELETRÔNICA</w:t>
      </w:r>
      <w:r w:rsidRPr="003639E6">
        <w:rPr>
          <w:rFonts w:asciiTheme="majorHAnsi" w:hAnsiTheme="majorHAnsi" w:cstheme="majorHAnsi"/>
        </w:rPr>
        <w:t xml:space="preserve"> nº 00</w:t>
      </w:r>
      <w:r w:rsidR="00FE7561">
        <w:rPr>
          <w:rFonts w:asciiTheme="majorHAnsi" w:hAnsiTheme="majorHAnsi" w:cstheme="majorHAnsi"/>
        </w:rPr>
        <w:t>8</w:t>
      </w:r>
      <w:r w:rsidRPr="003639E6">
        <w:rPr>
          <w:rFonts w:asciiTheme="majorHAnsi" w:hAnsiTheme="majorHAnsi" w:cstheme="majorHAnsi"/>
        </w:rPr>
        <w:t>/202</w:t>
      </w:r>
      <w:r w:rsidR="00A430DF">
        <w:rPr>
          <w:rFonts w:asciiTheme="majorHAnsi" w:hAnsiTheme="majorHAnsi" w:cstheme="majorHAnsi"/>
        </w:rPr>
        <w:t>5</w:t>
      </w:r>
      <w:r w:rsidRPr="003639E6">
        <w:rPr>
          <w:rFonts w:asciiTheme="majorHAnsi" w:hAnsiTheme="majorHAnsi" w:cstheme="majorHAnsi"/>
        </w:rPr>
        <w:t>, homologado em XX/XX/202</w:t>
      </w:r>
      <w:r w:rsidR="00A430DF">
        <w:rPr>
          <w:rFonts w:asciiTheme="majorHAnsi" w:hAnsiTheme="majorHAnsi" w:cstheme="majorHAnsi"/>
        </w:rPr>
        <w:t>5</w:t>
      </w:r>
      <w:r w:rsidRPr="003639E6">
        <w:rPr>
          <w:rFonts w:asciiTheme="majorHAnsi" w:hAnsiTheme="majorHAnsi" w:cstheme="majorHAnsi"/>
        </w:rPr>
        <w:t>, e à proposta do licitante vencedor XXX.</w:t>
      </w:r>
    </w:p>
    <w:p w14:paraId="4A2AEEF6" w14:textId="77777777" w:rsidR="00FB3467" w:rsidRPr="003639E6" w:rsidRDefault="00FB3467" w:rsidP="00FB3467">
      <w:pPr>
        <w:spacing w:after="0" w:line="240" w:lineRule="auto"/>
        <w:jc w:val="both"/>
        <w:rPr>
          <w:rFonts w:asciiTheme="majorHAnsi" w:hAnsiTheme="majorHAnsi" w:cstheme="majorHAnsi"/>
        </w:rPr>
      </w:pPr>
    </w:p>
    <w:p w14:paraId="6C1E39DE"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bookmarkStart w:id="49" w:name="art92iii"/>
      <w:bookmarkStart w:id="50" w:name="art92ii"/>
      <w:bookmarkEnd w:id="49"/>
      <w:bookmarkEnd w:id="50"/>
      <w:r w:rsidRPr="003639E6">
        <w:rPr>
          <w:rFonts w:asciiTheme="majorHAnsi" w:hAnsiTheme="majorHAnsi" w:cstheme="majorHAnsi"/>
          <w:b/>
        </w:rPr>
        <w:t>CLÁUSULA TERCEIRA: LEGISLAÇÃO APLICÁVEL À EXECUÇÃO DO CONTRATO, INCLUSIVE QUANTO AOS CASOS OMISSOS (art. 92, III)</w:t>
      </w:r>
    </w:p>
    <w:p w14:paraId="5E9EE611" w14:textId="4448111C" w:rsidR="00FB3467" w:rsidRPr="003639E6" w:rsidRDefault="00FB3467" w:rsidP="00FB3467">
      <w:pPr>
        <w:spacing w:after="0" w:line="240" w:lineRule="auto"/>
        <w:jc w:val="both"/>
        <w:rPr>
          <w:rFonts w:asciiTheme="majorHAnsi" w:hAnsiTheme="majorHAnsi" w:cstheme="majorHAnsi"/>
        </w:rPr>
      </w:pPr>
      <w:r w:rsidRPr="008A29E6">
        <w:rPr>
          <w:rFonts w:asciiTheme="majorHAnsi" w:hAnsiTheme="majorHAnsi" w:cstheme="majorHAnsi"/>
          <w:bCs/>
        </w:rPr>
        <w:t>3.1</w:t>
      </w:r>
      <w:r w:rsidR="008A29E6" w:rsidRPr="008A29E6">
        <w:rPr>
          <w:rFonts w:asciiTheme="majorHAnsi" w:hAnsiTheme="majorHAnsi" w:cstheme="majorHAnsi"/>
          <w:bCs/>
        </w:rPr>
        <w:t>.</w:t>
      </w:r>
      <w:r w:rsidR="008A29E6">
        <w:rPr>
          <w:rFonts w:asciiTheme="majorHAnsi" w:hAnsiTheme="majorHAnsi" w:cstheme="majorHAnsi"/>
          <w:b/>
        </w:rPr>
        <w:tab/>
      </w:r>
      <w:r w:rsidRPr="003639E6">
        <w:rPr>
          <w:rFonts w:asciiTheme="majorHAnsi" w:hAnsiTheme="majorHAnsi" w:cstheme="majorHAnsi"/>
        </w:rPr>
        <w:t xml:space="preserve">Este contrato rege-se pelas disposições expressas na </w:t>
      </w:r>
      <w:r w:rsidR="00BA1AB4">
        <w:rPr>
          <w:rFonts w:asciiTheme="majorHAnsi" w:hAnsiTheme="majorHAnsi" w:cstheme="majorHAnsi"/>
        </w:rPr>
        <w:t>l</w:t>
      </w:r>
      <w:r w:rsidRPr="003639E6">
        <w:rPr>
          <w:rFonts w:asciiTheme="majorHAnsi" w:hAnsiTheme="majorHAnsi" w:cstheme="majorHAnsi"/>
        </w:rPr>
        <w:t>ei n</w:t>
      </w:r>
      <w:r w:rsidR="00BA1AB4">
        <w:rPr>
          <w:rFonts w:asciiTheme="majorHAnsi" w:hAnsiTheme="majorHAnsi" w:cstheme="majorHAnsi"/>
        </w:rPr>
        <w:t xml:space="preserve">. </w:t>
      </w:r>
      <w:r w:rsidRPr="003639E6">
        <w:rPr>
          <w:rFonts w:asciiTheme="majorHAnsi" w:hAnsiTheme="majorHAnsi" w:cstheme="majorHAnsi"/>
        </w:rPr>
        <w:t xml:space="preserve">14.133/20211 e pelos preceitos de direito público, sendo aplicados, supletivamente, os princípios da teoria geral dos contratos e as disposições de direito privado. </w:t>
      </w:r>
    </w:p>
    <w:p w14:paraId="10ED1416" w14:textId="00F62048" w:rsidR="00FB3467" w:rsidRPr="003639E6" w:rsidRDefault="00FB3467" w:rsidP="00FB3467">
      <w:pPr>
        <w:spacing w:after="0" w:line="240" w:lineRule="auto"/>
        <w:jc w:val="both"/>
        <w:rPr>
          <w:rFonts w:asciiTheme="majorHAnsi" w:hAnsiTheme="majorHAnsi" w:cstheme="majorHAnsi"/>
        </w:rPr>
      </w:pPr>
      <w:r w:rsidRPr="008A29E6">
        <w:rPr>
          <w:rFonts w:asciiTheme="majorHAnsi" w:hAnsiTheme="majorHAnsi" w:cstheme="majorHAnsi"/>
          <w:bCs/>
        </w:rPr>
        <w:t>3.2.</w:t>
      </w:r>
      <w:r w:rsidR="008A29E6">
        <w:rPr>
          <w:rFonts w:asciiTheme="majorHAnsi" w:hAnsiTheme="majorHAnsi" w:cstheme="majorHAnsi"/>
        </w:rPr>
        <w:tab/>
      </w:r>
      <w:r w:rsidRPr="003639E6">
        <w:rPr>
          <w:rFonts w:asciiTheme="majorHAnsi" w:hAnsiTheme="majorHAnsi" w:cstheme="majorHAnsi"/>
        </w:rPr>
        <w:t>Os casos omissos, serão resolvidos à luz da referida lei, recorrendo-se à analogia, aos costumes e aos princípios gerais do direito.</w:t>
      </w:r>
    </w:p>
    <w:p w14:paraId="722857C5" w14:textId="77777777" w:rsidR="00FB3467" w:rsidRPr="003639E6" w:rsidRDefault="00FB3467" w:rsidP="00FB3467">
      <w:pPr>
        <w:spacing w:after="0" w:line="240" w:lineRule="auto"/>
        <w:jc w:val="both"/>
        <w:rPr>
          <w:rFonts w:asciiTheme="majorHAnsi" w:hAnsiTheme="majorHAnsi" w:cstheme="majorHAnsi"/>
        </w:rPr>
      </w:pPr>
    </w:p>
    <w:p w14:paraId="10BC2139"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QUARTA: REGIME DE EXECUÇÃO OU A FORMA DE FORNECIMENTO (art. 92, IV)</w:t>
      </w:r>
    </w:p>
    <w:p w14:paraId="52EC36B1" w14:textId="2B659245" w:rsidR="009B78A3" w:rsidRPr="006C5E02" w:rsidRDefault="00FB3467" w:rsidP="009B78A3">
      <w:pPr>
        <w:spacing w:after="0" w:line="240" w:lineRule="auto"/>
        <w:jc w:val="both"/>
        <w:rPr>
          <w:rFonts w:asciiTheme="majorHAnsi" w:hAnsiTheme="majorHAnsi" w:cstheme="majorHAnsi"/>
        </w:rPr>
      </w:pPr>
      <w:r w:rsidRPr="009B78A3">
        <w:rPr>
          <w:rFonts w:asciiTheme="majorHAnsi" w:hAnsiTheme="majorHAnsi" w:cstheme="majorHAnsi"/>
          <w:bCs/>
        </w:rPr>
        <w:t>4.1.</w:t>
      </w:r>
      <w:r w:rsidR="009B78A3">
        <w:rPr>
          <w:rFonts w:asciiTheme="majorHAnsi" w:hAnsiTheme="majorHAnsi" w:cstheme="majorHAnsi"/>
        </w:rPr>
        <w:tab/>
      </w:r>
      <w:r w:rsidRPr="003639E6">
        <w:rPr>
          <w:rFonts w:asciiTheme="majorHAnsi" w:hAnsiTheme="majorHAnsi" w:cstheme="majorHAnsi"/>
        </w:rPr>
        <w:t xml:space="preserve">O objeto do presente contrato será realizado sob a </w:t>
      </w:r>
      <w:r w:rsidR="00943456">
        <w:rPr>
          <w:rFonts w:asciiTheme="majorHAnsi" w:hAnsiTheme="majorHAnsi" w:cstheme="majorHAnsi"/>
        </w:rPr>
        <w:t>f</w:t>
      </w:r>
      <w:r w:rsidRPr="003639E6">
        <w:rPr>
          <w:rFonts w:asciiTheme="majorHAnsi" w:hAnsiTheme="majorHAnsi" w:cstheme="majorHAnsi"/>
        </w:rPr>
        <w:t>orma/</w:t>
      </w:r>
      <w:r w:rsidR="00943456">
        <w:rPr>
          <w:rFonts w:asciiTheme="majorHAnsi" w:hAnsiTheme="majorHAnsi" w:cstheme="majorHAnsi"/>
        </w:rPr>
        <w:t>r</w:t>
      </w:r>
      <w:r w:rsidRPr="003639E6">
        <w:rPr>
          <w:rFonts w:asciiTheme="majorHAnsi" w:hAnsiTheme="majorHAnsi" w:cstheme="majorHAnsi"/>
        </w:rPr>
        <w:t xml:space="preserve">egime </w:t>
      </w:r>
      <w:r w:rsidR="00943456" w:rsidRPr="006C5E02">
        <w:rPr>
          <w:rFonts w:asciiTheme="majorHAnsi" w:hAnsiTheme="majorHAnsi" w:cstheme="majorHAnsi"/>
        </w:rPr>
        <w:t>e</w:t>
      </w:r>
      <w:r w:rsidRPr="006C5E02">
        <w:rPr>
          <w:rFonts w:asciiTheme="majorHAnsi" w:hAnsiTheme="majorHAnsi" w:cstheme="majorHAnsi"/>
        </w:rPr>
        <w:t xml:space="preserve">xecução: </w:t>
      </w:r>
      <w:r w:rsidR="00943456" w:rsidRPr="006C5E02">
        <w:rPr>
          <w:rFonts w:asciiTheme="majorHAnsi" w:hAnsiTheme="majorHAnsi" w:cstheme="majorHAnsi"/>
        </w:rPr>
        <w:t>i</w:t>
      </w:r>
      <w:r w:rsidRPr="006C5E02">
        <w:rPr>
          <w:rFonts w:asciiTheme="majorHAnsi" w:hAnsiTheme="majorHAnsi" w:cstheme="majorHAnsi"/>
        </w:rPr>
        <w:t>ndireta.</w:t>
      </w:r>
    </w:p>
    <w:p w14:paraId="0EB7E6A7" w14:textId="6FD303B1" w:rsidR="009B78A3" w:rsidRPr="006C5E02" w:rsidRDefault="009B78A3" w:rsidP="009B78A3">
      <w:pPr>
        <w:spacing w:after="0" w:line="240" w:lineRule="auto"/>
        <w:jc w:val="both"/>
        <w:rPr>
          <w:rFonts w:asciiTheme="majorHAnsi" w:hAnsiTheme="majorHAnsi" w:cstheme="majorHAnsi"/>
        </w:rPr>
      </w:pPr>
      <w:r w:rsidRPr="006C5E02">
        <w:rPr>
          <w:rFonts w:asciiTheme="majorHAnsi" w:hAnsiTheme="majorHAnsi" w:cstheme="majorHAnsi"/>
        </w:rPr>
        <w:t>4.1.1</w:t>
      </w:r>
      <w:r w:rsidR="00DC1BD2" w:rsidRPr="006C5E02">
        <w:rPr>
          <w:rFonts w:asciiTheme="majorHAnsi" w:hAnsiTheme="majorHAnsi" w:cstheme="majorHAnsi"/>
        </w:rPr>
        <w:t>.</w:t>
      </w:r>
      <w:r w:rsidRPr="006C5E02">
        <w:rPr>
          <w:rFonts w:asciiTheme="majorHAnsi" w:hAnsiTheme="majorHAnsi" w:cstheme="majorHAnsi"/>
        </w:rPr>
        <w:tab/>
      </w:r>
      <w:r w:rsidRPr="006C5E02">
        <w:rPr>
          <w:rFonts w:asciiTheme="majorHAnsi" w:eastAsia="NSimSun" w:hAnsiTheme="majorHAnsi" w:cstheme="majorHAnsi"/>
          <w:kern w:val="2"/>
          <w:sz w:val="24"/>
          <w:szCs w:val="24"/>
          <w:lang w:eastAsia="zh-CN" w:bidi="hi-IN"/>
        </w:rPr>
        <w:t>Empreitada por preço global (art. 46, inciso II c/c art. 6º, inciso XXIX).</w:t>
      </w:r>
    </w:p>
    <w:p w14:paraId="7149F97E" w14:textId="77777777" w:rsidR="009B78A3" w:rsidRPr="009B78A3" w:rsidRDefault="009B78A3" w:rsidP="009B78A3">
      <w:pPr>
        <w:suppressAutoHyphens/>
        <w:spacing w:after="0" w:line="240" w:lineRule="auto"/>
        <w:ind w:left="360"/>
        <w:jc w:val="both"/>
        <w:rPr>
          <w:rFonts w:asciiTheme="majorHAnsi" w:eastAsia="NSimSun" w:hAnsiTheme="majorHAnsi" w:cstheme="majorHAnsi"/>
          <w:kern w:val="2"/>
          <w:sz w:val="24"/>
          <w:szCs w:val="24"/>
          <w:lang w:eastAsia="zh-CN" w:bidi="hi-IN"/>
        </w:rPr>
      </w:pPr>
    </w:p>
    <w:p w14:paraId="63E3128E"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194BAEF3" w14:textId="091C33B4" w:rsidR="00FB3467" w:rsidRPr="003639E6" w:rsidRDefault="00FB3467" w:rsidP="00FB3467">
      <w:pPr>
        <w:widowControl w:val="0"/>
        <w:spacing w:after="0" w:line="240" w:lineRule="auto"/>
        <w:jc w:val="both"/>
        <w:rPr>
          <w:rFonts w:asciiTheme="majorHAnsi" w:hAnsiTheme="majorHAnsi" w:cstheme="majorHAnsi"/>
        </w:rPr>
      </w:pPr>
      <w:r w:rsidRPr="00DC1BD2">
        <w:rPr>
          <w:rFonts w:asciiTheme="majorHAnsi" w:hAnsiTheme="majorHAnsi" w:cstheme="majorHAnsi"/>
          <w:bCs/>
        </w:rPr>
        <w:t>5.1</w:t>
      </w:r>
      <w:r w:rsidR="00DC1BD2" w:rsidRPr="00DC1BD2">
        <w:rPr>
          <w:rFonts w:asciiTheme="majorHAnsi" w:hAnsiTheme="majorHAnsi" w:cstheme="majorHAnsi"/>
          <w:bCs/>
        </w:rPr>
        <w:t>.</w:t>
      </w:r>
      <w:r w:rsidR="00DC1BD2">
        <w:rPr>
          <w:rFonts w:asciiTheme="majorHAnsi" w:hAnsiTheme="majorHAnsi" w:cstheme="majorHAnsi"/>
        </w:rPr>
        <w:tab/>
      </w:r>
      <w:r w:rsidRPr="003639E6">
        <w:rPr>
          <w:rFonts w:asciiTheme="majorHAnsi" w:hAnsiTheme="majorHAnsi" w:cstheme="majorHAnsi"/>
        </w:rPr>
        <w:t xml:space="preserve">O </w:t>
      </w:r>
      <w:r w:rsidR="00943456">
        <w:rPr>
          <w:rFonts w:asciiTheme="majorHAnsi" w:hAnsiTheme="majorHAnsi" w:cstheme="majorHAnsi"/>
        </w:rPr>
        <w:t>contratante</w:t>
      </w:r>
      <w:r w:rsidRPr="003639E6">
        <w:rPr>
          <w:rFonts w:asciiTheme="majorHAnsi" w:hAnsiTheme="majorHAnsi" w:cstheme="majorHAnsi"/>
        </w:rPr>
        <w:t xml:space="preserve"> pagará à</w:t>
      </w:r>
      <w:r w:rsidR="00943456">
        <w:rPr>
          <w:rFonts w:asciiTheme="majorHAnsi" w:hAnsiTheme="majorHAnsi" w:cstheme="majorHAnsi"/>
        </w:rPr>
        <w:t xml:space="preserve"> contratada</w:t>
      </w:r>
      <w:r w:rsidRPr="003639E6">
        <w:rPr>
          <w:rFonts w:asciiTheme="majorHAnsi" w:hAnsiTheme="majorHAnsi" w:cstheme="majorHAnsi"/>
        </w:rPr>
        <w:t xml:space="preserve"> o valor de R$ XXXX,XX (</w:t>
      </w:r>
      <w:proofErr w:type="spellStart"/>
      <w:r w:rsidRPr="003639E6">
        <w:rPr>
          <w:rFonts w:asciiTheme="majorHAnsi" w:hAnsiTheme="majorHAnsi" w:cstheme="majorHAnsi"/>
        </w:rPr>
        <w:t>XXXXXXXXXX</w:t>
      </w:r>
      <w:proofErr w:type="spellEnd"/>
      <w:r w:rsidRPr="003639E6">
        <w:rPr>
          <w:rFonts w:asciiTheme="majorHAnsi" w:hAnsiTheme="majorHAnsi" w:cstheme="majorHAnsi"/>
        </w:rPr>
        <w:t>),</w:t>
      </w:r>
      <w:r w:rsidR="00C07D68">
        <w:rPr>
          <w:rFonts w:asciiTheme="majorHAnsi" w:hAnsiTheme="majorHAnsi" w:cstheme="majorHAnsi"/>
        </w:rPr>
        <w:t xml:space="preserve"> sendo R$ </w:t>
      </w:r>
      <w:proofErr w:type="spellStart"/>
      <w:r w:rsidR="00C07D68">
        <w:rPr>
          <w:rFonts w:asciiTheme="majorHAnsi" w:hAnsiTheme="majorHAnsi" w:cstheme="majorHAnsi"/>
        </w:rPr>
        <w:t>xxxxxxxxx</w:t>
      </w:r>
      <w:proofErr w:type="spellEnd"/>
      <w:r w:rsidR="00C07D68">
        <w:rPr>
          <w:rFonts w:asciiTheme="majorHAnsi" w:hAnsiTheme="majorHAnsi" w:cstheme="majorHAnsi"/>
        </w:rPr>
        <w:t xml:space="preserve"> referente aos materiais e R$ </w:t>
      </w:r>
      <w:proofErr w:type="spellStart"/>
      <w:r w:rsidR="00C07D68">
        <w:rPr>
          <w:rFonts w:asciiTheme="majorHAnsi" w:hAnsiTheme="majorHAnsi" w:cstheme="majorHAnsi"/>
        </w:rPr>
        <w:t>xxxxxxxxxx</w:t>
      </w:r>
      <w:proofErr w:type="spellEnd"/>
      <w:r w:rsidR="00C07D68">
        <w:rPr>
          <w:rFonts w:asciiTheme="majorHAnsi" w:hAnsiTheme="majorHAnsi" w:cstheme="majorHAnsi"/>
        </w:rPr>
        <w:t xml:space="preserve"> referente aos serviços/mão de obra,</w:t>
      </w:r>
      <w:r w:rsidRPr="003639E6">
        <w:rPr>
          <w:rFonts w:asciiTheme="majorHAnsi" w:hAnsiTheme="majorHAnsi" w:cstheme="majorHAnsi"/>
        </w:rPr>
        <w:t xml:space="preserve"> mediante apresentação de nota fiscal/fatura emitida pela </w:t>
      </w:r>
      <w:r w:rsidR="00DC1BD2">
        <w:rPr>
          <w:rFonts w:asciiTheme="majorHAnsi" w:hAnsiTheme="majorHAnsi" w:cstheme="majorHAnsi"/>
        </w:rPr>
        <w:t>c</w:t>
      </w:r>
      <w:r w:rsidRPr="003639E6">
        <w:rPr>
          <w:rFonts w:asciiTheme="majorHAnsi" w:hAnsiTheme="majorHAnsi" w:cstheme="majorHAnsi"/>
        </w:rPr>
        <w:t>ontratada</w:t>
      </w:r>
      <w:r>
        <w:rPr>
          <w:rFonts w:asciiTheme="majorHAnsi" w:hAnsiTheme="majorHAnsi" w:cstheme="majorHAnsi"/>
        </w:rPr>
        <w:t xml:space="preserve">, onde </w:t>
      </w:r>
      <w:r w:rsidRPr="003639E6">
        <w:rPr>
          <w:rFonts w:asciiTheme="majorHAnsi" w:hAnsiTheme="majorHAnsi" w:cstheme="majorHAnsi"/>
        </w:rPr>
        <w:t>deverá conter, em local de fácil visualização, a indicação do número do processo e o número da concorrência, a fim de acelerar o trâmite de recebimento do material</w:t>
      </w:r>
      <w:r w:rsidR="00DC1BD2">
        <w:rPr>
          <w:rFonts w:asciiTheme="majorHAnsi" w:hAnsiTheme="majorHAnsi" w:cstheme="majorHAnsi"/>
        </w:rPr>
        <w:t xml:space="preserve"> e/ou execução dos serviços </w:t>
      </w:r>
      <w:r w:rsidRPr="003639E6">
        <w:rPr>
          <w:rFonts w:asciiTheme="majorHAnsi" w:hAnsiTheme="majorHAnsi" w:cstheme="majorHAnsi"/>
        </w:rPr>
        <w:t>e posterior liberação do documento fiscal para pagamento.</w:t>
      </w:r>
    </w:p>
    <w:p w14:paraId="07836032" w14:textId="2DA7C5D9" w:rsidR="00FB3467" w:rsidRPr="003639E6" w:rsidRDefault="00FB3467" w:rsidP="00FB3467">
      <w:pPr>
        <w:pStyle w:val="Recuodecorpodetexto"/>
        <w:ind w:left="0" w:firstLine="0"/>
        <w:rPr>
          <w:rFonts w:asciiTheme="majorHAnsi" w:hAnsiTheme="majorHAnsi" w:cstheme="majorHAnsi"/>
          <w:sz w:val="22"/>
          <w:szCs w:val="22"/>
        </w:rPr>
      </w:pPr>
      <w:r w:rsidRPr="00DC1BD2">
        <w:rPr>
          <w:rFonts w:asciiTheme="majorHAnsi" w:hAnsiTheme="majorHAnsi" w:cstheme="majorHAnsi"/>
          <w:bCs/>
          <w:sz w:val="22"/>
          <w:szCs w:val="22"/>
        </w:rPr>
        <w:t>5.2.</w:t>
      </w:r>
      <w:r w:rsidR="00DC1BD2">
        <w:rPr>
          <w:rFonts w:asciiTheme="majorHAnsi" w:hAnsiTheme="majorHAnsi" w:cstheme="majorHAnsi"/>
          <w:sz w:val="22"/>
          <w:szCs w:val="22"/>
        </w:rPr>
        <w:tab/>
      </w:r>
      <w:r w:rsidRPr="003639E6">
        <w:rPr>
          <w:rFonts w:asciiTheme="majorHAnsi" w:hAnsiTheme="majorHAnsi" w:cstheme="majorHAnsi"/>
          <w:sz w:val="22"/>
          <w:szCs w:val="22"/>
        </w:rPr>
        <w:t xml:space="preserve">O pagamento será efetuado conforme planilha de medição, emitida pelo Setor de Engenharia do Município, emissão da nota fiscal pela </w:t>
      </w:r>
      <w:r w:rsidR="00DC1BD2">
        <w:rPr>
          <w:rFonts w:asciiTheme="majorHAnsi" w:hAnsiTheme="majorHAnsi" w:cstheme="majorHAnsi"/>
          <w:sz w:val="22"/>
          <w:szCs w:val="22"/>
        </w:rPr>
        <w:t>c</w:t>
      </w:r>
      <w:r w:rsidRPr="003639E6">
        <w:rPr>
          <w:rFonts w:asciiTheme="majorHAnsi" w:hAnsiTheme="majorHAnsi" w:cstheme="majorHAnsi"/>
          <w:sz w:val="22"/>
          <w:szCs w:val="22"/>
        </w:rPr>
        <w:t xml:space="preserve">ontratada, correspondente à etapa, </w:t>
      </w:r>
      <w:r w:rsidR="006C5E02">
        <w:rPr>
          <w:rFonts w:asciiTheme="majorHAnsi" w:hAnsiTheme="majorHAnsi" w:cstheme="majorHAnsi"/>
          <w:sz w:val="22"/>
          <w:szCs w:val="22"/>
        </w:rPr>
        <w:t>e</w:t>
      </w:r>
      <w:r w:rsidRPr="003639E6">
        <w:rPr>
          <w:rFonts w:asciiTheme="majorHAnsi" w:hAnsiTheme="majorHAnsi" w:cstheme="majorHAnsi"/>
          <w:sz w:val="22"/>
          <w:szCs w:val="22"/>
        </w:rPr>
        <w:t xml:space="preserve"> apresentação do recolhimento do INSS e do FGTS do mês anterior, além da apresentação da </w:t>
      </w:r>
      <w:r w:rsidR="00943456">
        <w:rPr>
          <w:rFonts w:asciiTheme="majorHAnsi" w:hAnsiTheme="majorHAnsi" w:cstheme="majorHAnsi"/>
          <w:sz w:val="22"/>
          <w:szCs w:val="22"/>
        </w:rPr>
        <w:t>c</w:t>
      </w:r>
      <w:r w:rsidRPr="003639E6">
        <w:rPr>
          <w:rFonts w:asciiTheme="majorHAnsi" w:hAnsiTheme="majorHAnsi" w:cstheme="majorHAnsi"/>
          <w:sz w:val="22"/>
          <w:szCs w:val="22"/>
        </w:rPr>
        <w:t xml:space="preserve">ertidão </w:t>
      </w:r>
      <w:r w:rsidR="00943456">
        <w:rPr>
          <w:rFonts w:asciiTheme="majorHAnsi" w:hAnsiTheme="majorHAnsi" w:cstheme="majorHAnsi"/>
          <w:sz w:val="22"/>
          <w:szCs w:val="22"/>
        </w:rPr>
        <w:t>n</w:t>
      </w:r>
      <w:r w:rsidRPr="003639E6">
        <w:rPr>
          <w:rFonts w:asciiTheme="majorHAnsi" w:hAnsiTheme="majorHAnsi" w:cstheme="majorHAnsi"/>
          <w:sz w:val="22"/>
          <w:szCs w:val="22"/>
        </w:rPr>
        <w:t>egativa do INSS sobre a obra executada, e as cópias do GFIP referente à obra.</w:t>
      </w:r>
    </w:p>
    <w:p w14:paraId="560E0F51" w14:textId="2F1BA86A" w:rsidR="00FB3467" w:rsidRDefault="00FB3467" w:rsidP="00FB3467">
      <w:pPr>
        <w:spacing w:after="0" w:line="240" w:lineRule="auto"/>
        <w:jc w:val="both"/>
        <w:rPr>
          <w:rFonts w:asciiTheme="majorHAnsi" w:hAnsiTheme="majorHAnsi" w:cstheme="majorHAnsi"/>
        </w:rPr>
      </w:pPr>
      <w:r w:rsidRPr="00DC1BD2">
        <w:rPr>
          <w:rFonts w:asciiTheme="majorHAnsi" w:hAnsiTheme="majorHAnsi" w:cstheme="majorHAnsi"/>
          <w:bCs/>
        </w:rPr>
        <w:lastRenderedPageBreak/>
        <w:t>5.3.</w:t>
      </w:r>
      <w:r w:rsidR="00DC1BD2">
        <w:rPr>
          <w:rFonts w:asciiTheme="majorHAnsi" w:hAnsiTheme="majorHAnsi" w:cstheme="majorHAnsi"/>
        </w:rPr>
        <w:tab/>
      </w:r>
      <w:r w:rsidRPr="003639E6">
        <w:rPr>
          <w:rFonts w:asciiTheme="majorHAnsi" w:hAnsiTheme="majorHAnsi" w:cstheme="majorHAnsi"/>
        </w:rPr>
        <w:t>Serão processadas as retenções tributárias e previdenciárias nos termos da legislação que regula a matéria.</w:t>
      </w:r>
    </w:p>
    <w:p w14:paraId="746E7642" w14:textId="19F84926" w:rsidR="00FB3467" w:rsidRDefault="00FB3467" w:rsidP="00FB3467">
      <w:pPr>
        <w:spacing w:after="0" w:line="240" w:lineRule="auto"/>
        <w:jc w:val="both"/>
        <w:rPr>
          <w:rFonts w:asciiTheme="majorHAnsi" w:hAnsiTheme="majorHAnsi" w:cstheme="majorHAnsi"/>
        </w:rPr>
      </w:pPr>
      <w:r w:rsidRPr="00DC1BD2">
        <w:rPr>
          <w:rFonts w:asciiTheme="majorHAnsi" w:hAnsiTheme="majorHAnsi" w:cstheme="majorHAnsi"/>
        </w:rPr>
        <w:t>5.4.</w:t>
      </w:r>
      <w:r w:rsidR="00DC1BD2">
        <w:rPr>
          <w:rFonts w:asciiTheme="majorHAnsi" w:hAnsiTheme="majorHAnsi" w:cstheme="majorHAnsi"/>
          <w:b/>
          <w:bCs/>
        </w:rPr>
        <w:tab/>
      </w:r>
      <w:r w:rsidRPr="00D5405E">
        <w:rPr>
          <w:rFonts w:asciiTheme="majorHAnsi" w:hAnsiTheme="majorHAnsi" w:cstheme="majorHAnsi"/>
        </w:rPr>
        <w:t>O Imposto Sobre Serviço (ISS) incidirá sobre o total do valor da obra, não sendo admitidas deduções de qualquer natureza.</w:t>
      </w:r>
    </w:p>
    <w:p w14:paraId="7A71D137" w14:textId="7B741D2B" w:rsidR="00C07D68" w:rsidRPr="00C07D68" w:rsidRDefault="00C07D68" w:rsidP="00FB3467">
      <w:pPr>
        <w:spacing w:after="0" w:line="240" w:lineRule="auto"/>
        <w:jc w:val="both"/>
        <w:rPr>
          <w:rFonts w:asciiTheme="majorHAnsi" w:hAnsiTheme="majorHAnsi" w:cstheme="majorHAnsi"/>
        </w:rPr>
      </w:pPr>
      <w:r>
        <w:rPr>
          <w:rFonts w:asciiTheme="majorHAnsi" w:hAnsiTheme="majorHAnsi" w:cstheme="majorHAnsi"/>
        </w:rPr>
        <w:t>5.5</w:t>
      </w:r>
      <w:r>
        <w:rPr>
          <w:rFonts w:asciiTheme="majorHAnsi" w:hAnsiTheme="majorHAnsi" w:cstheme="majorHAnsi"/>
        </w:rPr>
        <w:tab/>
        <w:t>O recolhimento para previdência social incidirá sobre o valor dos serviços/mão de obra, e será retido na fonte.</w:t>
      </w:r>
    </w:p>
    <w:p w14:paraId="4CBBA807" w14:textId="77777777" w:rsidR="00FB3467" w:rsidRPr="00D5405E" w:rsidRDefault="00FB3467" w:rsidP="00FB3467">
      <w:pPr>
        <w:spacing w:after="0" w:line="240" w:lineRule="auto"/>
        <w:jc w:val="both"/>
        <w:rPr>
          <w:rFonts w:asciiTheme="majorHAnsi" w:hAnsiTheme="majorHAnsi" w:cstheme="majorHAnsi"/>
          <w:b/>
          <w:bCs/>
        </w:rPr>
      </w:pPr>
    </w:p>
    <w:p w14:paraId="5629FDAB"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bookmarkStart w:id="51" w:name="art92vii"/>
      <w:bookmarkEnd w:id="51"/>
      <w:r w:rsidRPr="003639E6">
        <w:rPr>
          <w:rFonts w:asciiTheme="majorHAnsi" w:hAnsiTheme="majorHAnsi" w:cstheme="majorHAnsi"/>
          <w:b/>
        </w:rPr>
        <w:t>CLÁUSULA SEXTA: OS PRAZOS DE INÍCIO DAS ETAPAS DE EXECUÇÃO E CONCLUSÃO (art. 92, VII)</w:t>
      </w:r>
    </w:p>
    <w:p w14:paraId="23F55CE5" w14:textId="648CEBBE" w:rsidR="00FB3467" w:rsidRPr="003639E6" w:rsidRDefault="00FB3467" w:rsidP="00FB3467">
      <w:pPr>
        <w:pStyle w:val="Corpodetexto"/>
        <w:spacing w:after="0"/>
        <w:ind w:right="157"/>
        <w:jc w:val="both"/>
        <w:rPr>
          <w:rFonts w:asciiTheme="majorHAnsi" w:hAnsiTheme="majorHAnsi" w:cstheme="majorHAnsi"/>
        </w:rPr>
      </w:pPr>
      <w:r w:rsidRPr="00D14801">
        <w:rPr>
          <w:rFonts w:asciiTheme="majorHAnsi" w:hAnsiTheme="majorHAnsi" w:cstheme="majorHAnsi"/>
          <w:bCs/>
        </w:rPr>
        <w:t>6.1</w:t>
      </w:r>
      <w:r w:rsidR="00D14801" w:rsidRPr="00D14801">
        <w:rPr>
          <w:rFonts w:asciiTheme="majorHAnsi" w:hAnsiTheme="majorHAnsi" w:cstheme="majorHAnsi"/>
          <w:bCs/>
        </w:rPr>
        <w:t>.</w:t>
      </w:r>
      <w:r w:rsidR="00D14801">
        <w:rPr>
          <w:rFonts w:asciiTheme="majorHAnsi" w:hAnsiTheme="majorHAnsi" w:cstheme="majorHAnsi"/>
          <w:b/>
        </w:rPr>
        <w:tab/>
      </w:r>
      <w:r w:rsidRPr="003639E6">
        <w:rPr>
          <w:rFonts w:asciiTheme="majorHAnsi" w:hAnsiTheme="majorHAnsi" w:cstheme="majorHAnsi"/>
        </w:rPr>
        <w:t xml:space="preserve">O prazo de </w:t>
      </w:r>
      <w:r w:rsidRPr="003639E6">
        <w:rPr>
          <w:rFonts w:asciiTheme="majorHAnsi" w:hAnsiTheme="majorHAnsi" w:cstheme="majorHAnsi"/>
          <w:u w:val="single"/>
        </w:rPr>
        <w:t>vigência</w:t>
      </w:r>
      <w:r w:rsidRPr="003639E6">
        <w:rPr>
          <w:rFonts w:asciiTheme="majorHAnsi" w:hAnsiTheme="majorHAnsi" w:cstheme="majorHAnsi"/>
        </w:rPr>
        <w:t xml:space="preserve"> do presente contrato é de </w:t>
      </w:r>
      <w:r w:rsidR="00B07872">
        <w:rPr>
          <w:rFonts w:asciiTheme="majorHAnsi" w:hAnsiTheme="majorHAnsi" w:cstheme="majorHAnsi"/>
        </w:rPr>
        <w:t>300</w:t>
      </w:r>
      <w:r w:rsidRPr="003639E6">
        <w:rPr>
          <w:rFonts w:asciiTheme="majorHAnsi" w:hAnsiTheme="majorHAnsi" w:cstheme="majorHAnsi"/>
        </w:rPr>
        <w:t xml:space="preserve"> (</w:t>
      </w:r>
      <w:r w:rsidR="00B07872">
        <w:rPr>
          <w:rFonts w:asciiTheme="majorHAnsi" w:hAnsiTheme="majorHAnsi" w:cstheme="majorHAnsi"/>
        </w:rPr>
        <w:t>trezentos</w:t>
      </w:r>
      <w:r w:rsidRPr="003639E6">
        <w:rPr>
          <w:rFonts w:asciiTheme="majorHAnsi" w:hAnsiTheme="majorHAnsi" w:cstheme="majorHAnsi"/>
        </w:rPr>
        <w:t>) dias a partir da data da assinatura.</w:t>
      </w:r>
    </w:p>
    <w:p w14:paraId="16F97384" w14:textId="631D99F1" w:rsidR="00FB3467" w:rsidRPr="003639E6" w:rsidRDefault="00FB3467" w:rsidP="009740EE">
      <w:pPr>
        <w:rPr>
          <w:rFonts w:asciiTheme="majorHAnsi" w:hAnsiTheme="majorHAnsi" w:cstheme="majorHAnsi"/>
        </w:rPr>
      </w:pPr>
      <w:r w:rsidRPr="00D14801">
        <w:rPr>
          <w:rFonts w:asciiTheme="majorHAnsi" w:hAnsiTheme="majorHAnsi" w:cstheme="majorHAnsi"/>
          <w:bCs/>
        </w:rPr>
        <w:t>6.2.</w:t>
      </w:r>
      <w:r w:rsidR="00D14801">
        <w:rPr>
          <w:rFonts w:asciiTheme="majorHAnsi" w:hAnsiTheme="majorHAnsi" w:cstheme="majorHAnsi"/>
        </w:rPr>
        <w:tab/>
      </w:r>
      <w:r w:rsidRPr="003639E6">
        <w:rPr>
          <w:rFonts w:asciiTheme="majorHAnsi" w:hAnsiTheme="majorHAnsi" w:cstheme="majorHAnsi"/>
        </w:rPr>
        <w:t>O prazo de</w:t>
      </w:r>
      <w:r w:rsidRPr="003639E6">
        <w:rPr>
          <w:rFonts w:asciiTheme="majorHAnsi" w:hAnsiTheme="majorHAnsi" w:cstheme="majorHAnsi"/>
          <w:spacing w:val="1"/>
        </w:rPr>
        <w:t xml:space="preserve"> </w:t>
      </w:r>
      <w:r w:rsidRPr="003639E6">
        <w:rPr>
          <w:rFonts w:asciiTheme="majorHAnsi" w:hAnsiTheme="majorHAnsi" w:cstheme="majorHAnsi"/>
          <w:u w:val="single"/>
        </w:rPr>
        <w:t>execução</w:t>
      </w:r>
      <w:r w:rsidRPr="003639E6">
        <w:rPr>
          <w:rFonts w:asciiTheme="majorHAnsi" w:hAnsiTheme="majorHAnsi" w:cstheme="majorHAnsi"/>
        </w:rPr>
        <w:t xml:space="preserve"> é d</w:t>
      </w:r>
      <w:r w:rsidR="00D14801">
        <w:rPr>
          <w:rFonts w:asciiTheme="majorHAnsi" w:hAnsiTheme="majorHAnsi" w:cstheme="majorHAnsi"/>
        </w:rPr>
        <w:t xml:space="preserve">e </w:t>
      </w:r>
      <w:r w:rsidR="00B07872">
        <w:rPr>
          <w:rFonts w:asciiTheme="majorHAnsi" w:hAnsiTheme="majorHAnsi" w:cstheme="majorHAnsi"/>
        </w:rPr>
        <w:t>150</w:t>
      </w:r>
      <w:r w:rsidRPr="003639E6">
        <w:rPr>
          <w:rFonts w:asciiTheme="majorHAnsi" w:hAnsiTheme="majorHAnsi" w:cstheme="majorHAnsi"/>
        </w:rPr>
        <w:t xml:space="preserve"> (</w:t>
      </w:r>
      <w:r w:rsidR="00B07872">
        <w:rPr>
          <w:rFonts w:asciiTheme="majorHAnsi" w:hAnsiTheme="majorHAnsi" w:cstheme="majorHAnsi"/>
        </w:rPr>
        <w:t>cento e cinquenta</w:t>
      </w:r>
      <w:r w:rsidRPr="003639E6">
        <w:rPr>
          <w:rFonts w:asciiTheme="majorHAnsi" w:hAnsiTheme="majorHAnsi" w:cstheme="majorHAnsi"/>
        </w:rPr>
        <w:t>) dias, iniciando-se a partir da ordem de início, podendo ser prorrogado</w:t>
      </w:r>
      <w:r w:rsidRPr="003639E6">
        <w:rPr>
          <w:rFonts w:asciiTheme="majorHAnsi" w:hAnsiTheme="majorHAnsi" w:cstheme="majorHAnsi"/>
          <w:spacing w:val="1"/>
        </w:rPr>
        <w:t xml:space="preserve"> </w:t>
      </w:r>
      <w:r w:rsidRPr="003639E6">
        <w:rPr>
          <w:rFonts w:asciiTheme="majorHAnsi" w:hAnsiTheme="majorHAnsi" w:cstheme="majorHAnsi"/>
        </w:rPr>
        <w:t>no</w:t>
      </w:r>
      <w:r w:rsidRPr="003639E6">
        <w:rPr>
          <w:rFonts w:asciiTheme="majorHAnsi" w:hAnsiTheme="majorHAnsi" w:cstheme="majorHAnsi"/>
          <w:spacing w:val="-1"/>
        </w:rPr>
        <w:t xml:space="preserve"> </w:t>
      </w:r>
      <w:r w:rsidRPr="003639E6">
        <w:rPr>
          <w:rFonts w:asciiTheme="majorHAnsi" w:hAnsiTheme="majorHAnsi" w:cstheme="majorHAnsi"/>
        </w:rPr>
        <w:t>interesse</w:t>
      </w:r>
      <w:r w:rsidRPr="003639E6">
        <w:rPr>
          <w:rFonts w:asciiTheme="majorHAnsi" w:hAnsiTheme="majorHAnsi" w:cstheme="majorHAnsi"/>
          <w:spacing w:val="-2"/>
        </w:rPr>
        <w:t xml:space="preserve"> </w:t>
      </w:r>
      <w:r w:rsidRPr="003639E6">
        <w:rPr>
          <w:rFonts w:asciiTheme="majorHAnsi" w:hAnsiTheme="majorHAnsi" w:cstheme="majorHAnsi"/>
        </w:rPr>
        <w:t>das</w:t>
      </w:r>
      <w:r w:rsidRPr="003639E6">
        <w:rPr>
          <w:rFonts w:asciiTheme="majorHAnsi" w:hAnsiTheme="majorHAnsi" w:cstheme="majorHAnsi"/>
          <w:spacing w:val="1"/>
        </w:rPr>
        <w:t xml:space="preserve"> </w:t>
      </w:r>
      <w:r w:rsidRPr="003639E6">
        <w:rPr>
          <w:rFonts w:asciiTheme="majorHAnsi" w:hAnsiTheme="majorHAnsi" w:cstheme="majorHAnsi"/>
        </w:rPr>
        <w:t>partes.</w:t>
      </w:r>
    </w:p>
    <w:p w14:paraId="7AD15CE0" w14:textId="77777777" w:rsidR="00FB3467" w:rsidRPr="003639E6" w:rsidRDefault="00FB3467" w:rsidP="00FB3467">
      <w:pPr>
        <w:spacing w:after="0" w:line="240" w:lineRule="auto"/>
        <w:ind w:left="567"/>
        <w:jc w:val="both"/>
        <w:rPr>
          <w:rFonts w:asciiTheme="majorHAnsi" w:hAnsiTheme="majorHAnsi" w:cstheme="majorHAnsi"/>
          <w:color w:val="FF0000"/>
        </w:rPr>
      </w:pPr>
    </w:p>
    <w:p w14:paraId="4CE4F9FB"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bookmarkStart w:id="52" w:name="art92viii"/>
      <w:bookmarkEnd w:id="52"/>
      <w:r w:rsidRPr="003639E6">
        <w:rPr>
          <w:rFonts w:asciiTheme="majorHAnsi" w:hAnsiTheme="majorHAnsi" w:cstheme="majorHAnsi"/>
          <w:b/>
        </w:rPr>
        <w:t>CLÁUSULA SÉTIMA: O CRÉDITO PELO QUAL CORRERÁ A DESPESA, COM A INDICAÇÃO DA CLASSIFICAÇÃO FUNCIONAL PROGRAMÁTICA E DA CATEGORIA ECONÔMICA (art. 92, VIII)</w:t>
      </w:r>
    </w:p>
    <w:p w14:paraId="1638EABC" w14:textId="0A53E033" w:rsidR="00B05D9B" w:rsidRPr="00943456" w:rsidRDefault="00FB3467" w:rsidP="00943456">
      <w:pPr>
        <w:tabs>
          <w:tab w:val="left" w:pos="540"/>
        </w:tabs>
        <w:autoSpaceDE w:val="0"/>
        <w:autoSpaceDN w:val="0"/>
        <w:adjustRightInd w:val="0"/>
        <w:spacing w:after="0" w:line="240" w:lineRule="auto"/>
        <w:jc w:val="both"/>
        <w:rPr>
          <w:rFonts w:asciiTheme="majorHAnsi" w:hAnsiTheme="majorHAnsi" w:cstheme="majorHAnsi"/>
          <w:b/>
          <w:bCs/>
          <w:sz w:val="24"/>
          <w:szCs w:val="24"/>
        </w:rPr>
      </w:pPr>
      <w:r w:rsidRPr="001A317E">
        <w:rPr>
          <w:rFonts w:asciiTheme="majorHAnsi" w:hAnsiTheme="majorHAnsi" w:cstheme="majorHAnsi"/>
          <w:bCs/>
        </w:rPr>
        <w:t>7.1</w:t>
      </w:r>
      <w:r w:rsidR="001A317E" w:rsidRPr="001A317E">
        <w:rPr>
          <w:rFonts w:asciiTheme="majorHAnsi" w:hAnsiTheme="majorHAnsi" w:cstheme="majorHAnsi"/>
          <w:bCs/>
        </w:rPr>
        <w:t>.</w:t>
      </w:r>
      <w:r w:rsidR="001A317E">
        <w:rPr>
          <w:rFonts w:asciiTheme="majorHAnsi" w:hAnsiTheme="majorHAnsi" w:cstheme="majorHAnsi"/>
          <w:b/>
        </w:rPr>
        <w:tab/>
      </w:r>
      <w:r w:rsidRPr="003639E6">
        <w:rPr>
          <w:rFonts w:asciiTheme="majorHAnsi" w:hAnsiTheme="majorHAnsi" w:cstheme="majorHAnsi"/>
        </w:rPr>
        <w:t xml:space="preserve">As despesas decorrentes do presente contrato correrão por conta do </w:t>
      </w:r>
      <w:r w:rsidR="00943456">
        <w:rPr>
          <w:rFonts w:asciiTheme="majorHAnsi" w:hAnsiTheme="majorHAnsi" w:cstheme="majorHAnsi"/>
        </w:rPr>
        <w:t>o</w:t>
      </w:r>
      <w:r w:rsidRPr="003639E6">
        <w:rPr>
          <w:rFonts w:asciiTheme="majorHAnsi" w:hAnsiTheme="majorHAnsi" w:cstheme="majorHAnsi"/>
        </w:rPr>
        <w:t xml:space="preserve">rçamento </w:t>
      </w:r>
      <w:r w:rsidR="00943456">
        <w:rPr>
          <w:rFonts w:asciiTheme="majorHAnsi" w:hAnsiTheme="majorHAnsi" w:cstheme="majorHAnsi"/>
        </w:rPr>
        <w:t>f</w:t>
      </w:r>
      <w:r w:rsidRPr="003639E6">
        <w:rPr>
          <w:rFonts w:asciiTheme="majorHAnsi" w:hAnsiTheme="majorHAnsi" w:cstheme="majorHAnsi"/>
        </w:rPr>
        <w:t xml:space="preserve">iscal vigente, cuja fonte de recurso tem a seguinte classificação: </w:t>
      </w:r>
      <w:r w:rsidR="009740EE" w:rsidRPr="00080C26">
        <w:rPr>
          <w:rFonts w:asciiTheme="majorHAnsi" w:hAnsiTheme="majorHAnsi" w:cstheme="majorHAnsi"/>
          <w:b/>
          <w:bCs/>
          <w:sz w:val="24"/>
          <w:szCs w:val="24"/>
        </w:rPr>
        <w:t>0</w:t>
      </w:r>
      <w:r w:rsidR="00B07872">
        <w:rPr>
          <w:rFonts w:asciiTheme="majorHAnsi" w:hAnsiTheme="majorHAnsi" w:cstheme="majorHAnsi"/>
          <w:b/>
          <w:bCs/>
          <w:sz w:val="24"/>
          <w:szCs w:val="24"/>
        </w:rPr>
        <w:t>6</w:t>
      </w:r>
      <w:r w:rsidR="009740EE" w:rsidRPr="00080C26">
        <w:rPr>
          <w:rFonts w:asciiTheme="majorHAnsi" w:hAnsiTheme="majorHAnsi" w:cstheme="majorHAnsi"/>
          <w:b/>
          <w:bCs/>
          <w:sz w:val="24"/>
          <w:szCs w:val="24"/>
        </w:rPr>
        <w:t>.0</w:t>
      </w:r>
      <w:r w:rsidR="00B07872">
        <w:rPr>
          <w:rFonts w:asciiTheme="majorHAnsi" w:hAnsiTheme="majorHAnsi" w:cstheme="majorHAnsi"/>
          <w:b/>
          <w:bCs/>
          <w:sz w:val="24"/>
          <w:szCs w:val="24"/>
        </w:rPr>
        <w:t>4</w:t>
      </w:r>
      <w:r w:rsidR="009740EE" w:rsidRPr="00080C26">
        <w:rPr>
          <w:rFonts w:asciiTheme="majorHAnsi" w:hAnsiTheme="majorHAnsi" w:cstheme="majorHAnsi"/>
          <w:b/>
          <w:bCs/>
          <w:sz w:val="24"/>
          <w:szCs w:val="24"/>
        </w:rPr>
        <w:t>.</w:t>
      </w:r>
      <w:r w:rsidR="00B07872">
        <w:rPr>
          <w:rFonts w:asciiTheme="majorHAnsi" w:hAnsiTheme="majorHAnsi" w:cstheme="majorHAnsi"/>
          <w:b/>
          <w:bCs/>
          <w:sz w:val="24"/>
          <w:szCs w:val="24"/>
        </w:rPr>
        <w:t>12</w:t>
      </w:r>
      <w:r w:rsidR="009740EE" w:rsidRPr="00080C26">
        <w:rPr>
          <w:rFonts w:asciiTheme="majorHAnsi" w:hAnsiTheme="majorHAnsi" w:cstheme="majorHAnsi"/>
          <w:b/>
          <w:bCs/>
          <w:sz w:val="24"/>
          <w:szCs w:val="24"/>
        </w:rPr>
        <w:t>.</w:t>
      </w:r>
      <w:r w:rsidR="00B07872">
        <w:rPr>
          <w:rFonts w:asciiTheme="majorHAnsi" w:hAnsiTheme="majorHAnsi" w:cstheme="majorHAnsi"/>
          <w:b/>
          <w:bCs/>
          <w:sz w:val="24"/>
          <w:szCs w:val="24"/>
        </w:rPr>
        <w:t>361</w:t>
      </w:r>
      <w:r w:rsidR="009740EE" w:rsidRPr="00080C26">
        <w:rPr>
          <w:rFonts w:asciiTheme="majorHAnsi" w:hAnsiTheme="majorHAnsi" w:cstheme="majorHAnsi"/>
          <w:b/>
          <w:bCs/>
          <w:sz w:val="24"/>
          <w:szCs w:val="24"/>
        </w:rPr>
        <w:t>.0</w:t>
      </w:r>
      <w:r w:rsidR="00B07872">
        <w:rPr>
          <w:rFonts w:asciiTheme="majorHAnsi" w:hAnsiTheme="majorHAnsi" w:cstheme="majorHAnsi"/>
          <w:b/>
          <w:bCs/>
          <w:sz w:val="24"/>
          <w:szCs w:val="24"/>
        </w:rPr>
        <w:t>4</w:t>
      </w:r>
      <w:r w:rsidR="00433CAE">
        <w:rPr>
          <w:rFonts w:asciiTheme="majorHAnsi" w:hAnsiTheme="majorHAnsi" w:cstheme="majorHAnsi"/>
          <w:b/>
          <w:bCs/>
          <w:sz w:val="24"/>
          <w:szCs w:val="24"/>
        </w:rPr>
        <w:t>00</w:t>
      </w:r>
      <w:r w:rsidR="009740EE" w:rsidRPr="00080C26">
        <w:rPr>
          <w:rFonts w:asciiTheme="majorHAnsi" w:hAnsiTheme="majorHAnsi" w:cstheme="majorHAnsi"/>
          <w:b/>
          <w:bCs/>
          <w:sz w:val="24"/>
          <w:szCs w:val="24"/>
        </w:rPr>
        <w:t>.</w:t>
      </w:r>
      <w:r w:rsidR="009740EE">
        <w:rPr>
          <w:rFonts w:asciiTheme="majorHAnsi" w:hAnsiTheme="majorHAnsi" w:cstheme="majorHAnsi"/>
          <w:b/>
          <w:bCs/>
          <w:sz w:val="24"/>
          <w:szCs w:val="24"/>
        </w:rPr>
        <w:t>10</w:t>
      </w:r>
      <w:r w:rsidR="00B07872">
        <w:rPr>
          <w:rFonts w:asciiTheme="majorHAnsi" w:hAnsiTheme="majorHAnsi" w:cstheme="majorHAnsi"/>
          <w:b/>
          <w:bCs/>
          <w:sz w:val="24"/>
          <w:szCs w:val="24"/>
        </w:rPr>
        <w:t>08</w:t>
      </w:r>
      <w:r w:rsidR="009740EE" w:rsidRPr="00080C26">
        <w:rPr>
          <w:rFonts w:asciiTheme="majorHAnsi" w:hAnsiTheme="majorHAnsi" w:cstheme="majorHAnsi"/>
          <w:b/>
          <w:bCs/>
          <w:sz w:val="24"/>
          <w:szCs w:val="24"/>
        </w:rPr>
        <w:t xml:space="preserve"> – </w:t>
      </w:r>
      <w:r w:rsidR="00B07872">
        <w:rPr>
          <w:rFonts w:asciiTheme="majorHAnsi" w:hAnsiTheme="majorHAnsi" w:cstheme="majorHAnsi"/>
          <w:b/>
          <w:bCs/>
          <w:sz w:val="24"/>
          <w:szCs w:val="24"/>
        </w:rPr>
        <w:t>e 06.02.12.361.0400.1008 - Ampliação, Melhoria Reforma Construção Escola Municipal de Ensino Fundamental</w:t>
      </w:r>
      <w:r w:rsidR="009740EE">
        <w:rPr>
          <w:rFonts w:asciiTheme="majorHAnsi" w:hAnsiTheme="majorHAnsi" w:cstheme="majorHAnsi"/>
          <w:b/>
          <w:bCs/>
          <w:sz w:val="24"/>
          <w:szCs w:val="24"/>
        </w:rPr>
        <w:t xml:space="preserve"> </w:t>
      </w:r>
      <w:r w:rsidR="009740EE" w:rsidRPr="00080C26">
        <w:rPr>
          <w:rFonts w:asciiTheme="majorHAnsi" w:hAnsiTheme="majorHAnsi" w:cstheme="majorHAnsi"/>
          <w:b/>
          <w:bCs/>
          <w:sz w:val="24"/>
          <w:szCs w:val="24"/>
        </w:rPr>
        <w:t>–</w:t>
      </w:r>
      <w:r w:rsidR="009740EE">
        <w:rPr>
          <w:rFonts w:asciiTheme="majorHAnsi" w:hAnsiTheme="majorHAnsi" w:cstheme="majorHAnsi"/>
          <w:b/>
          <w:bCs/>
          <w:sz w:val="24"/>
          <w:szCs w:val="24"/>
        </w:rPr>
        <w:t xml:space="preserve"> 44.90.51</w:t>
      </w:r>
      <w:r w:rsidR="009740EE" w:rsidRPr="00080C26">
        <w:rPr>
          <w:rFonts w:asciiTheme="majorHAnsi" w:hAnsiTheme="majorHAnsi" w:cstheme="majorHAnsi"/>
          <w:b/>
          <w:bCs/>
          <w:sz w:val="24"/>
          <w:szCs w:val="24"/>
        </w:rPr>
        <w:t xml:space="preserve"> – Obras e Instalações</w:t>
      </w:r>
      <w:r w:rsidR="00943456" w:rsidRPr="00080C26">
        <w:rPr>
          <w:rFonts w:asciiTheme="majorHAnsi" w:hAnsiTheme="majorHAnsi" w:cstheme="majorHAnsi"/>
          <w:b/>
          <w:bCs/>
          <w:sz w:val="24"/>
          <w:szCs w:val="24"/>
        </w:rPr>
        <w:t>.</w:t>
      </w:r>
    </w:p>
    <w:p w14:paraId="32396E5B" w14:textId="77777777" w:rsidR="001160FB" w:rsidRPr="001A317E" w:rsidRDefault="001160FB" w:rsidP="001A317E">
      <w:pPr>
        <w:spacing w:after="0" w:line="240" w:lineRule="auto"/>
        <w:jc w:val="both"/>
        <w:rPr>
          <w:rFonts w:asciiTheme="majorHAnsi" w:hAnsiTheme="majorHAnsi" w:cstheme="majorHAnsi"/>
        </w:rPr>
      </w:pPr>
    </w:p>
    <w:p w14:paraId="199FB2E2"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OITAVA: O PRAZO PARA RESPOSTA AO PEDIDO DE REPACTUAÇÃO DE PREÇOS, QUANDO FOR O CASO (art. 92, X)</w:t>
      </w:r>
    </w:p>
    <w:p w14:paraId="1E9E4732" w14:textId="35B572FB" w:rsidR="00FB3467" w:rsidRPr="003639E6" w:rsidRDefault="00FB3467" w:rsidP="00FB3467">
      <w:pPr>
        <w:spacing w:after="0" w:line="240" w:lineRule="auto"/>
        <w:jc w:val="both"/>
        <w:rPr>
          <w:rFonts w:asciiTheme="majorHAnsi" w:hAnsiTheme="majorHAnsi" w:cstheme="majorHAnsi"/>
        </w:rPr>
      </w:pPr>
      <w:r w:rsidRPr="001160FB">
        <w:rPr>
          <w:rFonts w:asciiTheme="majorHAnsi" w:hAnsiTheme="majorHAnsi" w:cstheme="majorHAnsi"/>
          <w:bCs/>
        </w:rPr>
        <w:t>8.1</w:t>
      </w:r>
      <w:r w:rsidR="001160FB" w:rsidRPr="001160FB">
        <w:rPr>
          <w:rFonts w:asciiTheme="majorHAnsi" w:hAnsiTheme="majorHAnsi" w:cstheme="majorHAnsi"/>
          <w:bCs/>
        </w:rPr>
        <w:t>.</w:t>
      </w:r>
      <w:r w:rsidR="001160FB">
        <w:rPr>
          <w:rFonts w:asciiTheme="majorHAnsi" w:hAnsiTheme="majorHAnsi" w:cstheme="majorHAnsi"/>
        </w:rPr>
        <w:tab/>
      </w:r>
      <w:r w:rsidRPr="003639E6">
        <w:rPr>
          <w:rFonts w:asciiTheme="majorHAnsi" w:hAnsiTheme="majorHAnsi" w:cstheme="majorHAnsi"/>
        </w:rPr>
        <w:t>O reequilíbrio econômico poderá ser solicitado a qualquer tempo pelo(a)</w:t>
      </w:r>
      <w:r w:rsidR="00943456">
        <w:rPr>
          <w:rFonts w:asciiTheme="majorHAnsi" w:hAnsiTheme="majorHAnsi" w:cstheme="majorHAnsi"/>
        </w:rPr>
        <w:t xml:space="preserve"> contratado</w:t>
      </w:r>
      <w:r w:rsidRPr="003639E6">
        <w:rPr>
          <w:rFonts w:asciiTheme="majorHAnsi" w:hAnsiTheme="majorHAnsi" w:cstheme="majorHAnsi"/>
        </w:rPr>
        <w:t xml:space="preserve"> (</w:t>
      </w:r>
      <w:r w:rsidR="00943456">
        <w:rPr>
          <w:rFonts w:asciiTheme="majorHAnsi" w:hAnsiTheme="majorHAnsi" w:cstheme="majorHAnsi"/>
        </w:rPr>
        <w:t>a</w:t>
      </w:r>
      <w:r w:rsidRPr="003639E6">
        <w:rPr>
          <w:rFonts w:asciiTheme="majorHAnsi" w:hAnsiTheme="majorHAnsi" w:cstheme="majorHAnsi"/>
        </w:rPr>
        <w:t>) desde que comprovado caso de força maior, caso fortuito ou fato do príncipe</w:t>
      </w:r>
      <w:r w:rsidR="001160FB">
        <w:rPr>
          <w:rFonts w:asciiTheme="majorHAnsi" w:hAnsiTheme="majorHAnsi" w:cstheme="majorHAnsi"/>
        </w:rPr>
        <w:t>,</w:t>
      </w:r>
      <w:r w:rsidRPr="003639E6">
        <w:rPr>
          <w:rFonts w:asciiTheme="majorHAnsi" w:hAnsiTheme="majorHAnsi" w:cstheme="majorHAnsi"/>
        </w:rPr>
        <w:t xml:space="preserve"> ou em decorrência de fatos imprevisíveis ou previsíveis de consequências incalculáveis, que inviabilizem a execução do contrato tal como pactuado, nos termos do art. 124, inciso II, alínea “d” da </w:t>
      </w:r>
      <w:r w:rsidR="00943456">
        <w:rPr>
          <w:rFonts w:asciiTheme="majorHAnsi" w:hAnsiTheme="majorHAnsi" w:cstheme="majorHAnsi"/>
        </w:rPr>
        <w:t>l</w:t>
      </w:r>
      <w:r w:rsidRPr="003639E6">
        <w:rPr>
          <w:rFonts w:asciiTheme="majorHAnsi" w:hAnsiTheme="majorHAnsi" w:cstheme="majorHAnsi"/>
        </w:rPr>
        <w:t>ei n</w:t>
      </w:r>
      <w:r w:rsidR="00943456">
        <w:rPr>
          <w:rFonts w:asciiTheme="majorHAnsi" w:hAnsiTheme="majorHAnsi" w:cstheme="majorHAnsi"/>
        </w:rPr>
        <w:t xml:space="preserve">. </w:t>
      </w:r>
      <w:r w:rsidRPr="003639E6">
        <w:rPr>
          <w:rFonts w:asciiTheme="majorHAnsi" w:hAnsiTheme="majorHAnsi" w:cstheme="majorHAnsi"/>
        </w:rPr>
        <w:t>14.133/21, sendo que a resposta de deferimento ou indeferimento do pedido ocorrerá sempre no primeiro dia do mês subsequente à requisição.</w:t>
      </w:r>
    </w:p>
    <w:p w14:paraId="4E1BB521" w14:textId="62DA8901" w:rsidR="00FB3467" w:rsidRDefault="00FB3467" w:rsidP="00FB3467">
      <w:pPr>
        <w:spacing w:after="0" w:line="240" w:lineRule="auto"/>
        <w:jc w:val="both"/>
        <w:rPr>
          <w:rFonts w:asciiTheme="majorHAnsi" w:hAnsiTheme="majorHAnsi" w:cstheme="majorHAnsi"/>
        </w:rPr>
      </w:pPr>
      <w:r w:rsidRPr="001160FB">
        <w:rPr>
          <w:rFonts w:asciiTheme="majorHAnsi" w:hAnsiTheme="majorHAnsi" w:cstheme="majorHAnsi"/>
          <w:bCs/>
        </w:rPr>
        <w:t>8.2.</w:t>
      </w:r>
      <w:r w:rsidR="001160FB">
        <w:rPr>
          <w:rFonts w:asciiTheme="majorHAnsi" w:hAnsiTheme="majorHAnsi" w:cstheme="majorHAnsi"/>
        </w:rPr>
        <w:tab/>
      </w:r>
      <w:r w:rsidRPr="0086648F">
        <w:rPr>
          <w:rFonts w:asciiTheme="majorHAnsi" w:hAnsiTheme="majorHAnsi" w:cstheme="majorHAnsi"/>
        </w:rPr>
        <w:t>Se concedido o reequilíbrio, este atingirá execuções futuras, posteriores ao pedido, não recaindo nas compras</w:t>
      </w:r>
      <w:r w:rsidR="001160FB">
        <w:rPr>
          <w:rFonts w:asciiTheme="majorHAnsi" w:hAnsiTheme="majorHAnsi" w:cstheme="majorHAnsi"/>
        </w:rPr>
        <w:t xml:space="preserve"> e/ou serviços</w:t>
      </w:r>
      <w:r w:rsidRPr="0086648F">
        <w:rPr>
          <w:rFonts w:asciiTheme="majorHAnsi" w:hAnsiTheme="majorHAnsi" w:cstheme="majorHAnsi"/>
        </w:rPr>
        <w:t xml:space="preserve"> já liquidad</w:t>
      </w:r>
      <w:r w:rsidR="001160FB">
        <w:rPr>
          <w:rFonts w:asciiTheme="majorHAnsi" w:hAnsiTheme="majorHAnsi" w:cstheme="majorHAnsi"/>
        </w:rPr>
        <w:t>o</w:t>
      </w:r>
      <w:r w:rsidRPr="0086648F">
        <w:rPr>
          <w:rFonts w:asciiTheme="majorHAnsi" w:hAnsiTheme="majorHAnsi" w:cstheme="majorHAnsi"/>
        </w:rPr>
        <w:t>s.</w:t>
      </w:r>
    </w:p>
    <w:p w14:paraId="2141FA21" w14:textId="77777777" w:rsidR="001160FB" w:rsidRPr="003639E6" w:rsidRDefault="001160FB" w:rsidP="00FB3467">
      <w:pPr>
        <w:spacing w:after="0" w:line="240" w:lineRule="auto"/>
        <w:jc w:val="both"/>
        <w:rPr>
          <w:rFonts w:asciiTheme="majorHAnsi" w:hAnsiTheme="majorHAnsi" w:cstheme="majorHAnsi"/>
        </w:rPr>
      </w:pPr>
    </w:p>
    <w:p w14:paraId="180094EC"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bookmarkStart w:id="53" w:name="art92xi"/>
      <w:bookmarkEnd w:id="53"/>
      <w:r w:rsidRPr="003639E6">
        <w:rPr>
          <w:rFonts w:asciiTheme="majorHAnsi" w:hAnsiTheme="majorHAnsi" w:cstheme="majorHAnsi"/>
          <w:b/>
        </w:rPr>
        <w:t>CLÁUSULA NONA: O PRAZO PARA RESPOSTA AO PEDIDO DE RESTABELECIMENTO DO EQUILÍBRIO ECONÔMICO-FINANCEIRO, QUANDO FOR O CASO (art. 92, XI)</w:t>
      </w:r>
    </w:p>
    <w:p w14:paraId="695DE4B8" w14:textId="7D56DB3D" w:rsidR="00FB3467" w:rsidRDefault="00FB3467" w:rsidP="00FB3467">
      <w:pPr>
        <w:spacing w:after="0" w:line="240" w:lineRule="auto"/>
        <w:jc w:val="both"/>
        <w:rPr>
          <w:rFonts w:asciiTheme="majorHAnsi" w:hAnsiTheme="majorHAnsi" w:cstheme="majorHAnsi"/>
        </w:rPr>
      </w:pPr>
      <w:r w:rsidRPr="00BD197D">
        <w:rPr>
          <w:rFonts w:asciiTheme="majorHAnsi" w:hAnsiTheme="majorHAnsi" w:cstheme="majorHAnsi"/>
          <w:bCs/>
        </w:rPr>
        <w:t>9.1.</w:t>
      </w:r>
      <w:r w:rsidR="00BD197D">
        <w:rPr>
          <w:rFonts w:asciiTheme="majorHAnsi" w:hAnsiTheme="majorHAnsi" w:cstheme="majorHAnsi"/>
        </w:rPr>
        <w:tab/>
      </w:r>
      <w:r w:rsidRPr="003639E6">
        <w:rPr>
          <w:rFonts w:asciiTheme="majorHAnsi" w:hAnsiTheme="majorHAnsi" w:cstheme="majorHAnsi"/>
        </w:rPr>
        <w:t>O prazo de resposta ao pedido de repactuação será de 30 dias.</w:t>
      </w:r>
      <w:bookmarkStart w:id="54" w:name="art92xii"/>
      <w:bookmarkStart w:id="55" w:name="art92xiii"/>
      <w:bookmarkEnd w:id="54"/>
      <w:bookmarkEnd w:id="55"/>
    </w:p>
    <w:p w14:paraId="521C4F85" w14:textId="77777777" w:rsidR="00FB3467" w:rsidRPr="003639E6" w:rsidRDefault="00FB3467" w:rsidP="00FB3467">
      <w:pPr>
        <w:spacing w:after="0" w:line="240" w:lineRule="auto"/>
        <w:jc w:val="both"/>
        <w:rPr>
          <w:rFonts w:asciiTheme="majorHAnsi" w:hAnsiTheme="majorHAnsi" w:cstheme="majorHAnsi"/>
        </w:rPr>
      </w:pPr>
    </w:p>
    <w:p w14:paraId="232371A4"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DÉCIMA: OS DIREITOS E AS RESPONSABILIDADES DAS PARTES, AS PENALIDADES CABÍVEIS E OS VALORES DAS MULTAS E SUAS BASES DE CÁLCULO (art. 92, XIV)</w:t>
      </w:r>
    </w:p>
    <w:p w14:paraId="21CB6FA1" w14:textId="2306420C" w:rsidR="00FB3467" w:rsidRPr="003639E6" w:rsidRDefault="00FB3467" w:rsidP="00FB3467">
      <w:pPr>
        <w:pStyle w:val="Ttulo3"/>
        <w:ind w:left="0" w:firstLine="0"/>
        <w:jc w:val="both"/>
        <w:rPr>
          <w:rFonts w:asciiTheme="majorHAnsi" w:eastAsiaTheme="minorHAnsi" w:hAnsiTheme="majorHAnsi" w:cstheme="majorHAnsi"/>
          <w:b w:val="0"/>
          <w:sz w:val="22"/>
          <w:szCs w:val="22"/>
          <w:u w:val="none"/>
          <w:lang w:eastAsia="en-US"/>
        </w:rPr>
      </w:pPr>
      <w:bookmarkStart w:id="56" w:name="art92xv"/>
      <w:bookmarkEnd w:id="56"/>
      <w:r w:rsidRPr="00BD197D">
        <w:rPr>
          <w:rFonts w:asciiTheme="majorHAnsi" w:hAnsiTheme="majorHAnsi" w:cstheme="majorHAnsi"/>
          <w:b w:val="0"/>
          <w:bCs/>
          <w:sz w:val="22"/>
          <w:szCs w:val="22"/>
          <w:u w:val="none"/>
        </w:rPr>
        <w:t>10.1</w:t>
      </w:r>
      <w:r w:rsidR="00BD197D" w:rsidRPr="00BD197D">
        <w:rPr>
          <w:rFonts w:asciiTheme="majorHAnsi" w:eastAsiaTheme="minorHAnsi" w:hAnsiTheme="majorHAnsi" w:cstheme="majorHAnsi"/>
          <w:b w:val="0"/>
          <w:bCs/>
          <w:sz w:val="22"/>
          <w:szCs w:val="22"/>
          <w:u w:val="none"/>
          <w:lang w:eastAsia="en-US"/>
        </w:rPr>
        <w:t>.</w:t>
      </w:r>
      <w:r w:rsidR="00BD197D">
        <w:rPr>
          <w:rFonts w:asciiTheme="majorHAnsi" w:eastAsiaTheme="minorHAnsi" w:hAnsiTheme="majorHAnsi" w:cstheme="majorHAnsi"/>
          <w:b w:val="0"/>
          <w:sz w:val="22"/>
          <w:szCs w:val="22"/>
          <w:u w:val="none"/>
          <w:lang w:eastAsia="en-US"/>
        </w:rPr>
        <w:tab/>
      </w:r>
      <w:r w:rsidRPr="003639E6">
        <w:rPr>
          <w:rFonts w:asciiTheme="majorHAnsi" w:eastAsiaTheme="minorHAnsi" w:hAnsiTheme="majorHAnsi" w:cstheme="majorHAnsi"/>
          <w:b w:val="0"/>
          <w:sz w:val="22"/>
          <w:szCs w:val="22"/>
          <w:u w:val="none"/>
          <w:lang w:eastAsia="en-US"/>
        </w:rPr>
        <w:t>São obrigações da</w:t>
      </w:r>
      <w:r w:rsidR="00F93893">
        <w:rPr>
          <w:rFonts w:asciiTheme="majorHAnsi" w:eastAsiaTheme="minorHAnsi" w:hAnsiTheme="majorHAnsi" w:cstheme="majorHAnsi"/>
          <w:b w:val="0"/>
          <w:sz w:val="22"/>
          <w:szCs w:val="22"/>
          <w:u w:val="none"/>
          <w:lang w:eastAsia="en-US"/>
        </w:rPr>
        <w:t xml:space="preserve"> contratada</w:t>
      </w:r>
      <w:r w:rsidRPr="003639E6">
        <w:rPr>
          <w:rFonts w:asciiTheme="majorHAnsi" w:eastAsiaTheme="minorHAnsi" w:hAnsiTheme="majorHAnsi" w:cstheme="majorHAnsi"/>
          <w:b w:val="0"/>
          <w:sz w:val="22"/>
          <w:szCs w:val="22"/>
          <w:u w:val="none"/>
          <w:lang w:eastAsia="en-US"/>
        </w:rPr>
        <w:t>:</w:t>
      </w:r>
    </w:p>
    <w:p w14:paraId="14863F2B" w14:textId="77777777" w:rsidR="00FB3467" w:rsidRPr="003639E6" w:rsidRDefault="00FB3467" w:rsidP="00FB3467">
      <w:pPr>
        <w:pStyle w:val="PargrafodaLista"/>
        <w:numPr>
          <w:ilvl w:val="0"/>
          <w:numId w:val="49"/>
        </w:numPr>
        <w:suppressAutoHyphens/>
        <w:spacing w:after="0" w:line="240" w:lineRule="auto"/>
        <w:jc w:val="both"/>
        <w:rPr>
          <w:rFonts w:asciiTheme="majorHAnsi" w:hAnsiTheme="majorHAnsi" w:cstheme="majorHAnsi"/>
        </w:rPr>
      </w:pPr>
      <w:r w:rsidRPr="003639E6">
        <w:rPr>
          <w:rFonts w:asciiTheme="majorHAnsi" w:hAnsiTheme="majorHAnsi" w:cstheme="majorHAnsi"/>
        </w:rPr>
        <w:t>Agir de modo idôneo</w:t>
      </w:r>
      <w:r>
        <w:rPr>
          <w:rFonts w:asciiTheme="majorHAnsi" w:hAnsiTheme="majorHAnsi" w:cstheme="majorHAnsi"/>
        </w:rPr>
        <w:t>;</w:t>
      </w:r>
    </w:p>
    <w:p w14:paraId="7D3219A0" w14:textId="77777777" w:rsidR="00FB3467" w:rsidRPr="003639E6" w:rsidRDefault="00FB3467" w:rsidP="00FB3467">
      <w:pPr>
        <w:pStyle w:val="PargrafodaLista"/>
        <w:numPr>
          <w:ilvl w:val="0"/>
          <w:numId w:val="49"/>
        </w:numPr>
        <w:suppressAutoHyphens/>
        <w:spacing w:after="0" w:line="240" w:lineRule="auto"/>
        <w:jc w:val="both"/>
        <w:rPr>
          <w:rFonts w:asciiTheme="majorHAnsi" w:hAnsiTheme="majorHAnsi" w:cstheme="majorHAnsi"/>
        </w:rPr>
      </w:pPr>
      <w:r w:rsidRPr="003639E6">
        <w:rPr>
          <w:rFonts w:asciiTheme="majorHAnsi" w:hAnsiTheme="majorHAnsi" w:cstheme="majorHAnsi"/>
        </w:rPr>
        <w:t>Cumprir os termos do edital, ETP e TR</w:t>
      </w:r>
      <w:r>
        <w:rPr>
          <w:rFonts w:asciiTheme="majorHAnsi" w:hAnsiTheme="majorHAnsi" w:cstheme="majorHAnsi"/>
        </w:rPr>
        <w:t>;</w:t>
      </w:r>
    </w:p>
    <w:p w14:paraId="060E1A7F" w14:textId="7589BA68" w:rsidR="00FB3467" w:rsidRPr="00923FC5" w:rsidRDefault="003E0E28" w:rsidP="00FB3467">
      <w:pPr>
        <w:pStyle w:val="PargrafodaLista"/>
        <w:numPr>
          <w:ilvl w:val="0"/>
          <w:numId w:val="49"/>
        </w:numPr>
        <w:suppressAutoHyphens/>
        <w:spacing w:after="0" w:line="240" w:lineRule="auto"/>
        <w:jc w:val="both"/>
        <w:rPr>
          <w:rFonts w:asciiTheme="majorHAnsi" w:hAnsiTheme="majorHAnsi" w:cstheme="majorHAnsi"/>
        </w:rPr>
      </w:pPr>
      <w:r>
        <w:rPr>
          <w:rFonts w:asciiTheme="majorHAnsi" w:hAnsiTheme="majorHAnsi" w:cstheme="majorHAnsi"/>
        </w:rPr>
        <w:t>E</w:t>
      </w:r>
      <w:r w:rsidR="00FB3467">
        <w:rPr>
          <w:rFonts w:asciiTheme="majorHAnsi" w:hAnsiTheme="majorHAnsi" w:cstheme="majorHAnsi"/>
        </w:rPr>
        <w:t xml:space="preserve">xecutar os </w:t>
      </w:r>
      <w:r w:rsidR="00FB3467" w:rsidRPr="00923FC5">
        <w:rPr>
          <w:rFonts w:asciiTheme="majorHAnsi" w:hAnsiTheme="majorHAnsi" w:cstheme="majorHAnsi"/>
        </w:rPr>
        <w:t xml:space="preserve">serviços mediante requisição da </w:t>
      </w:r>
      <w:r w:rsidR="00F93893">
        <w:rPr>
          <w:rFonts w:asciiTheme="majorHAnsi" w:hAnsiTheme="majorHAnsi" w:cstheme="majorHAnsi"/>
        </w:rPr>
        <w:t>s</w:t>
      </w:r>
      <w:r w:rsidR="00FB3467" w:rsidRPr="00923FC5">
        <w:rPr>
          <w:rFonts w:asciiTheme="majorHAnsi" w:hAnsiTheme="majorHAnsi" w:cstheme="majorHAnsi"/>
        </w:rPr>
        <w:t>ecretaria, que surgirem conforme as necessidades;</w:t>
      </w:r>
    </w:p>
    <w:p w14:paraId="661B27EA" w14:textId="7D48F09D" w:rsidR="00FB3467" w:rsidRPr="00923FC5" w:rsidRDefault="003E0E28" w:rsidP="00FB3467">
      <w:pPr>
        <w:pStyle w:val="PargrafodaLista"/>
        <w:numPr>
          <w:ilvl w:val="0"/>
          <w:numId w:val="49"/>
        </w:numPr>
        <w:suppressAutoHyphens/>
        <w:spacing w:after="0" w:line="240" w:lineRule="auto"/>
        <w:jc w:val="both"/>
        <w:rPr>
          <w:rFonts w:asciiTheme="majorHAnsi" w:hAnsiTheme="majorHAnsi" w:cstheme="majorHAnsi"/>
        </w:rPr>
      </w:pPr>
      <w:r>
        <w:rPr>
          <w:rFonts w:asciiTheme="majorHAnsi" w:hAnsiTheme="majorHAnsi" w:cstheme="majorHAnsi"/>
        </w:rPr>
        <w:t>A</w:t>
      </w:r>
      <w:r w:rsidR="00FB3467" w:rsidRPr="00923FC5">
        <w:rPr>
          <w:rFonts w:asciiTheme="majorHAnsi" w:hAnsiTheme="majorHAnsi" w:cstheme="majorHAnsi"/>
        </w:rPr>
        <w:t xml:space="preserve">presentar a </w:t>
      </w:r>
      <w:r w:rsidR="00F93893">
        <w:rPr>
          <w:rFonts w:asciiTheme="majorHAnsi" w:hAnsiTheme="majorHAnsi" w:cstheme="majorHAnsi"/>
        </w:rPr>
        <w:t>n</w:t>
      </w:r>
      <w:r w:rsidR="00FB3467" w:rsidRPr="00923FC5">
        <w:rPr>
          <w:rFonts w:asciiTheme="majorHAnsi" w:hAnsiTheme="majorHAnsi" w:cstheme="majorHAnsi"/>
        </w:rPr>
        <w:t xml:space="preserve">ota </w:t>
      </w:r>
      <w:r w:rsidR="00F93893">
        <w:rPr>
          <w:rFonts w:asciiTheme="majorHAnsi" w:hAnsiTheme="majorHAnsi" w:cstheme="majorHAnsi"/>
        </w:rPr>
        <w:t>f</w:t>
      </w:r>
      <w:r w:rsidR="00FB3467" w:rsidRPr="00923FC5">
        <w:rPr>
          <w:rFonts w:asciiTheme="majorHAnsi" w:hAnsiTheme="majorHAnsi" w:cstheme="majorHAnsi"/>
        </w:rPr>
        <w:t>iscal correspondente apenas ao</w:t>
      </w:r>
      <w:r w:rsidR="00FB3467">
        <w:rPr>
          <w:rFonts w:asciiTheme="majorHAnsi" w:hAnsiTheme="majorHAnsi" w:cstheme="majorHAnsi"/>
        </w:rPr>
        <w:t xml:space="preserve"> serviço executado</w:t>
      </w:r>
      <w:r w:rsidR="00FB3467" w:rsidRPr="00923FC5">
        <w:rPr>
          <w:rFonts w:asciiTheme="majorHAnsi" w:hAnsiTheme="majorHAnsi" w:cstheme="majorHAnsi"/>
        </w:rPr>
        <w:t xml:space="preserve">, conforme previsto no histórico da </w:t>
      </w:r>
      <w:r w:rsidR="00F93893">
        <w:rPr>
          <w:rFonts w:asciiTheme="majorHAnsi" w:hAnsiTheme="majorHAnsi" w:cstheme="majorHAnsi"/>
        </w:rPr>
        <w:t>n</w:t>
      </w:r>
      <w:r w:rsidR="00FB3467" w:rsidRPr="00923FC5">
        <w:rPr>
          <w:rFonts w:asciiTheme="majorHAnsi" w:hAnsiTheme="majorHAnsi" w:cstheme="majorHAnsi"/>
        </w:rPr>
        <w:t xml:space="preserve">ota de </w:t>
      </w:r>
      <w:r w:rsidR="00F93893">
        <w:rPr>
          <w:rFonts w:asciiTheme="majorHAnsi" w:hAnsiTheme="majorHAnsi" w:cstheme="majorHAnsi"/>
        </w:rPr>
        <w:t>e</w:t>
      </w:r>
      <w:r w:rsidR="00FB3467" w:rsidRPr="00923FC5">
        <w:rPr>
          <w:rFonts w:asciiTheme="majorHAnsi" w:hAnsiTheme="majorHAnsi" w:cstheme="majorHAnsi"/>
        </w:rPr>
        <w:t>mpenho;</w:t>
      </w:r>
    </w:p>
    <w:p w14:paraId="3AD73B89" w14:textId="77777777" w:rsidR="00FB3467" w:rsidRPr="003639E6" w:rsidRDefault="00FB3467" w:rsidP="00FB3467">
      <w:pPr>
        <w:pStyle w:val="PargrafodaLista"/>
        <w:numPr>
          <w:ilvl w:val="0"/>
          <w:numId w:val="49"/>
        </w:numPr>
        <w:suppressAutoHyphens/>
        <w:spacing w:after="0" w:line="240" w:lineRule="auto"/>
        <w:jc w:val="both"/>
        <w:rPr>
          <w:rFonts w:asciiTheme="majorHAnsi" w:hAnsiTheme="majorHAnsi" w:cstheme="majorHAnsi"/>
        </w:rPr>
      </w:pPr>
      <w:r w:rsidRPr="003639E6">
        <w:rPr>
          <w:rFonts w:asciiTheme="majorHAnsi" w:hAnsiTheme="majorHAnsi" w:cstheme="majorHAnsi"/>
        </w:rPr>
        <w:t>Responsabilizar-se pelo pagamento dos impostos que recaírem sobre o valor contratado, despesas de locomoção e materiais necessários à realização dos serviços</w:t>
      </w:r>
      <w:r>
        <w:rPr>
          <w:rFonts w:asciiTheme="majorHAnsi" w:hAnsiTheme="majorHAnsi" w:cstheme="majorHAnsi"/>
        </w:rPr>
        <w:t>;</w:t>
      </w:r>
    </w:p>
    <w:p w14:paraId="6E13D673" w14:textId="1DBCFE86" w:rsidR="00FB3467" w:rsidRPr="003639E6" w:rsidRDefault="00FB3467" w:rsidP="00FB3467">
      <w:pPr>
        <w:pStyle w:val="PargrafodaLista"/>
        <w:numPr>
          <w:ilvl w:val="0"/>
          <w:numId w:val="49"/>
        </w:numPr>
        <w:suppressAutoHyphens/>
        <w:spacing w:after="0" w:line="240" w:lineRule="auto"/>
        <w:jc w:val="both"/>
        <w:rPr>
          <w:rFonts w:asciiTheme="majorHAnsi" w:hAnsiTheme="majorHAnsi" w:cstheme="majorHAnsi"/>
        </w:rPr>
      </w:pPr>
      <w:r w:rsidRPr="003639E6">
        <w:rPr>
          <w:rFonts w:asciiTheme="majorHAnsi" w:hAnsiTheme="majorHAnsi" w:cstheme="majorHAnsi"/>
        </w:rPr>
        <w:t>Manter, durante toda a execução do contrato, em compatibilidade com as obrigações por ele assumidas, todas as condições exigidas para a qualificação, na contratação direta (</w:t>
      </w:r>
      <w:r w:rsidR="003E0E28">
        <w:rPr>
          <w:rFonts w:asciiTheme="majorHAnsi" w:hAnsiTheme="majorHAnsi" w:cstheme="majorHAnsi"/>
        </w:rPr>
        <w:t>art.</w:t>
      </w:r>
      <w:r w:rsidRPr="003639E6">
        <w:rPr>
          <w:rFonts w:asciiTheme="majorHAnsi" w:hAnsiTheme="majorHAnsi" w:cstheme="majorHAnsi"/>
        </w:rPr>
        <w:t xml:space="preserve"> 92, XVI)</w:t>
      </w:r>
      <w:r>
        <w:rPr>
          <w:rFonts w:asciiTheme="majorHAnsi" w:hAnsiTheme="majorHAnsi" w:cstheme="majorHAnsi"/>
        </w:rPr>
        <w:t>;</w:t>
      </w:r>
    </w:p>
    <w:p w14:paraId="0A16F843" w14:textId="3BCF6E6F" w:rsidR="00FB3467" w:rsidRPr="003639E6" w:rsidRDefault="00FB3467" w:rsidP="00FB3467">
      <w:pPr>
        <w:pStyle w:val="PargrafodaLista"/>
        <w:numPr>
          <w:ilvl w:val="0"/>
          <w:numId w:val="49"/>
        </w:numPr>
        <w:suppressAutoHyphens/>
        <w:spacing w:after="0" w:line="240" w:lineRule="auto"/>
        <w:jc w:val="both"/>
        <w:rPr>
          <w:rFonts w:asciiTheme="majorHAnsi" w:hAnsiTheme="majorHAnsi" w:cstheme="majorHAnsi"/>
        </w:rPr>
      </w:pPr>
      <w:r w:rsidRPr="003639E6">
        <w:rPr>
          <w:rFonts w:asciiTheme="majorHAnsi" w:hAnsiTheme="majorHAnsi" w:cstheme="majorHAnsi"/>
        </w:rPr>
        <w:lastRenderedPageBreak/>
        <w:t xml:space="preserve">Cumprir as exigências de reserva de cargos prevista em lei, bem como em outras normas específicas, para pessoa com deficiência, para reabilitado da </w:t>
      </w:r>
      <w:r w:rsidR="003B64C6">
        <w:rPr>
          <w:rFonts w:asciiTheme="majorHAnsi" w:hAnsiTheme="majorHAnsi" w:cstheme="majorHAnsi"/>
        </w:rPr>
        <w:t>P</w:t>
      </w:r>
      <w:r w:rsidRPr="003639E6">
        <w:rPr>
          <w:rFonts w:asciiTheme="majorHAnsi" w:hAnsiTheme="majorHAnsi" w:cstheme="majorHAnsi"/>
        </w:rPr>
        <w:t xml:space="preserve">revidência </w:t>
      </w:r>
      <w:r w:rsidR="003B64C6">
        <w:rPr>
          <w:rFonts w:asciiTheme="majorHAnsi" w:hAnsiTheme="majorHAnsi" w:cstheme="majorHAnsi"/>
        </w:rPr>
        <w:t>S</w:t>
      </w:r>
      <w:r w:rsidRPr="003639E6">
        <w:rPr>
          <w:rFonts w:asciiTheme="majorHAnsi" w:hAnsiTheme="majorHAnsi" w:cstheme="majorHAnsi"/>
        </w:rPr>
        <w:t>ocial e para aprendiz (</w:t>
      </w:r>
      <w:r w:rsidR="00CC2D13">
        <w:rPr>
          <w:rFonts w:asciiTheme="majorHAnsi" w:hAnsiTheme="majorHAnsi" w:cstheme="majorHAnsi"/>
        </w:rPr>
        <w:t>art</w:t>
      </w:r>
      <w:r w:rsidRPr="003639E6">
        <w:rPr>
          <w:rFonts w:asciiTheme="majorHAnsi" w:hAnsiTheme="majorHAnsi" w:cstheme="majorHAnsi"/>
        </w:rPr>
        <w:t>. 92, XVII)</w:t>
      </w:r>
      <w:r>
        <w:rPr>
          <w:rFonts w:asciiTheme="majorHAnsi" w:hAnsiTheme="majorHAnsi" w:cstheme="majorHAnsi"/>
        </w:rPr>
        <w:t>;</w:t>
      </w:r>
    </w:p>
    <w:p w14:paraId="2E3EC6D5" w14:textId="77777777" w:rsidR="00FB3467" w:rsidRPr="003639E6" w:rsidRDefault="00FB3467" w:rsidP="00FB3467">
      <w:pPr>
        <w:pStyle w:val="PargrafodaLista"/>
        <w:numPr>
          <w:ilvl w:val="0"/>
          <w:numId w:val="49"/>
        </w:numPr>
        <w:suppressAutoHyphens/>
        <w:spacing w:after="0" w:line="240" w:lineRule="auto"/>
        <w:jc w:val="both"/>
        <w:rPr>
          <w:rFonts w:asciiTheme="majorHAnsi" w:hAnsiTheme="majorHAnsi" w:cstheme="majorHAnsi"/>
        </w:rPr>
      </w:pPr>
      <w:r w:rsidRPr="003639E6">
        <w:rPr>
          <w:rFonts w:asciiTheme="majorHAnsi" w:hAnsiTheme="majorHAnsi" w:cstheme="majorHAnsi"/>
        </w:rPr>
        <w:t>Manter os dados cadastrais atualizados, como telefone, e-mail e endereço físico</w:t>
      </w:r>
      <w:r>
        <w:rPr>
          <w:rFonts w:asciiTheme="majorHAnsi" w:hAnsiTheme="majorHAnsi" w:cstheme="majorHAnsi"/>
        </w:rPr>
        <w:t>;</w:t>
      </w:r>
    </w:p>
    <w:p w14:paraId="7DF200D6" w14:textId="16C9DA9E" w:rsidR="00FB3467" w:rsidRDefault="00CC2D13" w:rsidP="005A5BC9">
      <w:pPr>
        <w:pStyle w:val="PargrafodaLista"/>
        <w:numPr>
          <w:ilvl w:val="0"/>
          <w:numId w:val="49"/>
        </w:numPr>
        <w:suppressAutoHyphens/>
        <w:spacing w:after="0" w:line="240" w:lineRule="auto"/>
        <w:jc w:val="both"/>
        <w:rPr>
          <w:rFonts w:asciiTheme="majorHAnsi" w:hAnsiTheme="majorHAnsi" w:cstheme="majorHAnsi"/>
        </w:rPr>
      </w:pPr>
      <w:r>
        <w:rPr>
          <w:rFonts w:asciiTheme="majorHAnsi" w:hAnsiTheme="majorHAnsi" w:cstheme="majorHAnsi"/>
        </w:rPr>
        <w:t xml:space="preserve">Prestar os serviços, </w:t>
      </w:r>
      <w:r w:rsidR="00F93893">
        <w:rPr>
          <w:rFonts w:asciiTheme="majorHAnsi" w:hAnsiTheme="majorHAnsi" w:cstheme="majorHAnsi"/>
        </w:rPr>
        <w:t>eventualmente</w:t>
      </w:r>
      <w:r>
        <w:rPr>
          <w:rFonts w:asciiTheme="majorHAnsi" w:hAnsiTheme="majorHAnsi" w:cstheme="majorHAnsi"/>
        </w:rPr>
        <w:t>,</w:t>
      </w:r>
      <w:r w:rsidR="00FB3467" w:rsidRPr="003639E6">
        <w:rPr>
          <w:rFonts w:asciiTheme="majorHAnsi" w:hAnsiTheme="majorHAnsi" w:cstheme="majorHAnsi"/>
        </w:rPr>
        <w:t xml:space="preserve"> fora do horário comercial</w:t>
      </w:r>
      <w:r w:rsidR="00FB3467">
        <w:rPr>
          <w:rFonts w:asciiTheme="majorHAnsi" w:hAnsiTheme="majorHAnsi" w:cstheme="majorHAnsi"/>
        </w:rPr>
        <w:t>.</w:t>
      </w:r>
    </w:p>
    <w:p w14:paraId="0C492452" w14:textId="77777777" w:rsidR="005A5BC9" w:rsidRPr="005A5BC9" w:rsidRDefault="005A5BC9" w:rsidP="005A5BC9">
      <w:pPr>
        <w:suppressAutoHyphens/>
        <w:spacing w:after="0" w:line="240" w:lineRule="auto"/>
        <w:jc w:val="both"/>
        <w:rPr>
          <w:rFonts w:asciiTheme="majorHAnsi" w:hAnsiTheme="majorHAnsi" w:cstheme="majorHAnsi"/>
        </w:rPr>
      </w:pPr>
    </w:p>
    <w:p w14:paraId="48170821" w14:textId="7F039335" w:rsidR="00FB3467" w:rsidRPr="003639E6" w:rsidRDefault="00FB3467" w:rsidP="00FB3467">
      <w:pPr>
        <w:spacing w:after="0" w:line="240" w:lineRule="auto"/>
        <w:jc w:val="both"/>
        <w:rPr>
          <w:rFonts w:asciiTheme="majorHAnsi" w:hAnsiTheme="majorHAnsi" w:cstheme="majorHAnsi"/>
        </w:rPr>
      </w:pPr>
      <w:r w:rsidRPr="005A5BC9">
        <w:rPr>
          <w:rFonts w:asciiTheme="majorHAnsi" w:hAnsiTheme="majorHAnsi" w:cstheme="majorHAnsi"/>
          <w:bCs/>
        </w:rPr>
        <w:t>10.2.</w:t>
      </w:r>
      <w:r w:rsidR="005A5BC9">
        <w:rPr>
          <w:rFonts w:asciiTheme="majorHAnsi" w:hAnsiTheme="majorHAnsi" w:cstheme="majorHAnsi"/>
        </w:rPr>
        <w:tab/>
      </w:r>
      <w:r w:rsidRPr="003639E6">
        <w:rPr>
          <w:rFonts w:asciiTheme="majorHAnsi" w:hAnsiTheme="majorHAnsi" w:cstheme="majorHAnsi"/>
        </w:rPr>
        <w:t>São obrigações da</w:t>
      </w:r>
      <w:r w:rsidR="00F93893">
        <w:rPr>
          <w:rFonts w:asciiTheme="majorHAnsi" w:hAnsiTheme="majorHAnsi" w:cstheme="majorHAnsi"/>
        </w:rPr>
        <w:t xml:space="preserve"> contratante</w:t>
      </w:r>
      <w:r w:rsidRPr="003639E6">
        <w:rPr>
          <w:rFonts w:asciiTheme="majorHAnsi" w:hAnsiTheme="majorHAnsi" w:cstheme="majorHAnsi"/>
        </w:rPr>
        <w:t>:</w:t>
      </w:r>
    </w:p>
    <w:p w14:paraId="369FB387" w14:textId="77777777" w:rsidR="00FB3467" w:rsidRPr="003639E6" w:rsidRDefault="00FB3467" w:rsidP="00FB3467">
      <w:pPr>
        <w:numPr>
          <w:ilvl w:val="0"/>
          <w:numId w:val="48"/>
        </w:numPr>
        <w:suppressAutoHyphens/>
        <w:spacing w:after="0" w:line="240" w:lineRule="auto"/>
        <w:jc w:val="both"/>
        <w:textAlignment w:val="baseline"/>
        <w:rPr>
          <w:rFonts w:asciiTheme="majorHAnsi" w:hAnsiTheme="majorHAnsi" w:cstheme="majorHAnsi"/>
        </w:rPr>
      </w:pPr>
      <w:r w:rsidRPr="003639E6">
        <w:rPr>
          <w:rFonts w:asciiTheme="majorHAnsi" w:hAnsiTheme="majorHAnsi" w:cstheme="majorHAnsi"/>
        </w:rPr>
        <w:t>Possibilitar condições para a prestação dos serviços</w:t>
      </w:r>
      <w:r>
        <w:rPr>
          <w:rFonts w:asciiTheme="majorHAnsi" w:hAnsiTheme="majorHAnsi" w:cstheme="majorHAnsi"/>
        </w:rPr>
        <w:t>;</w:t>
      </w:r>
    </w:p>
    <w:p w14:paraId="27B71E35" w14:textId="77777777" w:rsidR="00FB3467" w:rsidRPr="003639E6" w:rsidRDefault="00FB3467" w:rsidP="00FB3467">
      <w:pPr>
        <w:pStyle w:val="PargrafodaLista"/>
        <w:numPr>
          <w:ilvl w:val="0"/>
          <w:numId w:val="48"/>
        </w:numPr>
        <w:tabs>
          <w:tab w:val="left" w:pos="1134"/>
        </w:tabs>
        <w:suppressAutoHyphens/>
        <w:spacing w:after="0" w:line="240" w:lineRule="auto"/>
        <w:jc w:val="both"/>
        <w:rPr>
          <w:rFonts w:asciiTheme="majorHAnsi" w:hAnsiTheme="majorHAnsi" w:cstheme="majorHAnsi"/>
        </w:rPr>
      </w:pPr>
      <w:r w:rsidRPr="003639E6">
        <w:rPr>
          <w:rFonts w:asciiTheme="majorHAnsi" w:hAnsiTheme="majorHAnsi" w:cstheme="majorHAnsi"/>
        </w:rPr>
        <w:t>Efetuar o pagamento da contratada nos prazos mencionados no edital de licitação</w:t>
      </w:r>
      <w:r>
        <w:rPr>
          <w:rFonts w:asciiTheme="majorHAnsi" w:hAnsiTheme="majorHAnsi" w:cstheme="majorHAnsi"/>
        </w:rPr>
        <w:t>;</w:t>
      </w:r>
    </w:p>
    <w:p w14:paraId="370E9AC4" w14:textId="2F3A9D4A" w:rsidR="00FB3467" w:rsidRPr="003639E6" w:rsidRDefault="00FB3467" w:rsidP="00FB3467">
      <w:pPr>
        <w:pStyle w:val="PargrafodaLista"/>
        <w:numPr>
          <w:ilvl w:val="0"/>
          <w:numId w:val="48"/>
        </w:numPr>
        <w:tabs>
          <w:tab w:val="left" w:pos="1134"/>
        </w:tabs>
        <w:suppressAutoHyphens/>
        <w:spacing w:after="0" w:line="240" w:lineRule="auto"/>
        <w:jc w:val="both"/>
        <w:rPr>
          <w:rFonts w:asciiTheme="majorHAnsi" w:hAnsiTheme="majorHAnsi" w:cstheme="majorHAnsi"/>
        </w:rPr>
      </w:pPr>
      <w:r w:rsidRPr="003639E6">
        <w:rPr>
          <w:rFonts w:asciiTheme="majorHAnsi" w:hAnsiTheme="majorHAnsi" w:cstheme="majorHAnsi"/>
        </w:rPr>
        <w:t>Fiscalizar a execução correta do serviço contratado/</w:t>
      </w:r>
      <w:r w:rsidR="005A5BC9">
        <w:rPr>
          <w:rFonts w:asciiTheme="majorHAnsi" w:hAnsiTheme="majorHAnsi" w:cstheme="majorHAnsi"/>
        </w:rPr>
        <w:t xml:space="preserve"> </w:t>
      </w:r>
      <w:r w:rsidRPr="003639E6">
        <w:rPr>
          <w:rFonts w:asciiTheme="majorHAnsi" w:hAnsiTheme="majorHAnsi" w:cstheme="majorHAnsi"/>
        </w:rPr>
        <w:t>bem adquirido</w:t>
      </w:r>
      <w:r>
        <w:rPr>
          <w:rFonts w:asciiTheme="majorHAnsi" w:hAnsiTheme="majorHAnsi" w:cstheme="majorHAnsi"/>
        </w:rPr>
        <w:t>;</w:t>
      </w:r>
    </w:p>
    <w:p w14:paraId="46541DEE" w14:textId="76B0E1BE" w:rsidR="00FB3467" w:rsidRPr="003639E6" w:rsidRDefault="00FB3467" w:rsidP="00FB3467">
      <w:pPr>
        <w:pStyle w:val="PargrafodaLista"/>
        <w:numPr>
          <w:ilvl w:val="0"/>
          <w:numId w:val="48"/>
        </w:numPr>
        <w:tabs>
          <w:tab w:val="left" w:pos="1134"/>
        </w:tabs>
        <w:suppressAutoHyphens/>
        <w:spacing w:after="0" w:line="240" w:lineRule="auto"/>
        <w:jc w:val="both"/>
        <w:rPr>
          <w:rFonts w:asciiTheme="majorHAnsi" w:hAnsiTheme="majorHAnsi" w:cstheme="majorHAnsi"/>
        </w:rPr>
      </w:pPr>
      <w:r w:rsidRPr="003639E6">
        <w:rPr>
          <w:rFonts w:asciiTheme="majorHAnsi" w:hAnsiTheme="majorHAnsi" w:cstheme="majorHAnsi"/>
        </w:rPr>
        <w:t>Informar o prazo, o local/</w:t>
      </w:r>
      <w:r w:rsidR="005A5BC9">
        <w:rPr>
          <w:rFonts w:asciiTheme="majorHAnsi" w:hAnsiTheme="majorHAnsi" w:cstheme="majorHAnsi"/>
        </w:rPr>
        <w:t xml:space="preserve"> </w:t>
      </w:r>
      <w:r w:rsidRPr="003639E6">
        <w:rPr>
          <w:rFonts w:asciiTheme="majorHAnsi" w:hAnsiTheme="majorHAnsi" w:cstheme="majorHAnsi"/>
        </w:rPr>
        <w:t>endereço e o horário</w:t>
      </w:r>
      <w:r w:rsidR="005A5BC9">
        <w:rPr>
          <w:rFonts w:asciiTheme="majorHAnsi" w:hAnsiTheme="majorHAnsi" w:cstheme="majorHAnsi"/>
        </w:rPr>
        <w:t xml:space="preserve">, </w:t>
      </w:r>
      <w:r w:rsidRPr="00923FC5">
        <w:rPr>
          <w:rFonts w:asciiTheme="majorHAnsi" w:hAnsiTheme="majorHAnsi" w:cstheme="majorHAnsi"/>
        </w:rPr>
        <w:t>se for o caso, para a entrega ou execução</w:t>
      </w:r>
      <w:r w:rsidRPr="003639E6">
        <w:rPr>
          <w:rFonts w:asciiTheme="majorHAnsi" w:hAnsiTheme="majorHAnsi" w:cstheme="majorHAnsi"/>
        </w:rPr>
        <w:t xml:space="preserve"> do objeto</w:t>
      </w:r>
      <w:r>
        <w:rPr>
          <w:rFonts w:asciiTheme="majorHAnsi" w:hAnsiTheme="majorHAnsi" w:cstheme="majorHAnsi"/>
        </w:rPr>
        <w:t>;</w:t>
      </w:r>
    </w:p>
    <w:p w14:paraId="240D0D4D" w14:textId="4AD72325" w:rsidR="00FB3467" w:rsidRPr="003639E6" w:rsidRDefault="00FB3467" w:rsidP="00FB3467">
      <w:pPr>
        <w:pStyle w:val="PargrafodaLista"/>
        <w:numPr>
          <w:ilvl w:val="0"/>
          <w:numId w:val="48"/>
        </w:numPr>
        <w:tabs>
          <w:tab w:val="left" w:pos="1134"/>
        </w:tabs>
        <w:suppressAutoHyphens/>
        <w:spacing w:after="0" w:line="240" w:lineRule="auto"/>
        <w:jc w:val="both"/>
        <w:rPr>
          <w:rFonts w:asciiTheme="majorHAnsi" w:hAnsiTheme="majorHAnsi" w:cstheme="majorHAnsi"/>
        </w:rPr>
      </w:pPr>
      <w:r w:rsidRPr="003639E6">
        <w:rPr>
          <w:rFonts w:asciiTheme="majorHAnsi" w:hAnsiTheme="majorHAnsi" w:cstheme="majorHAnsi"/>
        </w:rPr>
        <w:t>Acompanhar</w:t>
      </w:r>
      <w:r w:rsidR="005A5BC9">
        <w:rPr>
          <w:rFonts w:asciiTheme="majorHAnsi" w:hAnsiTheme="majorHAnsi" w:cstheme="majorHAnsi"/>
        </w:rPr>
        <w:t xml:space="preserve">, </w:t>
      </w:r>
      <w:r w:rsidRPr="003639E6">
        <w:rPr>
          <w:rFonts w:asciiTheme="majorHAnsi" w:hAnsiTheme="majorHAnsi" w:cstheme="majorHAnsi"/>
        </w:rPr>
        <w:t>por meio de um representante da secretaria especialmente designado, a prestação/ execução do objeto desta licitação</w:t>
      </w:r>
      <w:r>
        <w:rPr>
          <w:rFonts w:asciiTheme="majorHAnsi" w:hAnsiTheme="majorHAnsi" w:cstheme="majorHAnsi"/>
        </w:rPr>
        <w:t>;</w:t>
      </w:r>
    </w:p>
    <w:p w14:paraId="23C414A6" w14:textId="77777777" w:rsidR="00FB3467" w:rsidRPr="003639E6" w:rsidRDefault="00FB3467" w:rsidP="00FB3467">
      <w:pPr>
        <w:pStyle w:val="PargrafodaLista"/>
        <w:numPr>
          <w:ilvl w:val="0"/>
          <w:numId w:val="48"/>
        </w:numPr>
        <w:tabs>
          <w:tab w:val="left" w:pos="1134"/>
        </w:tabs>
        <w:suppressAutoHyphens/>
        <w:spacing w:after="0" w:line="240" w:lineRule="auto"/>
        <w:jc w:val="both"/>
        <w:rPr>
          <w:rFonts w:asciiTheme="majorHAnsi" w:hAnsiTheme="majorHAnsi" w:cstheme="majorHAnsi"/>
        </w:rPr>
      </w:pPr>
      <w:r w:rsidRPr="003639E6">
        <w:rPr>
          <w:rFonts w:asciiTheme="majorHAnsi" w:hAnsiTheme="majorHAnsi" w:cstheme="majorHAnsi"/>
        </w:rPr>
        <w:t>Comunicar à contratada, por escrito, sobre imperfeições, falhas ou irregularidades verificadas no objeto fornecido, para que seja substituído e/ou reparado</w:t>
      </w:r>
      <w:r>
        <w:rPr>
          <w:rFonts w:asciiTheme="majorHAnsi" w:hAnsiTheme="majorHAnsi" w:cstheme="majorHAnsi"/>
        </w:rPr>
        <w:t>.</w:t>
      </w:r>
    </w:p>
    <w:p w14:paraId="3458D755" w14:textId="77777777" w:rsidR="00FB3467" w:rsidRPr="003639E6" w:rsidRDefault="00FB3467" w:rsidP="00FB3467">
      <w:pPr>
        <w:tabs>
          <w:tab w:val="left" w:pos="1134"/>
        </w:tabs>
        <w:suppressAutoHyphens/>
        <w:spacing w:after="0" w:line="240" w:lineRule="auto"/>
        <w:jc w:val="both"/>
        <w:rPr>
          <w:rFonts w:asciiTheme="majorHAnsi" w:hAnsiTheme="majorHAnsi" w:cstheme="majorHAnsi"/>
        </w:rPr>
      </w:pPr>
    </w:p>
    <w:p w14:paraId="4F49A61A" w14:textId="139CF766" w:rsidR="00FB3467" w:rsidRPr="003639E6" w:rsidRDefault="00FB3467" w:rsidP="00FB3467">
      <w:pPr>
        <w:spacing w:after="0" w:line="240" w:lineRule="auto"/>
        <w:jc w:val="both"/>
        <w:rPr>
          <w:rFonts w:asciiTheme="majorHAnsi" w:hAnsiTheme="majorHAnsi" w:cstheme="majorHAnsi"/>
          <w:b/>
        </w:rPr>
      </w:pPr>
      <w:r w:rsidRPr="00006DDF">
        <w:rPr>
          <w:rFonts w:asciiTheme="majorHAnsi" w:hAnsiTheme="majorHAnsi" w:cstheme="majorHAnsi"/>
          <w:bCs/>
        </w:rPr>
        <w:t>10.3.</w:t>
      </w:r>
      <w:r w:rsidR="00006DDF">
        <w:rPr>
          <w:rFonts w:asciiTheme="majorHAnsi" w:hAnsiTheme="majorHAnsi" w:cstheme="majorHAnsi"/>
          <w:b/>
        </w:rPr>
        <w:tab/>
      </w:r>
      <w:r w:rsidRPr="003639E6">
        <w:rPr>
          <w:rFonts w:asciiTheme="majorHAnsi" w:hAnsiTheme="majorHAnsi" w:cstheme="majorHAnsi"/>
        </w:rPr>
        <w:t>Multas serão aplicadas na forma do edital de licitação que deu origem a esta contratação.</w:t>
      </w:r>
      <w:r w:rsidRPr="003639E6">
        <w:rPr>
          <w:rFonts w:asciiTheme="majorHAnsi" w:hAnsiTheme="majorHAnsi" w:cstheme="majorHAnsi"/>
          <w:b/>
        </w:rPr>
        <w:t xml:space="preserve">  </w:t>
      </w:r>
    </w:p>
    <w:p w14:paraId="5776258F" w14:textId="77777777" w:rsidR="00FB3467" w:rsidRPr="003639E6" w:rsidRDefault="00FB3467" w:rsidP="00FB3467">
      <w:pPr>
        <w:spacing w:after="0" w:line="240" w:lineRule="auto"/>
        <w:jc w:val="both"/>
        <w:rPr>
          <w:rFonts w:asciiTheme="majorHAnsi" w:hAnsiTheme="majorHAnsi" w:cstheme="majorHAnsi"/>
          <w:b/>
        </w:rPr>
      </w:pPr>
    </w:p>
    <w:p w14:paraId="6A8BD14A"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DÉCIMA</w:t>
      </w:r>
      <w:r>
        <w:rPr>
          <w:rFonts w:asciiTheme="majorHAnsi" w:hAnsiTheme="majorHAnsi" w:cstheme="majorHAnsi"/>
          <w:b/>
        </w:rPr>
        <w:t xml:space="preserve"> PRIMEIRA</w:t>
      </w:r>
      <w:r w:rsidRPr="003639E6">
        <w:rPr>
          <w:rFonts w:asciiTheme="majorHAnsi" w:hAnsiTheme="majorHAnsi" w:cstheme="majorHAnsi"/>
          <w:b/>
        </w:rPr>
        <w:t>:</w:t>
      </w:r>
      <w:bookmarkStart w:id="57" w:name="art92xvi"/>
      <w:bookmarkEnd w:id="57"/>
      <w:r w:rsidRPr="003639E6">
        <w:rPr>
          <w:rFonts w:asciiTheme="majorHAnsi" w:hAnsiTheme="majorHAnsi" w:cstheme="majorHAnsi"/>
          <w:b/>
        </w:rPr>
        <w:t xml:space="preserve"> A OBRIGAÇÃO DO CONTRATADO DE MANTER, DURANTE TODA A EXECUÇÃO DO CONTRATO, EM COMPATIBILIDADE COM AS OBRIGAÇÕES POR ELE ASSUMIDAS, TODAS AS CONDIÇÕES EXIGIDAS PARA A HABILITAÇÃO NA LICITAÇÃO (art. 92, XVI)</w:t>
      </w:r>
    </w:p>
    <w:p w14:paraId="10E8E4C5" w14:textId="4754FD49" w:rsidR="00FB3467" w:rsidRPr="003639E6" w:rsidRDefault="00FB3467" w:rsidP="00FB3467">
      <w:pPr>
        <w:spacing w:after="0" w:line="240" w:lineRule="auto"/>
        <w:jc w:val="both"/>
        <w:rPr>
          <w:rFonts w:asciiTheme="majorHAnsi" w:hAnsiTheme="majorHAnsi" w:cstheme="majorHAnsi"/>
        </w:rPr>
      </w:pPr>
      <w:r w:rsidRPr="00A9194A">
        <w:rPr>
          <w:rFonts w:asciiTheme="majorHAnsi" w:hAnsiTheme="majorHAnsi" w:cstheme="majorHAnsi"/>
          <w:bCs/>
        </w:rPr>
        <w:t>11.1.</w:t>
      </w:r>
      <w:r w:rsidR="00A9194A">
        <w:rPr>
          <w:rFonts w:asciiTheme="majorHAnsi" w:hAnsiTheme="majorHAnsi" w:cstheme="majorHAnsi"/>
        </w:rPr>
        <w:tab/>
      </w:r>
      <w:r w:rsidRPr="003639E6">
        <w:rPr>
          <w:rFonts w:asciiTheme="majorHAnsi" w:hAnsiTheme="majorHAnsi" w:cstheme="majorHAnsi"/>
        </w:rPr>
        <w:t>O</w:t>
      </w:r>
      <w:r w:rsidR="00260B69">
        <w:rPr>
          <w:rFonts w:asciiTheme="majorHAnsi" w:hAnsiTheme="majorHAnsi" w:cstheme="majorHAnsi"/>
        </w:rPr>
        <w:t xml:space="preserve"> contratado</w:t>
      </w:r>
      <w:r w:rsidRPr="003639E6">
        <w:rPr>
          <w:rFonts w:asciiTheme="majorHAnsi" w:hAnsiTheme="majorHAnsi" w:cstheme="majorHAnsi"/>
        </w:rPr>
        <w:t xml:space="preserve"> fica obrigado a manter, durante toda a execução do contrato, em compatibilidade com as obrigações por ele assumidas, todas as condições exigidas para a habilitação na licitação.</w:t>
      </w:r>
    </w:p>
    <w:p w14:paraId="519D07B9" w14:textId="77777777" w:rsidR="00FB3467" w:rsidRPr="003639E6" w:rsidRDefault="00FB3467" w:rsidP="00FB3467">
      <w:pPr>
        <w:spacing w:after="0" w:line="240" w:lineRule="auto"/>
        <w:jc w:val="both"/>
        <w:rPr>
          <w:rFonts w:asciiTheme="majorHAnsi" w:hAnsiTheme="majorHAnsi" w:cstheme="majorHAnsi"/>
        </w:rPr>
      </w:pPr>
    </w:p>
    <w:p w14:paraId="103E19DA"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bookmarkStart w:id="58" w:name="art92xviii"/>
      <w:bookmarkStart w:id="59" w:name="art92xvii"/>
      <w:bookmarkEnd w:id="58"/>
      <w:bookmarkEnd w:id="59"/>
      <w:r w:rsidRPr="003639E6">
        <w:rPr>
          <w:rFonts w:asciiTheme="majorHAnsi" w:hAnsiTheme="majorHAnsi" w:cstheme="majorHAnsi"/>
          <w:b/>
        </w:rPr>
        <w:t>CLÁUSULA DÉCIMA</w:t>
      </w:r>
      <w:r>
        <w:rPr>
          <w:rFonts w:asciiTheme="majorHAnsi" w:hAnsiTheme="majorHAnsi" w:cstheme="majorHAnsi"/>
          <w:b/>
        </w:rPr>
        <w:t xml:space="preserve"> SEGUNDA</w:t>
      </w:r>
      <w:r w:rsidRPr="003639E6">
        <w:rPr>
          <w:rFonts w:asciiTheme="majorHAnsi" w:hAnsiTheme="majorHAnsi" w:cstheme="majorHAnsi"/>
          <w:b/>
        </w:rPr>
        <w:t>: O MODELO DE GESTÃO DO CONTRATO, OBSERVADOS OS REQUISITOS DEFINIDOS EM REGULAMENTO (art. 92, XVIII)</w:t>
      </w:r>
    </w:p>
    <w:p w14:paraId="39728B46" w14:textId="14F9C355" w:rsidR="00FB3467" w:rsidRPr="003639E6" w:rsidRDefault="00FB3467" w:rsidP="00FB3467">
      <w:pPr>
        <w:spacing w:after="0" w:line="240" w:lineRule="auto"/>
        <w:jc w:val="both"/>
        <w:rPr>
          <w:rFonts w:asciiTheme="majorHAnsi" w:hAnsiTheme="majorHAnsi" w:cstheme="majorHAnsi"/>
        </w:rPr>
      </w:pPr>
      <w:r w:rsidRPr="00A9194A">
        <w:rPr>
          <w:rFonts w:asciiTheme="majorHAnsi" w:hAnsiTheme="majorHAnsi" w:cstheme="majorHAnsi"/>
          <w:bCs/>
        </w:rPr>
        <w:t>12.1.</w:t>
      </w:r>
      <w:r w:rsidR="00A9194A">
        <w:rPr>
          <w:rFonts w:asciiTheme="majorHAnsi" w:hAnsiTheme="majorHAnsi" w:cstheme="majorHAnsi"/>
          <w:b/>
        </w:rPr>
        <w:tab/>
      </w:r>
      <w:r w:rsidRPr="003639E6">
        <w:rPr>
          <w:rFonts w:asciiTheme="majorHAnsi" w:hAnsiTheme="majorHAnsi" w:cstheme="majorHAnsi"/>
        </w:rPr>
        <w:t xml:space="preserve">A fiscalização da execução do objeto deste contrato se dá através dos </w:t>
      </w:r>
      <w:r w:rsidR="00260B69">
        <w:rPr>
          <w:rFonts w:asciiTheme="majorHAnsi" w:hAnsiTheme="majorHAnsi" w:cstheme="majorHAnsi"/>
        </w:rPr>
        <w:t>s</w:t>
      </w:r>
      <w:r w:rsidRPr="003639E6">
        <w:rPr>
          <w:rFonts w:asciiTheme="majorHAnsi" w:hAnsiTheme="majorHAnsi" w:cstheme="majorHAnsi"/>
        </w:rPr>
        <w:t>ervidores do Setor de Engenharia do Município.</w:t>
      </w:r>
    </w:p>
    <w:p w14:paraId="7A55D66A" w14:textId="77777777" w:rsidR="00FB3467" w:rsidRPr="003639E6" w:rsidRDefault="00FB3467" w:rsidP="00FB3467">
      <w:pPr>
        <w:spacing w:after="0" w:line="240" w:lineRule="auto"/>
        <w:jc w:val="both"/>
        <w:rPr>
          <w:rFonts w:asciiTheme="majorHAnsi" w:hAnsiTheme="majorHAnsi" w:cstheme="majorHAnsi"/>
        </w:rPr>
      </w:pPr>
    </w:p>
    <w:p w14:paraId="4A0FA67B"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bookmarkStart w:id="60" w:name="art92xix"/>
      <w:bookmarkEnd w:id="60"/>
      <w:r w:rsidRPr="003639E6">
        <w:rPr>
          <w:rFonts w:asciiTheme="majorHAnsi" w:hAnsiTheme="majorHAnsi" w:cstheme="majorHAnsi"/>
          <w:b/>
        </w:rPr>
        <w:t>CLÁUSULA DÉCIMA</w:t>
      </w:r>
      <w:r>
        <w:rPr>
          <w:rFonts w:asciiTheme="majorHAnsi" w:hAnsiTheme="majorHAnsi" w:cstheme="majorHAnsi"/>
          <w:b/>
        </w:rPr>
        <w:t xml:space="preserve"> TERCEIRA</w:t>
      </w:r>
      <w:r w:rsidRPr="003639E6">
        <w:rPr>
          <w:rFonts w:asciiTheme="majorHAnsi" w:hAnsiTheme="majorHAnsi" w:cstheme="majorHAnsi"/>
          <w:b/>
        </w:rPr>
        <w:t>: OS CASOS DE EXTINÇÃO (art. 92, XIX)</w:t>
      </w:r>
    </w:p>
    <w:p w14:paraId="55728DD4" w14:textId="1B89665F" w:rsidR="00FB3467" w:rsidRPr="003639E6" w:rsidRDefault="00FB3467" w:rsidP="00FB3467">
      <w:pPr>
        <w:spacing w:after="0" w:line="240" w:lineRule="auto"/>
        <w:jc w:val="both"/>
        <w:rPr>
          <w:rFonts w:asciiTheme="majorHAnsi" w:hAnsiTheme="majorHAnsi" w:cstheme="majorHAnsi"/>
        </w:rPr>
      </w:pPr>
      <w:r w:rsidRPr="008208F7">
        <w:rPr>
          <w:rFonts w:asciiTheme="majorHAnsi" w:hAnsiTheme="majorHAnsi" w:cstheme="majorHAnsi"/>
          <w:bCs/>
        </w:rPr>
        <w:t>13.1.</w:t>
      </w:r>
      <w:r w:rsidR="008208F7">
        <w:rPr>
          <w:rFonts w:asciiTheme="majorHAnsi" w:hAnsiTheme="majorHAnsi" w:cstheme="majorHAnsi"/>
        </w:rPr>
        <w:tab/>
      </w:r>
      <w:r w:rsidRPr="003639E6">
        <w:rPr>
          <w:rFonts w:asciiTheme="majorHAnsi" w:hAnsiTheme="majorHAnsi" w:cstheme="majorHAnsi"/>
        </w:rPr>
        <w:t xml:space="preserve">Constituirão motivos para extinção do contrato, devendo ser formalmente motivada nos autos do processo, assegurados o contraditório e a ampla defesa, as seguintes situações (art. 136, </w:t>
      </w:r>
      <w:r w:rsidRPr="003639E6">
        <w:rPr>
          <w:rFonts w:asciiTheme="majorHAnsi" w:hAnsiTheme="majorHAnsi" w:cstheme="majorHAnsi"/>
          <w:i/>
        </w:rPr>
        <w:t>caput</w:t>
      </w:r>
      <w:r w:rsidRPr="003639E6">
        <w:rPr>
          <w:rFonts w:asciiTheme="majorHAnsi" w:hAnsiTheme="majorHAnsi" w:cstheme="majorHAnsi"/>
        </w:rPr>
        <w:t xml:space="preserve"> da </w:t>
      </w:r>
      <w:r w:rsidR="007D78FF">
        <w:rPr>
          <w:rFonts w:asciiTheme="majorHAnsi" w:hAnsiTheme="majorHAnsi" w:cstheme="majorHAnsi"/>
        </w:rPr>
        <w:t>l</w:t>
      </w:r>
      <w:r w:rsidRPr="003639E6">
        <w:rPr>
          <w:rFonts w:asciiTheme="majorHAnsi" w:hAnsiTheme="majorHAnsi" w:cstheme="majorHAnsi"/>
        </w:rPr>
        <w:t>ei n</w:t>
      </w:r>
      <w:r w:rsidR="007D78FF">
        <w:rPr>
          <w:rFonts w:asciiTheme="majorHAnsi" w:hAnsiTheme="majorHAnsi" w:cstheme="majorHAnsi"/>
        </w:rPr>
        <w:t xml:space="preserve">. </w:t>
      </w:r>
      <w:r w:rsidRPr="003639E6">
        <w:rPr>
          <w:rFonts w:asciiTheme="majorHAnsi" w:hAnsiTheme="majorHAnsi" w:cstheme="majorHAnsi"/>
        </w:rPr>
        <w:t>14.133/2021):</w:t>
      </w:r>
    </w:p>
    <w:p w14:paraId="26B7F35B" w14:textId="77777777" w:rsidR="00FB3467" w:rsidRPr="003639E6" w:rsidRDefault="00FB3467" w:rsidP="00FB3467">
      <w:pPr>
        <w:pStyle w:val="PargrafodaLista"/>
        <w:numPr>
          <w:ilvl w:val="0"/>
          <w:numId w:val="43"/>
        </w:numPr>
        <w:suppressAutoHyphens/>
        <w:spacing w:after="0" w:line="240" w:lineRule="auto"/>
        <w:jc w:val="both"/>
        <w:rPr>
          <w:rFonts w:asciiTheme="majorHAnsi" w:hAnsiTheme="majorHAnsi" w:cstheme="majorHAnsi"/>
        </w:rPr>
      </w:pPr>
      <w:r w:rsidRPr="003639E6">
        <w:rPr>
          <w:rFonts w:asciiTheme="majorHAnsi" w:hAnsiTheme="majorHAnsi" w:cstheme="majorHAnsi"/>
        </w:rPr>
        <w:t>Não cumprimento ou cumprimento irregular de normas editalícias ou de cláusulas contratuais, de especificações, de projetos ou de prazos;</w:t>
      </w:r>
    </w:p>
    <w:p w14:paraId="79FFAEC4" w14:textId="77777777" w:rsidR="00FB3467" w:rsidRPr="003639E6" w:rsidRDefault="00FB3467" w:rsidP="00FB3467">
      <w:pPr>
        <w:pStyle w:val="PargrafodaLista"/>
        <w:numPr>
          <w:ilvl w:val="0"/>
          <w:numId w:val="43"/>
        </w:numPr>
        <w:suppressAutoHyphens/>
        <w:spacing w:after="0" w:line="240" w:lineRule="auto"/>
        <w:jc w:val="both"/>
        <w:rPr>
          <w:rFonts w:asciiTheme="majorHAnsi" w:hAnsiTheme="majorHAnsi" w:cstheme="majorHAnsi"/>
        </w:rPr>
      </w:pPr>
      <w:r w:rsidRPr="003639E6">
        <w:rPr>
          <w:rFonts w:asciiTheme="majorHAnsi" w:hAnsiTheme="majorHAnsi" w:cstheme="majorHAnsi"/>
        </w:rPr>
        <w:t>Desatendimento das determinações regulares emitidas pela autoridade designada para acompanhar e fiscalizar sua execução ou por autoridade superior;</w:t>
      </w:r>
    </w:p>
    <w:p w14:paraId="60E084B2" w14:textId="77777777" w:rsidR="00FB3467" w:rsidRPr="003639E6" w:rsidRDefault="00FB3467" w:rsidP="00FB3467">
      <w:pPr>
        <w:pStyle w:val="PargrafodaLista"/>
        <w:numPr>
          <w:ilvl w:val="0"/>
          <w:numId w:val="43"/>
        </w:numPr>
        <w:suppressAutoHyphens/>
        <w:spacing w:after="0" w:line="240" w:lineRule="auto"/>
        <w:jc w:val="both"/>
        <w:rPr>
          <w:rFonts w:asciiTheme="majorHAnsi" w:hAnsiTheme="majorHAnsi" w:cstheme="majorHAnsi"/>
        </w:rPr>
      </w:pPr>
      <w:r w:rsidRPr="003639E6">
        <w:rPr>
          <w:rFonts w:asciiTheme="majorHAnsi" w:hAnsiTheme="majorHAnsi" w:cstheme="majorHAnsi"/>
        </w:rPr>
        <w:t>Alteração social ou modificação da finalidade ou da estrutura da empresa que restrinja sua capacidade de concluir o contrato;</w:t>
      </w:r>
    </w:p>
    <w:p w14:paraId="204F854C" w14:textId="3D0A0D3B" w:rsidR="00FB3467" w:rsidRPr="008208F7" w:rsidRDefault="00FB3467" w:rsidP="00FB3467">
      <w:pPr>
        <w:pStyle w:val="PargrafodaLista"/>
        <w:numPr>
          <w:ilvl w:val="0"/>
          <w:numId w:val="43"/>
        </w:numPr>
        <w:suppressAutoHyphens/>
        <w:spacing w:after="0" w:line="240" w:lineRule="auto"/>
        <w:jc w:val="both"/>
        <w:rPr>
          <w:rFonts w:asciiTheme="majorHAnsi" w:hAnsiTheme="majorHAnsi" w:cstheme="majorHAnsi"/>
        </w:rPr>
      </w:pPr>
      <w:r w:rsidRPr="008208F7">
        <w:rPr>
          <w:rFonts w:asciiTheme="majorHAnsi" w:hAnsiTheme="majorHAnsi" w:cstheme="majorHAnsi"/>
        </w:rPr>
        <w:t>Decretação de falência ou de insolvência civil, dissolução da sociedade ou falecimento do</w:t>
      </w:r>
      <w:r w:rsidR="003B64C6">
        <w:rPr>
          <w:rFonts w:asciiTheme="majorHAnsi" w:hAnsiTheme="majorHAnsi" w:cstheme="majorHAnsi"/>
        </w:rPr>
        <w:t xml:space="preserve"> contratado</w:t>
      </w:r>
      <w:r w:rsidRPr="008208F7">
        <w:rPr>
          <w:rFonts w:asciiTheme="majorHAnsi" w:hAnsiTheme="majorHAnsi" w:cstheme="majorHAnsi"/>
          <w:bCs/>
        </w:rPr>
        <w:t>;</w:t>
      </w:r>
    </w:p>
    <w:p w14:paraId="25B965EA" w14:textId="77777777" w:rsidR="00FB3467" w:rsidRPr="003639E6" w:rsidRDefault="00FB3467" w:rsidP="00FB3467">
      <w:pPr>
        <w:pStyle w:val="PargrafodaLista"/>
        <w:numPr>
          <w:ilvl w:val="0"/>
          <w:numId w:val="43"/>
        </w:numPr>
        <w:suppressAutoHyphens/>
        <w:spacing w:after="0" w:line="240" w:lineRule="auto"/>
        <w:jc w:val="both"/>
        <w:rPr>
          <w:rFonts w:asciiTheme="majorHAnsi" w:hAnsiTheme="majorHAnsi" w:cstheme="majorHAnsi"/>
        </w:rPr>
      </w:pPr>
      <w:r w:rsidRPr="003639E6">
        <w:rPr>
          <w:rFonts w:asciiTheme="majorHAnsi" w:hAnsiTheme="majorHAnsi" w:cstheme="majorHAnsi"/>
        </w:rPr>
        <w:t>Caso fortuito ou força maior, regularmente comprovados, impeditivos da execução do contrato;</w:t>
      </w:r>
    </w:p>
    <w:p w14:paraId="5487896A" w14:textId="77777777" w:rsidR="00FB3467" w:rsidRPr="003639E6" w:rsidRDefault="00FB3467" w:rsidP="00FB3467">
      <w:pPr>
        <w:pStyle w:val="PargrafodaLista"/>
        <w:numPr>
          <w:ilvl w:val="0"/>
          <w:numId w:val="43"/>
        </w:numPr>
        <w:suppressAutoHyphens/>
        <w:spacing w:after="0" w:line="240" w:lineRule="auto"/>
        <w:jc w:val="both"/>
        <w:rPr>
          <w:rFonts w:asciiTheme="majorHAnsi" w:hAnsiTheme="majorHAnsi" w:cstheme="majorHAnsi"/>
        </w:rPr>
      </w:pPr>
      <w:r w:rsidRPr="003639E6">
        <w:rPr>
          <w:rFonts w:asciiTheme="majorHAnsi" w:hAnsiTheme="majorHAnsi" w:cstheme="majorHAnsi"/>
        </w:rPr>
        <w:t>Razões de interesse público, justificadas pela autoridade máxima do órgão;</w:t>
      </w:r>
    </w:p>
    <w:p w14:paraId="6EAF8551" w14:textId="77777777" w:rsidR="00FB3467" w:rsidRPr="003639E6" w:rsidRDefault="00FB3467" w:rsidP="00FB3467">
      <w:pPr>
        <w:pStyle w:val="PargrafodaLista"/>
        <w:numPr>
          <w:ilvl w:val="0"/>
          <w:numId w:val="43"/>
        </w:numPr>
        <w:suppressAutoHyphens/>
        <w:spacing w:after="0" w:line="240" w:lineRule="auto"/>
        <w:jc w:val="both"/>
        <w:rPr>
          <w:rFonts w:asciiTheme="majorHAnsi" w:hAnsiTheme="majorHAnsi" w:cstheme="majorHAnsi"/>
        </w:rPr>
      </w:pPr>
      <w:r w:rsidRPr="003639E6">
        <w:rPr>
          <w:rFonts w:asciiTheme="majorHAnsi" w:hAnsiTheme="majorHAnsi" w:cstheme="majorHAnsi"/>
        </w:rPr>
        <w:t>Não cumprimento das obrigações relativas à reserva de cargos prevista em lei, bem como em outras normas específicas, para pessoa com deficiência, para reabilitado da Previdência Social ou para aprendiz.</w:t>
      </w:r>
    </w:p>
    <w:p w14:paraId="5E9A5E26" w14:textId="38CF3B2E" w:rsidR="00FB3467" w:rsidRPr="003639E6" w:rsidRDefault="00FB3467" w:rsidP="00FB3467">
      <w:pPr>
        <w:spacing w:after="0" w:line="240" w:lineRule="auto"/>
        <w:jc w:val="both"/>
        <w:rPr>
          <w:rFonts w:asciiTheme="majorHAnsi" w:hAnsiTheme="majorHAnsi" w:cstheme="majorHAnsi"/>
        </w:rPr>
      </w:pPr>
      <w:r w:rsidRPr="008208F7">
        <w:rPr>
          <w:rFonts w:asciiTheme="majorHAnsi" w:hAnsiTheme="majorHAnsi" w:cstheme="majorHAnsi"/>
          <w:bCs/>
        </w:rPr>
        <w:lastRenderedPageBreak/>
        <w:t>13.2.</w:t>
      </w:r>
      <w:r w:rsidR="008208F7">
        <w:rPr>
          <w:rFonts w:asciiTheme="majorHAnsi" w:hAnsiTheme="majorHAnsi" w:cstheme="majorHAnsi"/>
        </w:rPr>
        <w:tab/>
      </w:r>
      <w:r w:rsidRPr="003639E6">
        <w:rPr>
          <w:rFonts w:asciiTheme="majorHAnsi" w:hAnsiTheme="majorHAnsi" w:cstheme="majorHAnsi"/>
        </w:rPr>
        <w:t>O</w:t>
      </w:r>
      <w:r w:rsidR="003B64C6">
        <w:rPr>
          <w:rFonts w:asciiTheme="majorHAnsi" w:hAnsiTheme="majorHAnsi" w:cstheme="majorHAnsi"/>
        </w:rPr>
        <w:t xml:space="preserve"> contratado</w:t>
      </w:r>
      <w:r w:rsidRPr="008208F7">
        <w:rPr>
          <w:rFonts w:asciiTheme="majorHAnsi" w:hAnsiTheme="majorHAnsi" w:cstheme="majorHAnsi"/>
          <w:bCs/>
        </w:rPr>
        <w:t xml:space="preserve"> terá</w:t>
      </w:r>
      <w:r w:rsidRPr="003639E6">
        <w:rPr>
          <w:rFonts w:asciiTheme="majorHAnsi" w:hAnsiTheme="majorHAnsi" w:cstheme="majorHAnsi"/>
        </w:rPr>
        <w:t xml:space="preserve"> direito à extinção do contrato nas seguintes hipóteses (art. 136, § 2º da </w:t>
      </w:r>
      <w:r w:rsidR="003B64C6">
        <w:rPr>
          <w:rFonts w:asciiTheme="majorHAnsi" w:hAnsiTheme="majorHAnsi" w:cstheme="majorHAnsi"/>
        </w:rPr>
        <w:t>l</w:t>
      </w:r>
      <w:r w:rsidRPr="003639E6">
        <w:rPr>
          <w:rFonts w:asciiTheme="majorHAnsi" w:hAnsiTheme="majorHAnsi" w:cstheme="majorHAnsi"/>
        </w:rPr>
        <w:t>ei n</w:t>
      </w:r>
      <w:r w:rsidR="003B64C6">
        <w:rPr>
          <w:rFonts w:asciiTheme="majorHAnsi" w:hAnsiTheme="majorHAnsi" w:cstheme="majorHAnsi"/>
        </w:rPr>
        <w:t xml:space="preserve">. </w:t>
      </w:r>
      <w:r w:rsidRPr="003639E6">
        <w:rPr>
          <w:rFonts w:asciiTheme="majorHAnsi" w:hAnsiTheme="majorHAnsi" w:cstheme="majorHAnsi"/>
        </w:rPr>
        <w:t>14.133/2021):</w:t>
      </w:r>
    </w:p>
    <w:p w14:paraId="631ABD08" w14:textId="77777777" w:rsidR="00FB3467" w:rsidRPr="003639E6" w:rsidRDefault="00FB3467" w:rsidP="00FB3467">
      <w:pPr>
        <w:pStyle w:val="PargrafodaLista"/>
        <w:numPr>
          <w:ilvl w:val="0"/>
          <w:numId w:val="44"/>
        </w:numPr>
        <w:suppressAutoHyphens/>
        <w:spacing w:after="0" w:line="240" w:lineRule="auto"/>
        <w:jc w:val="both"/>
        <w:rPr>
          <w:rFonts w:asciiTheme="majorHAnsi" w:hAnsiTheme="majorHAnsi" w:cstheme="majorHAnsi"/>
        </w:rPr>
      </w:pPr>
      <w:r w:rsidRPr="003639E6">
        <w:rPr>
          <w:rFonts w:asciiTheme="majorHAnsi" w:hAnsiTheme="majorHAnsi" w:cstheme="majorHAnsi"/>
        </w:rPr>
        <w:t>Suspensão de execução do contrato, por ordem escrita da Administração, por prazo superior a 1 (um) mês;</w:t>
      </w:r>
    </w:p>
    <w:p w14:paraId="13D2C4F5" w14:textId="77777777" w:rsidR="00FB3467" w:rsidRPr="003639E6" w:rsidRDefault="00FB3467" w:rsidP="00FB3467">
      <w:pPr>
        <w:pStyle w:val="PargrafodaLista"/>
        <w:numPr>
          <w:ilvl w:val="0"/>
          <w:numId w:val="44"/>
        </w:numPr>
        <w:suppressAutoHyphens/>
        <w:spacing w:after="0" w:line="240" w:lineRule="auto"/>
        <w:jc w:val="both"/>
        <w:rPr>
          <w:rFonts w:asciiTheme="majorHAnsi" w:hAnsiTheme="majorHAnsi" w:cstheme="majorHAnsi"/>
        </w:rPr>
      </w:pPr>
      <w:r w:rsidRPr="003639E6">
        <w:rPr>
          <w:rFonts w:asciiTheme="majorHAnsi" w:hAnsiTheme="majorHAnsi" w:cstheme="majorHAnsi"/>
        </w:rPr>
        <w:t>Repetidas suspensões que totalizem 30 (trinta) dias úteis, independentemente do pagamento obrigatório de indenização pelas sucessivas e contratualmente imprevistas desmobilizações e mobilizações e outras previstas;</w:t>
      </w:r>
    </w:p>
    <w:p w14:paraId="17DAB7CF" w14:textId="77777777" w:rsidR="00FB3467" w:rsidRPr="003639E6" w:rsidRDefault="00FB3467" w:rsidP="00FB3467">
      <w:pPr>
        <w:pStyle w:val="PargrafodaLista"/>
        <w:numPr>
          <w:ilvl w:val="0"/>
          <w:numId w:val="44"/>
        </w:numPr>
        <w:suppressAutoHyphens/>
        <w:spacing w:after="0" w:line="240" w:lineRule="auto"/>
        <w:jc w:val="both"/>
        <w:rPr>
          <w:rFonts w:asciiTheme="majorHAnsi" w:hAnsiTheme="majorHAnsi" w:cstheme="majorHAnsi"/>
        </w:rPr>
      </w:pPr>
      <w:r w:rsidRPr="003639E6">
        <w:rPr>
          <w:rFonts w:asciiTheme="majorHAnsi" w:hAnsiTheme="majorHAnsi" w:cstheme="majorHAnsi"/>
        </w:rPr>
        <w:t>Atraso superior a 2 (dois) meses, contado da emissão da nota fiscal, dos pagamentos ou de parcelas de pagamentos devidos pela Administração por despesas de obras, serviços ou fornecimentos;</w:t>
      </w:r>
    </w:p>
    <w:p w14:paraId="3CCA3AA5" w14:textId="77777777" w:rsidR="00FB3467" w:rsidRPr="003639E6" w:rsidRDefault="00FB3467" w:rsidP="00FB3467">
      <w:pPr>
        <w:pStyle w:val="PargrafodaLista"/>
        <w:numPr>
          <w:ilvl w:val="0"/>
          <w:numId w:val="44"/>
        </w:numPr>
        <w:suppressAutoHyphens/>
        <w:spacing w:after="0" w:line="240" w:lineRule="auto"/>
        <w:jc w:val="both"/>
        <w:rPr>
          <w:rFonts w:asciiTheme="majorHAnsi" w:hAnsiTheme="majorHAnsi" w:cstheme="majorHAnsi"/>
        </w:rPr>
      </w:pPr>
      <w:r w:rsidRPr="003639E6">
        <w:rPr>
          <w:rFonts w:asciiTheme="majorHAnsi" w:hAnsiTheme="majorHAnsi" w:cstheme="majorHAnsi"/>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à desapropriação, à desocupação de áreas públicas ou a licenciamento ambiental.</w:t>
      </w:r>
    </w:p>
    <w:p w14:paraId="3538997E" w14:textId="466F4FFF" w:rsidR="00FB3467" w:rsidRPr="003639E6" w:rsidRDefault="00FB3467" w:rsidP="00FB3467">
      <w:pPr>
        <w:spacing w:after="0" w:line="240" w:lineRule="auto"/>
        <w:jc w:val="both"/>
        <w:rPr>
          <w:rFonts w:asciiTheme="majorHAnsi" w:hAnsiTheme="majorHAnsi" w:cstheme="majorHAnsi"/>
        </w:rPr>
      </w:pPr>
      <w:r w:rsidRPr="008208F7">
        <w:rPr>
          <w:rFonts w:asciiTheme="majorHAnsi" w:hAnsiTheme="majorHAnsi" w:cstheme="majorHAnsi"/>
          <w:bCs/>
        </w:rPr>
        <w:t>13.3.</w:t>
      </w:r>
      <w:r w:rsidR="008208F7">
        <w:rPr>
          <w:rFonts w:asciiTheme="majorHAnsi" w:hAnsiTheme="majorHAnsi" w:cstheme="majorHAnsi"/>
        </w:rPr>
        <w:tab/>
      </w:r>
      <w:r w:rsidRPr="003639E6">
        <w:rPr>
          <w:rFonts w:asciiTheme="majorHAnsi" w:hAnsiTheme="majorHAnsi" w:cstheme="majorHAnsi"/>
        </w:rPr>
        <w:t xml:space="preserve">A extinção do contrato poderá ser (art. 138 da </w:t>
      </w:r>
      <w:r w:rsidR="00310E4F">
        <w:rPr>
          <w:rFonts w:asciiTheme="majorHAnsi" w:hAnsiTheme="majorHAnsi" w:cstheme="majorHAnsi"/>
        </w:rPr>
        <w:t>l</w:t>
      </w:r>
      <w:r w:rsidRPr="003639E6">
        <w:rPr>
          <w:rFonts w:asciiTheme="majorHAnsi" w:hAnsiTheme="majorHAnsi" w:cstheme="majorHAnsi"/>
        </w:rPr>
        <w:t>ei n</w:t>
      </w:r>
      <w:r w:rsidR="00310E4F">
        <w:rPr>
          <w:rFonts w:asciiTheme="majorHAnsi" w:hAnsiTheme="majorHAnsi" w:cstheme="majorHAnsi"/>
        </w:rPr>
        <w:t xml:space="preserve">. </w:t>
      </w:r>
      <w:r w:rsidRPr="003639E6">
        <w:rPr>
          <w:rFonts w:asciiTheme="majorHAnsi" w:hAnsiTheme="majorHAnsi" w:cstheme="majorHAnsi"/>
        </w:rPr>
        <w:t>14.133/2021):</w:t>
      </w:r>
    </w:p>
    <w:p w14:paraId="57655089" w14:textId="77777777" w:rsidR="00FB3467" w:rsidRPr="003639E6" w:rsidRDefault="00FB3467" w:rsidP="00FB3467">
      <w:pPr>
        <w:pStyle w:val="PargrafodaLista"/>
        <w:numPr>
          <w:ilvl w:val="0"/>
          <w:numId w:val="45"/>
        </w:numPr>
        <w:suppressAutoHyphens/>
        <w:spacing w:after="0" w:line="240" w:lineRule="auto"/>
        <w:jc w:val="both"/>
        <w:rPr>
          <w:rFonts w:asciiTheme="majorHAnsi" w:hAnsiTheme="majorHAnsi" w:cstheme="majorHAnsi"/>
        </w:rPr>
      </w:pPr>
      <w:r w:rsidRPr="003639E6">
        <w:rPr>
          <w:rFonts w:asciiTheme="majorHAnsi" w:hAnsiTheme="majorHAnsi" w:cstheme="majorHAnsi"/>
        </w:rPr>
        <w:t>Determinada por ato unilateral e escrito da Administração, exceto no caso de descumprimento decorrente de sua própria conduta;</w:t>
      </w:r>
    </w:p>
    <w:p w14:paraId="64CF88D6" w14:textId="77777777" w:rsidR="00FB3467" w:rsidRPr="003639E6" w:rsidRDefault="00FB3467" w:rsidP="00FB3467">
      <w:pPr>
        <w:pStyle w:val="PargrafodaLista"/>
        <w:numPr>
          <w:ilvl w:val="0"/>
          <w:numId w:val="45"/>
        </w:numPr>
        <w:suppressAutoHyphens/>
        <w:spacing w:after="0" w:line="240" w:lineRule="auto"/>
        <w:jc w:val="both"/>
        <w:rPr>
          <w:rFonts w:asciiTheme="majorHAnsi" w:hAnsiTheme="majorHAnsi" w:cstheme="majorHAnsi"/>
        </w:rPr>
      </w:pPr>
      <w:r w:rsidRPr="003639E6">
        <w:rPr>
          <w:rFonts w:asciiTheme="majorHAnsi" w:hAnsiTheme="majorHAnsi" w:cstheme="majorHAnsi"/>
        </w:rPr>
        <w:t>Consensual, por acordo entre as partes, por conciliação, por mediação ou por comitê de resolução de disputas, desde que haja interesse da Administração;</w:t>
      </w:r>
    </w:p>
    <w:p w14:paraId="08C15742" w14:textId="77777777" w:rsidR="00FB3467" w:rsidRPr="003639E6" w:rsidRDefault="00FB3467" w:rsidP="00FB3467">
      <w:pPr>
        <w:pStyle w:val="PargrafodaLista"/>
        <w:numPr>
          <w:ilvl w:val="0"/>
          <w:numId w:val="45"/>
        </w:numPr>
        <w:suppressAutoHyphens/>
        <w:spacing w:after="0" w:line="240" w:lineRule="auto"/>
        <w:jc w:val="both"/>
        <w:rPr>
          <w:rFonts w:asciiTheme="majorHAnsi" w:hAnsiTheme="majorHAnsi" w:cstheme="majorHAnsi"/>
        </w:rPr>
      </w:pPr>
      <w:r w:rsidRPr="003639E6">
        <w:rPr>
          <w:rFonts w:asciiTheme="majorHAnsi" w:hAnsiTheme="majorHAnsi" w:cstheme="majorHAnsi"/>
        </w:rPr>
        <w:t>Determinada por decisão arbitral, em decorrência de cláusula compromissória ou compromisso arbitral, ou por decisão judicial.</w:t>
      </w:r>
    </w:p>
    <w:p w14:paraId="7C3D2676" w14:textId="54BEC440" w:rsidR="00FB3467" w:rsidRPr="003639E6" w:rsidRDefault="00FB3467" w:rsidP="00FB3467">
      <w:pPr>
        <w:spacing w:after="0" w:line="240" w:lineRule="auto"/>
        <w:jc w:val="both"/>
        <w:rPr>
          <w:rFonts w:asciiTheme="majorHAnsi" w:hAnsiTheme="majorHAnsi" w:cstheme="majorHAnsi"/>
        </w:rPr>
      </w:pPr>
      <w:r w:rsidRPr="008208F7">
        <w:rPr>
          <w:rFonts w:asciiTheme="majorHAnsi" w:hAnsiTheme="majorHAnsi" w:cstheme="majorHAnsi"/>
          <w:bCs/>
        </w:rPr>
        <w:t>13.3.1.</w:t>
      </w:r>
      <w:r w:rsidR="008208F7">
        <w:rPr>
          <w:rFonts w:asciiTheme="majorHAnsi" w:hAnsiTheme="majorHAnsi" w:cstheme="majorHAnsi"/>
        </w:rPr>
        <w:tab/>
      </w:r>
      <w:r w:rsidRPr="003639E6">
        <w:rPr>
          <w:rFonts w:asciiTheme="majorHAnsi" w:hAnsiTheme="majorHAnsi" w:cstheme="majorHAnsi"/>
        </w:rPr>
        <w:t>A extinção determinada por ato unilateral da Administração e a extinção consensual serão precedidas de autorização escrita e fundamentada da autoridade competente e reduzidas a termo no respectivo processo.</w:t>
      </w:r>
    </w:p>
    <w:p w14:paraId="50F97281" w14:textId="5FD468F6" w:rsidR="00FB3467" w:rsidRPr="003639E6" w:rsidRDefault="00FB3467" w:rsidP="00FB3467">
      <w:pPr>
        <w:spacing w:after="0" w:line="240" w:lineRule="auto"/>
        <w:jc w:val="both"/>
        <w:rPr>
          <w:rFonts w:asciiTheme="majorHAnsi" w:hAnsiTheme="majorHAnsi" w:cstheme="majorHAnsi"/>
        </w:rPr>
      </w:pPr>
      <w:r w:rsidRPr="008208F7">
        <w:rPr>
          <w:rFonts w:asciiTheme="majorHAnsi" w:hAnsiTheme="majorHAnsi" w:cstheme="majorHAnsi"/>
          <w:bCs/>
        </w:rPr>
        <w:t>13.3.2.</w:t>
      </w:r>
      <w:r w:rsidR="008208F7" w:rsidRPr="008208F7">
        <w:rPr>
          <w:rFonts w:asciiTheme="majorHAnsi" w:hAnsiTheme="majorHAnsi" w:cstheme="majorHAnsi"/>
          <w:bCs/>
        </w:rPr>
        <w:tab/>
      </w:r>
      <w:r w:rsidRPr="003639E6">
        <w:rPr>
          <w:rFonts w:asciiTheme="majorHAnsi" w:hAnsiTheme="majorHAnsi" w:cstheme="majorHAnsi"/>
        </w:rPr>
        <w:t>Quando a extinção decorrer de culpa exclusiva da Administração, o</w:t>
      </w:r>
      <w:r w:rsidR="00310E4F">
        <w:rPr>
          <w:rFonts w:asciiTheme="majorHAnsi" w:hAnsiTheme="majorHAnsi" w:cstheme="majorHAnsi"/>
        </w:rPr>
        <w:t xml:space="preserve"> contratado </w:t>
      </w:r>
      <w:r w:rsidRPr="004D46D3">
        <w:rPr>
          <w:rFonts w:asciiTheme="majorHAnsi" w:hAnsiTheme="majorHAnsi" w:cstheme="majorHAnsi"/>
          <w:bCs/>
        </w:rPr>
        <w:t>será</w:t>
      </w:r>
      <w:r w:rsidRPr="003639E6">
        <w:rPr>
          <w:rFonts w:asciiTheme="majorHAnsi" w:hAnsiTheme="majorHAnsi" w:cstheme="majorHAnsi"/>
        </w:rPr>
        <w:t xml:space="preserve"> ressarcido pelos prejuízos regularmente comprovados que houver sofrido e terá direito a:</w:t>
      </w:r>
    </w:p>
    <w:p w14:paraId="0CAA9F99" w14:textId="77777777" w:rsidR="00FB3467" w:rsidRPr="003639E6" w:rsidRDefault="00FB3467" w:rsidP="00FB3467">
      <w:pPr>
        <w:pStyle w:val="PargrafodaLista"/>
        <w:numPr>
          <w:ilvl w:val="0"/>
          <w:numId w:val="46"/>
        </w:numPr>
        <w:suppressAutoHyphens/>
        <w:spacing w:after="0" w:line="240" w:lineRule="auto"/>
        <w:jc w:val="both"/>
        <w:rPr>
          <w:rFonts w:asciiTheme="majorHAnsi" w:hAnsiTheme="majorHAnsi" w:cstheme="majorHAnsi"/>
        </w:rPr>
      </w:pPr>
      <w:r w:rsidRPr="003639E6">
        <w:rPr>
          <w:rFonts w:asciiTheme="majorHAnsi" w:hAnsiTheme="majorHAnsi" w:cstheme="majorHAnsi"/>
        </w:rPr>
        <w:t>Devolução da garantia;</w:t>
      </w:r>
    </w:p>
    <w:p w14:paraId="08B9772B" w14:textId="77777777" w:rsidR="00FB3467" w:rsidRPr="003639E6" w:rsidRDefault="00FB3467" w:rsidP="00FB3467">
      <w:pPr>
        <w:pStyle w:val="PargrafodaLista"/>
        <w:numPr>
          <w:ilvl w:val="0"/>
          <w:numId w:val="46"/>
        </w:numPr>
        <w:suppressAutoHyphens/>
        <w:spacing w:after="0" w:line="240" w:lineRule="auto"/>
        <w:jc w:val="both"/>
        <w:rPr>
          <w:rFonts w:asciiTheme="majorHAnsi" w:hAnsiTheme="majorHAnsi" w:cstheme="majorHAnsi"/>
        </w:rPr>
      </w:pPr>
      <w:r w:rsidRPr="003639E6">
        <w:rPr>
          <w:rFonts w:asciiTheme="majorHAnsi" w:hAnsiTheme="majorHAnsi" w:cstheme="majorHAnsi"/>
        </w:rPr>
        <w:t>Pagamentos devidos pela execução do contrato até a data de extinção;</w:t>
      </w:r>
    </w:p>
    <w:p w14:paraId="4E1D6424" w14:textId="77777777" w:rsidR="00FB3467" w:rsidRPr="003639E6" w:rsidRDefault="00FB3467" w:rsidP="00FB3467">
      <w:pPr>
        <w:pStyle w:val="PargrafodaLista"/>
        <w:numPr>
          <w:ilvl w:val="0"/>
          <w:numId w:val="46"/>
        </w:numPr>
        <w:suppressAutoHyphens/>
        <w:spacing w:after="0" w:line="240" w:lineRule="auto"/>
        <w:jc w:val="both"/>
        <w:rPr>
          <w:rFonts w:asciiTheme="majorHAnsi" w:hAnsiTheme="majorHAnsi" w:cstheme="majorHAnsi"/>
        </w:rPr>
      </w:pPr>
      <w:r w:rsidRPr="003639E6">
        <w:rPr>
          <w:rFonts w:asciiTheme="majorHAnsi" w:hAnsiTheme="majorHAnsi" w:cstheme="majorHAnsi"/>
        </w:rPr>
        <w:t>Pagamento do custo da desmobilização.</w:t>
      </w:r>
    </w:p>
    <w:p w14:paraId="5897A9C5" w14:textId="689C05CF" w:rsidR="00FB3467" w:rsidRPr="003639E6" w:rsidRDefault="00FB3467" w:rsidP="00FB3467">
      <w:pPr>
        <w:spacing w:after="0" w:line="240" w:lineRule="auto"/>
        <w:jc w:val="both"/>
        <w:rPr>
          <w:rFonts w:asciiTheme="majorHAnsi" w:hAnsiTheme="majorHAnsi" w:cstheme="majorHAnsi"/>
        </w:rPr>
      </w:pPr>
      <w:r w:rsidRPr="008208F7">
        <w:rPr>
          <w:rFonts w:asciiTheme="majorHAnsi" w:hAnsiTheme="majorHAnsi" w:cstheme="majorHAnsi"/>
          <w:bCs/>
        </w:rPr>
        <w:t>13.4.</w:t>
      </w:r>
      <w:r w:rsidR="008208F7">
        <w:rPr>
          <w:rFonts w:asciiTheme="majorHAnsi" w:hAnsiTheme="majorHAnsi" w:cstheme="majorHAnsi"/>
        </w:rPr>
        <w:tab/>
      </w:r>
      <w:r w:rsidRPr="003639E6">
        <w:rPr>
          <w:rFonts w:asciiTheme="majorHAnsi" w:hAnsiTheme="majorHAnsi" w:cstheme="majorHAnsi"/>
        </w:rPr>
        <w:t xml:space="preserve">A extinção determinada por ato unilateral da Administração poderá acarretar, sem prejuízo das sanções previstas na </w:t>
      </w:r>
      <w:r w:rsidR="00310E4F">
        <w:rPr>
          <w:rFonts w:asciiTheme="majorHAnsi" w:hAnsiTheme="majorHAnsi" w:cstheme="majorHAnsi"/>
        </w:rPr>
        <w:t>l</w:t>
      </w:r>
      <w:r w:rsidRPr="003639E6">
        <w:rPr>
          <w:rFonts w:asciiTheme="majorHAnsi" w:hAnsiTheme="majorHAnsi" w:cstheme="majorHAnsi"/>
        </w:rPr>
        <w:t>ei n</w:t>
      </w:r>
      <w:r w:rsidR="00310E4F">
        <w:rPr>
          <w:rFonts w:asciiTheme="majorHAnsi" w:hAnsiTheme="majorHAnsi" w:cstheme="majorHAnsi"/>
        </w:rPr>
        <w:t>.</w:t>
      </w:r>
      <w:r w:rsidRPr="003639E6">
        <w:rPr>
          <w:rFonts w:asciiTheme="majorHAnsi" w:hAnsiTheme="majorHAnsi" w:cstheme="majorHAnsi"/>
        </w:rPr>
        <w:t xml:space="preserve"> 14.133/2021, as seguintes consequências (art. 139 da </w:t>
      </w:r>
      <w:r w:rsidR="00310E4F">
        <w:rPr>
          <w:rFonts w:asciiTheme="majorHAnsi" w:hAnsiTheme="majorHAnsi" w:cstheme="majorHAnsi"/>
        </w:rPr>
        <w:t>l</w:t>
      </w:r>
      <w:r w:rsidRPr="003639E6">
        <w:rPr>
          <w:rFonts w:asciiTheme="majorHAnsi" w:hAnsiTheme="majorHAnsi" w:cstheme="majorHAnsi"/>
        </w:rPr>
        <w:t>ei n</w:t>
      </w:r>
      <w:r w:rsidR="00310E4F">
        <w:rPr>
          <w:rFonts w:asciiTheme="majorHAnsi" w:hAnsiTheme="majorHAnsi" w:cstheme="majorHAnsi"/>
        </w:rPr>
        <w:t xml:space="preserve">. </w:t>
      </w:r>
      <w:r w:rsidRPr="003639E6">
        <w:rPr>
          <w:rFonts w:asciiTheme="majorHAnsi" w:hAnsiTheme="majorHAnsi" w:cstheme="majorHAnsi"/>
        </w:rPr>
        <w:t>14.133/2021):</w:t>
      </w:r>
    </w:p>
    <w:p w14:paraId="4D58CB99" w14:textId="77777777" w:rsidR="00FB3467" w:rsidRPr="003639E6" w:rsidRDefault="00FB3467" w:rsidP="00FB3467">
      <w:pPr>
        <w:pStyle w:val="PargrafodaLista"/>
        <w:numPr>
          <w:ilvl w:val="0"/>
          <w:numId w:val="47"/>
        </w:numPr>
        <w:suppressAutoHyphens/>
        <w:spacing w:after="0" w:line="240" w:lineRule="auto"/>
        <w:jc w:val="both"/>
        <w:rPr>
          <w:rFonts w:asciiTheme="majorHAnsi" w:hAnsiTheme="majorHAnsi" w:cstheme="majorHAnsi"/>
        </w:rPr>
      </w:pPr>
      <w:r w:rsidRPr="003639E6">
        <w:rPr>
          <w:rFonts w:asciiTheme="majorHAnsi" w:hAnsiTheme="majorHAnsi" w:cstheme="majorHAnsi"/>
        </w:rPr>
        <w:t>Assunção imediata do objeto do contrato, no estado e local em que se encontrar, por ato próprio da Administração;</w:t>
      </w:r>
    </w:p>
    <w:p w14:paraId="62878F09" w14:textId="77777777" w:rsidR="00FB3467" w:rsidRPr="003639E6" w:rsidRDefault="00FB3467" w:rsidP="00FB3467">
      <w:pPr>
        <w:pStyle w:val="PargrafodaLista"/>
        <w:numPr>
          <w:ilvl w:val="0"/>
          <w:numId w:val="47"/>
        </w:numPr>
        <w:suppressAutoHyphens/>
        <w:spacing w:after="0" w:line="240" w:lineRule="auto"/>
        <w:jc w:val="both"/>
        <w:rPr>
          <w:rFonts w:asciiTheme="majorHAnsi" w:hAnsiTheme="majorHAnsi" w:cstheme="majorHAnsi"/>
        </w:rPr>
      </w:pPr>
      <w:r w:rsidRPr="003639E6">
        <w:rPr>
          <w:rFonts w:asciiTheme="majorHAnsi" w:hAnsiTheme="majorHAnsi" w:cstheme="majorHAnsi"/>
        </w:rPr>
        <w:t>Ocupação e utilização do local, das instalações, dos equipamentos, do material e do pessoal empregados na execução do contrato e necessários à sua continuidade;</w:t>
      </w:r>
    </w:p>
    <w:p w14:paraId="0587400A" w14:textId="77777777" w:rsidR="00FB3467" w:rsidRPr="003639E6" w:rsidRDefault="00FB3467" w:rsidP="00FB3467">
      <w:pPr>
        <w:pStyle w:val="PargrafodaLista"/>
        <w:numPr>
          <w:ilvl w:val="0"/>
          <w:numId w:val="47"/>
        </w:numPr>
        <w:suppressAutoHyphens/>
        <w:spacing w:after="0" w:line="240" w:lineRule="auto"/>
        <w:jc w:val="both"/>
        <w:rPr>
          <w:rFonts w:asciiTheme="majorHAnsi" w:hAnsiTheme="majorHAnsi" w:cstheme="majorHAnsi"/>
        </w:rPr>
      </w:pPr>
      <w:r w:rsidRPr="003639E6">
        <w:rPr>
          <w:rFonts w:asciiTheme="majorHAnsi" w:hAnsiTheme="majorHAnsi" w:cstheme="majorHAnsi"/>
        </w:rPr>
        <w:t>Execução da garantia contratual para:</w:t>
      </w:r>
    </w:p>
    <w:p w14:paraId="30B06519" w14:textId="77777777" w:rsidR="00FB3467" w:rsidRPr="003639E6" w:rsidRDefault="00FB3467" w:rsidP="00FB3467">
      <w:pPr>
        <w:pStyle w:val="PargrafodaLista"/>
        <w:numPr>
          <w:ilvl w:val="1"/>
          <w:numId w:val="47"/>
        </w:numPr>
        <w:suppressAutoHyphens/>
        <w:spacing w:after="0" w:line="240" w:lineRule="auto"/>
        <w:jc w:val="both"/>
        <w:rPr>
          <w:rFonts w:asciiTheme="majorHAnsi" w:hAnsiTheme="majorHAnsi" w:cstheme="majorHAnsi"/>
        </w:rPr>
      </w:pPr>
      <w:r w:rsidRPr="003639E6">
        <w:rPr>
          <w:rFonts w:asciiTheme="majorHAnsi" w:hAnsiTheme="majorHAnsi" w:cstheme="majorHAnsi"/>
        </w:rPr>
        <w:t>Ressarcimento da Administração Pública por prejuízos decorrentes da não execução;</w:t>
      </w:r>
    </w:p>
    <w:p w14:paraId="7A234306" w14:textId="77777777" w:rsidR="00FB3467" w:rsidRPr="003639E6" w:rsidRDefault="00FB3467" w:rsidP="00FB3467">
      <w:pPr>
        <w:pStyle w:val="PargrafodaLista"/>
        <w:numPr>
          <w:ilvl w:val="1"/>
          <w:numId w:val="47"/>
        </w:numPr>
        <w:suppressAutoHyphens/>
        <w:spacing w:after="0" w:line="240" w:lineRule="auto"/>
        <w:jc w:val="both"/>
        <w:rPr>
          <w:rFonts w:asciiTheme="majorHAnsi" w:hAnsiTheme="majorHAnsi" w:cstheme="majorHAnsi"/>
        </w:rPr>
      </w:pPr>
      <w:r w:rsidRPr="003639E6">
        <w:rPr>
          <w:rFonts w:asciiTheme="majorHAnsi" w:hAnsiTheme="majorHAnsi" w:cstheme="majorHAnsi"/>
        </w:rPr>
        <w:t>Pagamento de verbas trabalhistas, fundiárias e previdenciárias, quando cabível;</w:t>
      </w:r>
    </w:p>
    <w:p w14:paraId="35CF404E" w14:textId="77777777" w:rsidR="00FB3467" w:rsidRPr="003639E6" w:rsidRDefault="00FB3467" w:rsidP="00FB3467">
      <w:pPr>
        <w:pStyle w:val="PargrafodaLista"/>
        <w:numPr>
          <w:ilvl w:val="1"/>
          <w:numId w:val="47"/>
        </w:numPr>
        <w:suppressAutoHyphens/>
        <w:spacing w:after="0" w:line="240" w:lineRule="auto"/>
        <w:jc w:val="both"/>
        <w:rPr>
          <w:rFonts w:asciiTheme="majorHAnsi" w:hAnsiTheme="majorHAnsi" w:cstheme="majorHAnsi"/>
        </w:rPr>
      </w:pPr>
      <w:r w:rsidRPr="003639E6">
        <w:rPr>
          <w:rFonts w:asciiTheme="majorHAnsi" w:hAnsiTheme="majorHAnsi" w:cstheme="majorHAnsi"/>
        </w:rPr>
        <w:t>Pagamento das multas devidas à Administração Pública;</w:t>
      </w:r>
    </w:p>
    <w:p w14:paraId="6AE2C561" w14:textId="77777777" w:rsidR="00FB3467" w:rsidRPr="003639E6" w:rsidRDefault="00FB3467" w:rsidP="00FB3467">
      <w:pPr>
        <w:pStyle w:val="PargrafodaLista"/>
        <w:numPr>
          <w:ilvl w:val="1"/>
          <w:numId w:val="47"/>
        </w:numPr>
        <w:suppressAutoHyphens/>
        <w:spacing w:after="0" w:line="240" w:lineRule="auto"/>
        <w:jc w:val="both"/>
        <w:rPr>
          <w:rFonts w:asciiTheme="majorHAnsi" w:hAnsiTheme="majorHAnsi" w:cstheme="majorHAnsi"/>
        </w:rPr>
      </w:pPr>
      <w:r w:rsidRPr="003639E6">
        <w:rPr>
          <w:rFonts w:asciiTheme="majorHAnsi" w:hAnsiTheme="majorHAnsi" w:cstheme="majorHAnsi"/>
        </w:rPr>
        <w:t>Exigência da assunção da execução e da conclusão do objeto do contrato pela seguradora, quando cabível;</w:t>
      </w:r>
    </w:p>
    <w:p w14:paraId="18BAFA4D" w14:textId="77777777" w:rsidR="00FB3467" w:rsidRPr="003639E6" w:rsidRDefault="00FB3467" w:rsidP="00FB3467">
      <w:pPr>
        <w:pStyle w:val="PargrafodaLista"/>
        <w:numPr>
          <w:ilvl w:val="0"/>
          <w:numId w:val="47"/>
        </w:numPr>
        <w:suppressAutoHyphens/>
        <w:spacing w:after="0" w:line="240" w:lineRule="auto"/>
        <w:jc w:val="both"/>
        <w:rPr>
          <w:rFonts w:asciiTheme="majorHAnsi" w:hAnsiTheme="majorHAnsi" w:cstheme="majorHAnsi"/>
        </w:rPr>
      </w:pPr>
      <w:r w:rsidRPr="003639E6">
        <w:rPr>
          <w:rFonts w:asciiTheme="majorHAnsi" w:hAnsiTheme="majorHAnsi" w:cstheme="majorHAnsi"/>
        </w:rPr>
        <w:t>Retenção dos créditos decorrentes do contrato até o limite dos prejuízos causados à Administração Pública e das multas aplicadas.</w:t>
      </w:r>
    </w:p>
    <w:p w14:paraId="58210A5A" w14:textId="77777777" w:rsidR="00FB3467" w:rsidRPr="003639E6" w:rsidRDefault="00FB3467" w:rsidP="00FB3467">
      <w:pPr>
        <w:pStyle w:val="PargrafodaLista"/>
        <w:spacing w:after="0" w:line="240" w:lineRule="auto"/>
        <w:jc w:val="both"/>
        <w:rPr>
          <w:rFonts w:asciiTheme="majorHAnsi" w:hAnsiTheme="majorHAnsi" w:cstheme="majorHAnsi"/>
        </w:rPr>
      </w:pPr>
    </w:p>
    <w:p w14:paraId="0697093F"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DÉCIMA</w:t>
      </w:r>
      <w:r>
        <w:rPr>
          <w:rFonts w:asciiTheme="majorHAnsi" w:hAnsiTheme="majorHAnsi" w:cstheme="majorHAnsi"/>
          <w:b/>
        </w:rPr>
        <w:t xml:space="preserve"> QUARTA</w:t>
      </w:r>
      <w:r w:rsidRPr="003639E6">
        <w:rPr>
          <w:rFonts w:asciiTheme="majorHAnsi" w:hAnsiTheme="majorHAnsi" w:cstheme="majorHAnsi"/>
          <w:b/>
        </w:rPr>
        <w:t>: FORO (art. 92, § 1º)</w:t>
      </w:r>
    </w:p>
    <w:p w14:paraId="6B4A7499" w14:textId="2387BABA" w:rsidR="00FB3467" w:rsidRPr="003639E6" w:rsidRDefault="00FB3467" w:rsidP="00FB3467">
      <w:pPr>
        <w:spacing w:after="0" w:line="240" w:lineRule="auto"/>
        <w:jc w:val="both"/>
        <w:rPr>
          <w:rFonts w:asciiTheme="majorHAnsi" w:hAnsiTheme="majorHAnsi" w:cstheme="majorHAnsi"/>
        </w:rPr>
      </w:pPr>
      <w:bookmarkStart w:id="61" w:name="art92§1"/>
      <w:bookmarkEnd w:id="61"/>
      <w:r w:rsidRPr="008208F7">
        <w:rPr>
          <w:rFonts w:asciiTheme="majorHAnsi" w:hAnsiTheme="majorHAnsi" w:cstheme="majorHAnsi"/>
          <w:bCs/>
        </w:rPr>
        <w:t>14.1.</w:t>
      </w:r>
      <w:r w:rsidR="008208F7">
        <w:rPr>
          <w:rFonts w:asciiTheme="majorHAnsi" w:hAnsiTheme="majorHAnsi" w:cstheme="majorHAnsi"/>
        </w:rPr>
        <w:tab/>
      </w:r>
      <w:r w:rsidRPr="003639E6">
        <w:rPr>
          <w:rFonts w:asciiTheme="majorHAnsi" w:hAnsiTheme="majorHAnsi" w:cstheme="majorHAnsi"/>
        </w:rPr>
        <w:t>É declarado competente o foro de Encantado/RS para dirimir qualquer questão contratual.</w:t>
      </w:r>
    </w:p>
    <w:p w14:paraId="2268130F" w14:textId="77777777" w:rsidR="00FB3467" w:rsidRPr="003639E6" w:rsidRDefault="00FB3467" w:rsidP="00FB3467">
      <w:pPr>
        <w:spacing w:after="0" w:line="240" w:lineRule="auto"/>
        <w:jc w:val="both"/>
        <w:rPr>
          <w:rFonts w:asciiTheme="majorHAnsi" w:hAnsiTheme="majorHAnsi" w:cstheme="majorHAnsi"/>
        </w:rPr>
      </w:pPr>
    </w:p>
    <w:p w14:paraId="0DAFFB7F"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bookmarkStart w:id="62" w:name="art92§3"/>
      <w:bookmarkStart w:id="63" w:name="art92§2"/>
      <w:bookmarkStart w:id="64" w:name="art92§1i"/>
      <w:bookmarkEnd w:id="62"/>
      <w:bookmarkEnd w:id="63"/>
      <w:bookmarkEnd w:id="64"/>
      <w:r w:rsidRPr="003639E6">
        <w:rPr>
          <w:rFonts w:asciiTheme="majorHAnsi" w:hAnsiTheme="majorHAnsi" w:cstheme="majorHAnsi"/>
          <w:b/>
        </w:rPr>
        <w:t>CLÁUSULA DÉCIMA</w:t>
      </w:r>
      <w:r>
        <w:rPr>
          <w:rFonts w:asciiTheme="majorHAnsi" w:hAnsiTheme="majorHAnsi" w:cstheme="majorHAnsi"/>
          <w:b/>
        </w:rPr>
        <w:t xml:space="preserve"> QUINTA</w:t>
      </w:r>
      <w:r w:rsidRPr="003639E6">
        <w:rPr>
          <w:rFonts w:asciiTheme="majorHAnsi" w:hAnsiTheme="majorHAnsi" w:cstheme="majorHAnsi"/>
          <w:b/>
        </w:rPr>
        <w:t>: PROTEÇÃO DE DADOS PESSOAIS (LGPD)</w:t>
      </w:r>
    </w:p>
    <w:p w14:paraId="334FF0D5" w14:textId="5B266E10" w:rsidR="00FB3467" w:rsidRPr="003639E6" w:rsidRDefault="00FB3467" w:rsidP="00FB3467">
      <w:pPr>
        <w:spacing w:after="0" w:line="240" w:lineRule="auto"/>
        <w:jc w:val="both"/>
        <w:rPr>
          <w:rFonts w:asciiTheme="majorHAnsi" w:hAnsiTheme="majorHAnsi" w:cstheme="majorHAnsi"/>
        </w:rPr>
      </w:pPr>
      <w:r w:rsidRPr="004D46D3">
        <w:rPr>
          <w:rFonts w:asciiTheme="majorHAnsi" w:hAnsiTheme="majorHAnsi" w:cstheme="majorHAnsi"/>
          <w:bCs/>
        </w:rPr>
        <w:t>15.1.</w:t>
      </w:r>
      <w:r w:rsidR="004D46D3" w:rsidRPr="004D46D3">
        <w:rPr>
          <w:rFonts w:asciiTheme="majorHAnsi" w:hAnsiTheme="majorHAnsi" w:cstheme="majorHAnsi"/>
          <w:bCs/>
        </w:rPr>
        <w:tab/>
      </w:r>
      <w:r w:rsidRPr="003639E6">
        <w:rPr>
          <w:rFonts w:asciiTheme="majorHAnsi" w:hAnsiTheme="majorHAnsi" w:cstheme="majorHAnsi"/>
        </w:rPr>
        <w:t xml:space="preserve">Em atendimento ao disposto na </w:t>
      </w:r>
      <w:r w:rsidR="00D34F3B">
        <w:rPr>
          <w:rFonts w:asciiTheme="majorHAnsi" w:hAnsiTheme="majorHAnsi" w:cstheme="majorHAnsi"/>
        </w:rPr>
        <w:t>l</w:t>
      </w:r>
      <w:r w:rsidRPr="003639E6">
        <w:rPr>
          <w:rFonts w:asciiTheme="majorHAnsi" w:hAnsiTheme="majorHAnsi" w:cstheme="majorHAnsi"/>
        </w:rPr>
        <w:t>ei n</w:t>
      </w:r>
      <w:r w:rsidR="00D34F3B">
        <w:rPr>
          <w:rFonts w:asciiTheme="majorHAnsi" w:hAnsiTheme="majorHAnsi" w:cstheme="majorHAnsi"/>
        </w:rPr>
        <w:t xml:space="preserve">. </w:t>
      </w:r>
      <w:r w:rsidRPr="003639E6">
        <w:rPr>
          <w:rFonts w:asciiTheme="majorHAnsi" w:hAnsiTheme="majorHAnsi" w:cstheme="majorHAnsi"/>
        </w:rPr>
        <w:t>13.709/2018 – Lei Geral de Proteção de Dados Pessoais (LGPD), o</w:t>
      </w:r>
      <w:r w:rsidR="00D34F3B">
        <w:rPr>
          <w:rFonts w:asciiTheme="majorHAnsi" w:hAnsiTheme="majorHAnsi" w:cstheme="majorHAnsi"/>
        </w:rPr>
        <w:t xml:space="preserve"> contratante</w:t>
      </w:r>
      <w:r w:rsidRPr="003639E6">
        <w:rPr>
          <w:rFonts w:asciiTheme="majorHAnsi" w:hAnsiTheme="majorHAnsi" w:cstheme="majorHAnsi"/>
        </w:rPr>
        <w:t>, para a execução do objeto deste contrato, poderá, quando necessário, ter acesso aos dados pessoais dos representantes da</w:t>
      </w:r>
      <w:r w:rsidR="00D34F3B">
        <w:rPr>
          <w:rFonts w:asciiTheme="majorHAnsi" w:hAnsiTheme="majorHAnsi" w:cstheme="majorHAnsi"/>
        </w:rPr>
        <w:t xml:space="preserve"> contratada</w:t>
      </w:r>
      <w:r w:rsidRPr="003639E6">
        <w:rPr>
          <w:rFonts w:asciiTheme="majorHAnsi" w:hAnsiTheme="majorHAnsi" w:cstheme="majorHAnsi"/>
        </w:rPr>
        <w:t>.</w:t>
      </w:r>
    </w:p>
    <w:p w14:paraId="1CD6EFFA" w14:textId="37B00855" w:rsidR="00FB3467" w:rsidRPr="003639E6" w:rsidRDefault="00FB3467" w:rsidP="00FB3467">
      <w:pPr>
        <w:spacing w:after="0" w:line="240" w:lineRule="auto"/>
        <w:jc w:val="both"/>
        <w:rPr>
          <w:rFonts w:asciiTheme="majorHAnsi" w:hAnsiTheme="majorHAnsi" w:cstheme="majorHAnsi"/>
        </w:rPr>
      </w:pPr>
      <w:r w:rsidRPr="004D46D3">
        <w:rPr>
          <w:rFonts w:asciiTheme="majorHAnsi" w:hAnsiTheme="majorHAnsi" w:cstheme="majorHAnsi"/>
          <w:bCs/>
        </w:rPr>
        <w:t>15.2.</w:t>
      </w:r>
      <w:r w:rsidR="004D46D3">
        <w:rPr>
          <w:rFonts w:asciiTheme="majorHAnsi" w:hAnsiTheme="majorHAnsi" w:cstheme="majorHAnsi"/>
        </w:rPr>
        <w:tab/>
      </w:r>
      <w:r w:rsidRPr="003639E6">
        <w:rPr>
          <w:rFonts w:asciiTheme="majorHAnsi" w:hAnsiTheme="majorHAnsi" w:cstheme="majorHAnsi"/>
        </w:rPr>
        <w:t>As partes se comprometem a proteger os direitos fundamentais de liberdade e de privacidade e o livre desenvolvimento da personalidade da pessoa natural, relativos ao tratamento de dados pessoais, inclusive nos meios digitais, garantindo que:</w:t>
      </w:r>
    </w:p>
    <w:p w14:paraId="7CC10011" w14:textId="4581A8D0" w:rsidR="00FB3467" w:rsidRPr="003639E6" w:rsidRDefault="00FB3467" w:rsidP="00FB3467">
      <w:pPr>
        <w:pStyle w:val="PargrafodaLista"/>
        <w:numPr>
          <w:ilvl w:val="0"/>
          <w:numId w:val="41"/>
        </w:numPr>
        <w:suppressAutoHyphens/>
        <w:spacing w:after="0" w:line="240" w:lineRule="auto"/>
        <w:jc w:val="both"/>
        <w:rPr>
          <w:rFonts w:asciiTheme="majorHAnsi" w:hAnsiTheme="majorHAnsi" w:cstheme="majorHAnsi"/>
        </w:rPr>
      </w:pPr>
      <w:r w:rsidRPr="003639E6">
        <w:rPr>
          <w:rFonts w:asciiTheme="majorHAnsi" w:hAnsiTheme="majorHAnsi" w:cstheme="majorHAnsi"/>
        </w:rPr>
        <w:t>O tratamento de dados pessoais dar-se-á de acordo com as bases legais previstas nas hipóteses dos arts. 7º, 11</w:t>
      </w:r>
      <w:r w:rsidR="004D46D3">
        <w:rPr>
          <w:rFonts w:asciiTheme="majorHAnsi" w:hAnsiTheme="majorHAnsi" w:cstheme="majorHAnsi"/>
        </w:rPr>
        <w:t>º</w:t>
      </w:r>
      <w:r w:rsidRPr="003639E6">
        <w:rPr>
          <w:rFonts w:asciiTheme="majorHAnsi" w:hAnsiTheme="majorHAnsi" w:cstheme="majorHAnsi"/>
        </w:rPr>
        <w:t xml:space="preserve"> e/ou 14</w:t>
      </w:r>
      <w:r w:rsidR="004D46D3">
        <w:rPr>
          <w:rFonts w:asciiTheme="majorHAnsi" w:hAnsiTheme="majorHAnsi" w:cstheme="majorHAnsi"/>
        </w:rPr>
        <w:t>º</w:t>
      </w:r>
      <w:r w:rsidRPr="003639E6">
        <w:rPr>
          <w:rFonts w:asciiTheme="majorHAnsi" w:hAnsiTheme="majorHAnsi" w:cstheme="majorHAnsi"/>
        </w:rPr>
        <w:t xml:space="preserve"> da </w:t>
      </w:r>
      <w:r w:rsidR="00D34F3B">
        <w:rPr>
          <w:rFonts w:asciiTheme="majorHAnsi" w:hAnsiTheme="majorHAnsi" w:cstheme="majorHAnsi"/>
        </w:rPr>
        <w:t>l</w:t>
      </w:r>
      <w:r w:rsidRPr="003639E6">
        <w:rPr>
          <w:rFonts w:asciiTheme="majorHAnsi" w:hAnsiTheme="majorHAnsi" w:cstheme="majorHAnsi"/>
        </w:rPr>
        <w:t>ei n</w:t>
      </w:r>
      <w:r w:rsidR="00D34F3B">
        <w:rPr>
          <w:rFonts w:asciiTheme="majorHAnsi" w:hAnsiTheme="majorHAnsi" w:cstheme="majorHAnsi"/>
        </w:rPr>
        <w:t xml:space="preserve">. </w:t>
      </w:r>
      <w:r w:rsidRPr="003639E6">
        <w:rPr>
          <w:rFonts w:asciiTheme="majorHAnsi" w:hAnsiTheme="majorHAnsi" w:cstheme="majorHAnsi"/>
        </w:rPr>
        <w:t>13.709/2018 (LGPD), às quais se submeterão os serviços, e para propósitos legítimos, específicos, explícitos e informados ao titular;</w:t>
      </w:r>
    </w:p>
    <w:p w14:paraId="132C7980" w14:textId="77777777" w:rsidR="00FB3467" w:rsidRPr="003639E6" w:rsidRDefault="00FB3467" w:rsidP="00FB3467">
      <w:pPr>
        <w:pStyle w:val="PargrafodaLista"/>
        <w:numPr>
          <w:ilvl w:val="0"/>
          <w:numId w:val="41"/>
        </w:numPr>
        <w:suppressAutoHyphens/>
        <w:spacing w:after="0" w:line="240" w:lineRule="auto"/>
        <w:jc w:val="both"/>
        <w:rPr>
          <w:rFonts w:asciiTheme="majorHAnsi" w:hAnsiTheme="majorHAnsi" w:cstheme="majorHAnsi"/>
        </w:rPr>
      </w:pPr>
      <w:r w:rsidRPr="003639E6">
        <w:rPr>
          <w:rFonts w:asciiTheme="majorHAnsi" w:hAnsiTheme="majorHAnsi" w:cstheme="majorHAnsi"/>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2C3DD794" w14:textId="50C96529" w:rsidR="00FB3467" w:rsidRPr="003639E6" w:rsidRDefault="00FB3467" w:rsidP="00FB3467">
      <w:pPr>
        <w:pStyle w:val="PargrafodaLista"/>
        <w:numPr>
          <w:ilvl w:val="0"/>
          <w:numId w:val="41"/>
        </w:numPr>
        <w:suppressAutoHyphens/>
        <w:spacing w:after="0" w:line="240" w:lineRule="auto"/>
        <w:jc w:val="both"/>
        <w:rPr>
          <w:rFonts w:asciiTheme="majorHAnsi" w:hAnsiTheme="majorHAnsi" w:cstheme="majorHAnsi"/>
        </w:rPr>
      </w:pPr>
      <w:r w:rsidRPr="003639E6">
        <w:rPr>
          <w:rFonts w:asciiTheme="majorHAnsi" w:hAnsiTheme="majorHAnsi" w:cstheme="majorHAnsi"/>
        </w:rPr>
        <w:t>Em caso de necessidade de coleta de dados pessoais dos titulares mediante consentimento, indispensáveis à própria execução do objeto, esta será realizada após prévia aprovação</w:t>
      </w:r>
      <w:r w:rsidR="00D34F3B">
        <w:rPr>
          <w:rFonts w:asciiTheme="majorHAnsi" w:hAnsiTheme="majorHAnsi" w:cstheme="majorHAnsi"/>
        </w:rPr>
        <w:t xml:space="preserve"> da contratante</w:t>
      </w:r>
      <w:r w:rsidRPr="003639E6">
        <w:rPr>
          <w:rFonts w:asciiTheme="majorHAnsi" w:hAnsiTheme="majorHAnsi" w:cstheme="majorHAnsi"/>
        </w:rPr>
        <w:t xml:space="preserve">, responsabilizando-se a </w:t>
      </w:r>
      <w:r w:rsidR="00D34F3B">
        <w:rPr>
          <w:rFonts w:asciiTheme="majorHAnsi" w:hAnsiTheme="majorHAnsi" w:cstheme="majorHAnsi"/>
        </w:rPr>
        <w:t xml:space="preserve">contratada </w:t>
      </w:r>
      <w:r w:rsidRPr="003639E6">
        <w:rPr>
          <w:rFonts w:asciiTheme="majorHAnsi" w:hAnsiTheme="majorHAnsi" w:cstheme="majorHAnsi"/>
        </w:rPr>
        <w:t xml:space="preserve">pela obtenção e gestão. </w:t>
      </w:r>
    </w:p>
    <w:p w14:paraId="5B840575" w14:textId="7AA6C9B5" w:rsidR="00FB3467" w:rsidRPr="003639E6" w:rsidRDefault="00FB3467" w:rsidP="00FB3467">
      <w:pPr>
        <w:pStyle w:val="PargrafodaLista"/>
        <w:numPr>
          <w:ilvl w:val="1"/>
          <w:numId w:val="41"/>
        </w:numPr>
        <w:suppressAutoHyphens/>
        <w:spacing w:after="0" w:line="240" w:lineRule="auto"/>
        <w:jc w:val="both"/>
        <w:rPr>
          <w:rFonts w:asciiTheme="majorHAnsi" w:hAnsiTheme="majorHAnsi" w:cstheme="majorHAnsi"/>
        </w:rPr>
      </w:pPr>
      <w:r w:rsidRPr="003639E6">
        <w:rPr>
          <w:rFonts w:asciiTheme="majorHAnsi" w:hAnsiTheme="majorHAnsi" w:cstheme="majorHAnsi"/>
        </w:rPr>
        <w:t xml:space="preserve">Eventualmente, podem as partes convencionar que o </w:t>
      </w:r>
      <w:r w:rsidR="00D34F3B">
        <w:rPr>
          <w:rFonts w:asciiTheme="majorHAnsi" w:hAnsiTheme="majorHAnsi" w:cstheme="majorHAnsi"/>
        </w:rPr>
        <w:t xml:space="preserve">contratante </w:t>
      </w:r>
      <w:r w:rsidRPr="003639E6">
        <w:rPr>
          <w:rFonts w:asciiTheme="majorHAnsi" w:hAnsiTheme="majorHAnsi" w:cstheme="majorHAnsi"/>
        </w:rPr>
        <w:t>será responsável por obter o consentimento dos titulares</w:t>
      </w:r>
      <w:r>
        <w:rPr>
          <w:rFonts w:asciiTheme="majorHAnsi" w:hAnsiTheme="majorHAnsi" w:cstheme="majorHAnsi"/>
        </w:rPr>
        <w:t>.</w:t>
      </w:r>
    </w:p>
    <w:p w14:paraId="72D23849" w14:textId="2EB62CFD" w:rsidR="00FB3467" w:rsidRPr="003639E6" w:rsidRDefault="00FB3467" w:rsidP="00FB3467">
      <w:pPr>
        <w:pStyle w:val="PargrafodaLista"/>
        <w:numPr>
          <w:ilvl w:val="0"/>
          <w:numId w:val="41"/>
        </w:numPr>
        <w:suppressAutoHyphens/>
        <w:spacing w:after="0" w:line="240" w:lineRule="auto"/>
        <w:jc w:val="both"/>
        <w:rPr>
          <w:rFonts w:asciiTheme="majorHAnsi" w:hAnsiTheme="majorHAnsi" w:cstheme="majorHAnsi"/>
        </w:rPr>
      </w:pPr>
      <w:r w:rsidRPr="003639E6">
        <w:rPr>
          <w:rFonts w:asciiTheme="majorHAnsi" w:hAnsiTheme="majorHAnsi" w:cstheme="majorHAnsi"/>
        </w:rPr>
        <w:t>Quando houver coleta e armazenamento de dados pessoais, a prática utilizada e os sistemas utilizados que servirão de base para armazenamento dos dados pessoais coletados</w:t>
      </w:r>
      <w:r w:rsidR="00D34F3B">
        <w:rPr>
          <w:rFonts w:asciiTheme="majorHAnsi" w:hAnsiTheme="majorHAnsi" w:cstheme="majorHAnsi"/>
        </w:rPr>
        <w:t xml:space="preserve"> </w:t>
      </w:r>
      <w:r w:rsidRPr="003639E6">
        <w:rPr>
          <w:rFonts w:asciiTheme="majorHAnsi" w:hAnsiTheme="majorHAnsi" w:cstheme="majorHAnsi"/>
        </w:rPr>
        <w:t>devem seguir um conjunto de premissas, políticas, especificações técnicas, devendo estar alinhados com a legislação vigente e as melhores práticas de mercado.</w:t>
      </w:r>
    </w:p>
    <w:p w14:paraId="05C6401C" w14:textId="77777777" w:rsidR="00FB3467" w:rsidRPr="003639E6" w:rsidRDefault="00FB3467" w:rsidP="00FB3467">
      <w:pPr>
        <w:pStyle w:val="PargrafodaLista"/>
        <w:numPr>
          <w:ilvl w:val="1"/>
          <w:numId w:val="41"/>
        </w:numPr>
        <w:suppressAutoHyphens/>
        <w:spacing w:after="0" w:line="240" w:lineRule="auto"/>
        <w:jc w:val="both"/>
        <w:rPr>
          <w:rFonts w:asciiTheme="majorHAnsi" w:hAnsiTheme="majorHAnsi" w:cstheme="majorHAnsi"/>
        </w:rPr>
      </w:pPr>
      <w:r w:rsidRPr="003639E6">
        <w:rPr>
          <w:rFonts w:asciiTheme="majorHAnsi" w:hAnsiTheme="majorHAnsi" w:cstheme="majorHAnsi"/>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r>
        <w:rPr>
          <w:rFonts w:asciiTheme="majorHAnsi" w:hAnsiTheme="majorHAnsi" w:cstheme="majorHAnsi"/>
        </w:rPr>
        <w:t>.</w:t>
      </w:r>
    </w:p>
    <w:p w14:paraId="219621C1" w14:textId="59ECC25B" w:rsidR="00FB3467" w:rsidRPr="003639E6" w:rsidRDefault="00FB3467" w:rsidP="00FB3467">
      <w:pPr>
        <w:spacing w:after="0" w:line="240" w:lineRule="auto"/>
        <w:jc w:val="both"/>
        <w:rPr>
          <w:rFonts w:asciiTheme="majorHAnsi" w:hAnsiTheme="majorHAnsi" w:cstheme="majorHAnsi"/>
          <w:iCs/>
        </w:rPr>
      </w:pPr>
      <w:r w:rsidRPr="004D46D3">
        <w:rPr>
          <w:rFonts w:asciiTheme="majorHAnsi" w:hAnsiTheme="majorHAnsi" w:cstheme="majorHAnsi"/>
          <w:bCs/>
        </w:rPr>
        <w:t>15.3.</w:t>
      </w:r>
      <w:r w:rsidR="004D46D3">
        <w:rPr>
          <w:rFonts w:asciiTheme="majorHAnsi" w:hAnsiTheme="majorHAnsi" w:cstheme="majorHAnsi"/>
        </w:rPr>
        <w:tab/>
      </w:r>
      <w:r w:rsidRPr="003639E6">
        <w:rPr>
          <w:rFonts w:asciiTheme="majorHAnsi" w:hAnsiTheme="majorHAnsi" w:cstheme="majorHAnsi"/>
        </w:rPr>
        <w:t xml:space="preserve">É vedado às partes a utilização de todo e qualquer dado pessoal repassado em decorrência da execução contratual para finalidade distinta daquela do objeto da contratação. </w:t>
      </w:r>
      <w:r w:rsidRPr="003639E6">
        <w:rPr>
          <w:rFonts w:asciiTheme="majorHAnsi" w:hAnsiTheme="majorHAnsi" w:cstheme="majorHAnsi"/>
          <w:iCs/>
        </w:rPr>
        <w:t>As partes deverão, nos termos deste instrumento, cumprir com suas respectivas obrigações que lhes forem impostas</w:t>
      </w:r>
      <w:r w:rsidR="00DC16DD">
        <w:rPr>
          <w:rFonts w:asciiTheme="majorHAnsi" w:hAnsiTheme="majorHAnsi" w:cstheme="majorHAnsi"/>
          <w:iCs/>
        </w:rPr>
        <w:t>,</w:t>
      </w:r>
      <w:r w:rsidRPr="003639E6">
        <w:rPr>
          <w:rFonts w:asciiTheme="majorHAnsi" w:hAnsiTheme="majorHAnsi" w:cstheme="majorHAnsi"/>
          <w:iCs/>
        </w:rPr>
        <w:t xml:space="preserve"> de acordo com regulamentos e leis aplicáveis à proteção de dados pessoais, incluindo, sem prejuízo</w:t>
      </w:r>
      <w:r w:rsidR="00DC16DD">
        <w:rPr>
          <w:rFonts w:asciiTheme="majorHAnsi" w:hAnsiTheme="majorHAnsi" w:cstheme="majorHAnsi"/>
          <w:iCs/>
        </w:rPr>
        <w:t>,</w:t>
      </w:r>
      <w:r w:rsidRPr="003639E6">
        <w:rPr>
          <w:rFonts w:asciiTheme="majorHAnsi" w:hAnsiTheme="majorHAnsi" w:cstheme="majorHAnsi"/>
          <w:iCs/>
        </w:rPr>
        <w:t xml:space="preserve"> da </w:t>
      </w:r>
      <w:r w:rsidR="00D34F3B">
        <w:rPr>
          <w:rFonts w:asciiTheme="majorHAnsi" w:hAnsiTheme="majorHAnsi" w:cstheme="majorHAnsi"/>
          <w:iCs/>
        </w:rPr>
        <w:t>l</w:t>
      </w:r>
      <w:r w:rsidRPr="003639E6">
        <w:rPr>
          <w:rFonts w:asciiTheme="majorHAnsi" w:hAnsiTheme="majorHAnsi" w:cstheme="majorHAnsi"/>
          <w:iCs/>
        </w:rPr>
        <w:t>ei n</w:t>
      </w:r>
      <w:r w:rsidR="00D34F3B">
        <w:rPr>
          <w:rFonts w:asciiTheme="majorHAnsi" w:hAnsiTheme="majorHAnsi" w:cstheme="majorHAnsi"/>
          <w:iCs/>
        </w:rPr>
        <w:t xml:space="preserve">. </w:t>
      </w:r>
      <w:r w:rsidRPr="003639E6">
        <w:rPr>
          <w:rFonts w:asciiTheme="majorHAnsi" w:hAnsiTheme="majorHAnsi" w:cstheme="majorHAnsi"/>
          <w:iCs/>
        </w:rPr>
        <w:t>13.709/2018 (LGPD).</w:t>
      </w:r>
    </w:p>
    <w:p w14:paraId="1799A9B4" w14:textId="7AE42AB9" w:rsidR="00FB3467" w:rsidRPr="003639E6" w:rsidRDefault="00FB3467" w:rsidP="00FB3467">
      <w:pPr>
        <w:spacing w:after="0" w:line="240" w:lineRule="auto"/>
        <w:jc w:val="both"/>
        <w:rPr>
          <w:rFonts w:asciiTheme="majorHAnsi" w:hAnsiTheme="majorHAnsi" w:cstheme="majorHAnsi"/>
          <w:iCs/>
        </w:rPr>
      </w:pPr>
      <w:r w:rsidRPr="004D46D3">
        <w:rPr>
          <w:rFonts w:asciiTheme="majorHAnsi" w:hAnsiTheme="majorHAnsi" w:cstheme="majorHAnsi"/>
          <w:bCs/>
          <w:iCs/>
        </w:rPr>
        <w:t>15.4.</w:t>
      </w:r>
      <w:r w:rsidR="004D46D3">
        <w:rPr>
          <w:rFonts w:asciiTheme="majorHAnsi" w:hAnsiTheme="majorHAnsi" w:cstheme="majorHAnsi"/>
          <w:iCs/>
        </w:rPr>
        <w:tab/>
      </w:r>
      <w:r w:rsidRPr="003639E6">
        <w:rPr>
          <w:rFonts w:asciiTheme="majorHAnsi" w:hAnsiTheme="majorHAnsi" w:cstheme="majorHAnsi"/>
          <w:iCs/>
        </w:rPr>
        <w:t xml:space="preserve">Os dados pessoais não poderão ser revelados, </w:t>
      </w:r>
      <w:r w:rsidRPr="003639E6">
        <w:rPr>
          <w:rFonts w:asciiTheme="majorHAnsi" w:hAnsiTheme="majorHAnsi" w:cstheme="majorHAnsi"/>
        </w:rPr>
        <w:t>transferidos, compartilhados, comunicados ou, de qualquer outra forma, facultar acesso, no todo ou em parte,</w:t>
      </w:r>
      <w:r w:rsidRPr="003639E6">
        <w:rPr>
          <w:rFonts w:asciiTheme="majorHAnsi" w:hAnsiTheme="majorHAnsi" w:cstheme="majorHAnsi"/>
          <w:iCs/>
        </w:rPr>
        <w:t xml:space="preserve"> a terceiros, </w:t>
      </w:r>
      <w:r w:rsidRPr="003639E6">
        <w:rPr>
          <w:rFonts w:asciiTheme="majorHAnsi" w:hAnsiTheme="majorHAnsi" w:cstheme="majorHAnsi"/>
        </w:rPr>
        <w:t>mesmo de forma agregada ou anonimizada</w:t>
      </w:r>
      <w:r w:rsidRPr="003639E6">
        <w:rPr>
          <w:rFonts w:asciiTheme="majorHAnsi" w:hAnsiTheme="majorHAnsi" w:cstheme="majorHAnsi"/>
          <w:iCs/>
        </w:rPr>
        <w:t>, com exceção da prévia autorização por escrito da</w:t>
      </w:r>
      <w:r w:rsidR="00D34F3B">
        <w:rPr>
          <w:rFonts w:asciiTheme="majorHAnsi" w:hAnsiTheme="majorHAnsi" w:cstheme="majorHAnsi"/>
          <w:iCs/>
        </w:rPr>
        <w:t xml:space="preserve"> contratante</w:t>
      </w:r>
      <w:r w:rsidRPr="003639E6">
        <w:rPr>
          <w:rFonts w:asciiTheme="majorHAnsi" w:hAnsiTheme="majorHAnsi" w:cstheme="majorHAnsi"/>
          <w:iCs/>
        </w:rPr>
        <w:t>, quer direta ou indiretamente, seja mediante a distribuição de cópias, resumos, compilações, extratos, análises, estudos ou outros meios que contenham ou</w:t>
      </w:r>
      <w:r w:rsidR="00DC16DD">
        <w:rPr>
          <w:rFonts w:asciiTheme="majorHAnsi" w:hAnsiTheme="majorHAnsi" w:cstheme="majorHAnsi"/>
          <w:iCs/>
        </w:rPr>
        <w:t xml:space="preserve">, </w:t>
      </w:r>
      <w:r w:rsidRPr="003639E6">
        <w:rPr>
          <w:rFonts w:asciiTheme="majorHAnsi" w:hAnsiTheme="majorHAnsi" w:cstheme="majorHAnsi"/>
          <w:iCs/>
        </w:rPr>
        <w:t>de outra forma</w:t>
      </w:r>
      <w:r w:rsidR="00DC16DD">
        <w:rPr>
          <w:rFonts w:asciiTheme="majorHAnsi" w:hAnsiTheme="majorHAnsi" w:cstheme="majorHAnsi"/>
          <w:iCs/>
        </w:rPr>
        <w:t>,</w:t>
      </w:r>
      <w:r w:rsidRPr="003639E6">
        <w:rPr>
          <w:rFonts w:asciiTheme="majorHAnsi" w:hAnsiTheme="majorHAnsi" w:cstheme="majorHAnsi"/>
          <w:iCs/>
        </w:rPr>
        <w:t xml:space="preserve"> reflitam referidas informações.</w:t>
      </w:r>
    </w:p>
    <w:p w14:paraId="7D1027E4" w14:textId="1E5F732C" w:rsidR="00FB3467" w:rsidRPr="003639E6" w:rsidRDefault="00FB3467" w:rsidP="00FB3467">
      <w:pPr>
        <w:spacing w:after="0" w:line="240" w:lineRule="auto"/>
        <w:jc w:val="both"/>
        <w:rPr>
          <w:rFonts w:asciiTheme="majorHAnsi" w:hAnsiTheme="majorHAnsi" w:cstheme="majorHAnsi"/>
        </w:rPr>
      </w:pPr>
      <w:r w:rsidRPr="004D46D3">
        <w:rPr>
          <w:rFonts w:asciiTheme="majorHAnsi" w:hAnsiTheme="majorHAnsi" w:cstheme="majorHAnsi"/>
          <w:bCs/>
        </w:rPr>
        <w:t>15.5.</w:t>
      </w:r>
      <w:r w:rsidR="004D46D3">
        <w:rPr>
          <w:rFonts w:asciiTheme="majorHAnsi" w:hAnsiTheme="majorHAnsi" w:cstheme="majorHAnsi"/>
        </w:rPr>
        <w:tab/>
      </w:r>
      <w:r w:rsidRPr="003639E6">
        <w:rPr>
          <w:rFonts w:asciiTheme="majorHAnsi" w:hAnsiTheme="majorHAnsi" w:cstheme="majorHAnsi"/>
        </w:rPr>
        <w:t xml:space="preserve">No caso de haver transferência internacional de dados pessoais pela </w:t>
      </w:r>
      <w:r w:rsidR="00D34F3B">
        <w:rPr>
          <w:rFonts w:asciiTheme="majorHAnsi" w:hAnsiTheme="majorHAnsi" w:cstheme="majorHAnsi"/>
        </w:rPr>
        <w:t>contratada</w:t>
      </w:r>
      <w:r w:rsidRPr="003639E6">
        <w:rPr>
          <w:rFonts w:asciiTheme="majorHAnsi" w:hAnsiTheme="majorHAnsi" w:cstheme="majorHAnsi"/>
        </w:rPr>
        <w:t xml:space="preserve">, aplicam-se as regras previstas na </w:t>
      </w:r>
      <w:r w:rsidR="00D34F3B">
        <w:rPr>
          <w:rFonts w:asciiTheme="majorHAnsi" w:hAnsiTheme="majorHAnsi" w:cstheme="majorHAnsi"/>
          <w:iCs/>
        </w:rPr>
        <w:t>l</w:t>
      </w:r>
      <w:r w:rsidRPr="003639E6">
        <w:rPr>
          <w:rFonts w:asciiTheme="majorHAnsi" w:hAnsiTheme="majorHAnsi" w:cstheme="majorHAnsi"/>
          <w:iCs/>
        </w:rPr>
        <w:t>ei n</w:t>
      </w:r>
      <w:r w:rsidR="00D34F3B">
        <w:rPr>
          <w:rFonts w:asciiTheme="majorHAnsi" w:hAnsiTheme="majorHAnsi" w:cstheme="majorHAnsi"/>
          <w:iCs/>
        </w:rPr>
        <w:t xml:space="preserve">. </w:t>
      </w:r>
      <w:r w:rsidRPr="003639E6">
        <w:rPr>
          <w:rFonts w:asciiTheme="majorHAnsi" w:hAnsiTheme="majorHAnsi" w:cstheme="majorHAnsi"/>
          <w:iCs/>
        </w:rPr>
        <w:t>13.709/2018 (LGPD)</w:t>
      </w:r>
      <w:r w:rsidRPr="003639E6">
        <w:rPr>
          <w:rFonts w:asciiTheme="majorHAnsi" w:hAnsiTheme="majorHAnsi" w:cstheme="majorHAnsi"/>
        </w:rPr>
        <w:t xml:space="preserve">. </w:t>
      </w:r>
    </w:p>
    <w:p w14:paraId="6FD75D4C" w14:textId="3502A824" w:rsidR="00FB3467" w:rsidRPr="003639E6" w:rsidRDefault="00FB3467" w:rsidP="00FB3467">
      <w:pPr>
        <w:spacing w:after="0" w:line="240" w:lineRule="auto"/>
        <w:jc w:val="both"/>
        <w:rPr>
          <w:rFonts w:asciiTheme="majorHAnsi" w:hAnsiTheme="majorHAnsi" w:cstheme="majorHAnsi"/>
          <w:iCs/>
        </w:rPr>
      </w:pPr>
      <w:r w:rsidRPr="004D46D3">
        <w:rPr>
          <w:rFonts w:asciiTheme="majorHAnsi" w:hAnsiTheme="majorHAnsi" w:cstheme="majorHAnsi"/>
          <w:bCs/>
          <w:iCs/>
        </w:rPr>
        <w:t>15.6.</w:t>
      </w:r>
      <w:r w:rsidR="004D46D3">
        <w:rPr>
          <w:rFonts w:asciiTheme="majorHAnsi" w:hAnsiTheme="majorHAnsi" w:cstheme="majorHAnsi"/>
          <w:iCs/>
        </w:rPr>
        <w:tab/>
      </w:r>
      <w:r w:rsidRPr="003639E6">
        <w:rPr>
          <w:rFonts w:asciiTheme="majorHAnsi" w:hAnsiTheme="majorHAnsi" w:cstheme="majorHAnsi"/>
          <w:iCs/>
        </w:rPr>
        <w:t>A</w:t>
      </w:r>
      <w:r w:rsidR="00D34F3B">
        <w:rPr>
          <w:rFonts w:asciiTheme="majorHAnsi" w:hAnsiTheme="majorHAnsi" w:cstheme="majorHAnsi"/>
          <w:iCs/>
        </w:rPr>
        <w:t xml:space="preserve"> contratada </w:t>
      </w:r>
      <w:r w:rsidRPr="003639E6">
        <w:rPr>
          <w:rFonts w:asciiTheme="majorHAnsi" w:hAnsiTheme="majorHAnsi" w:cstheme="majorHAnsi"/>
          <w:iCs/>
        </w:rPr>
        <w:t>será integralmente responsável pelo pagamento de perdas e danos de ordem moral e material, bem como pelo ressarcimento do pagamento de qualquer multa ou penalidade imposta à</w:t>
      </w:r>
      <w:r w:rsidR="00D34F3B">
        <w:rPr>
          <w:rFonts w:asciiTheme="majorHAnsi" w:hAnsiTheme="majorHAnsi" w:cstheme="majorHAnsi"/>
          <w:iCs/>
        </w:rPr>
        <w:t xml:space="preserve"> contratante</w:t>
      </w:r>
      <w:r w:rsidRPr="003639E6">
        <w:rPr>
          <w:rFonts w:asciiTheme="majorHAnsi" w:hAnsiTheme="majorHAnsi" w:cstheme="majorHAnsi"/>
          <w:iCs/>
        </w:rPr>
        <w:t xml:space="preserve"> e/ou a terceiros diretamente resultantes do descumprimento pela</w:t>
      </w:r>
      <w:r w:rsidR="00D34F3B">
        <w:rPr>
          <w:rFonts w:asciiTheme="majorHAnsi" w:hAnsiTheme="majorHAnsi" w:cstheme="majorHAnsi"/>
          <w:iCs/>
        </w:rPr>
        <w:t xml:space="preserve"> contratada</w:t>
      </w:r>
      <w:r w:rsidRPr="003639E6">
        <w:rPr>
          <w:rFonts w:asciiTheme="majorHAnsi" w:hAnsiTheme="majorHAnsi" w:cstheme="majorHAnsi"/>
          <w:bCs/>
          <w:iCs/>
        </w:rPr>
        <w:t xml:space="preserve"> </w:t>
      </w:r>
      <w:r w:rsidRPr="003639E6">
        <w:rPr>
          <w:rFonts w:asciiTheme="majorHAnsi" w:hAnsiTheme="majorHAnsi" w:cstheme="majorHAnsi"/>
          <w:iCs/>
        </w:rPr>
        <w:t>de qualquer das cláusulas previstas neste capítulo quanto à proteção e uso dos dados pessoais.</w:t>
      </w:r>
    </w:p>
    <w:p w14:paraId="34231609" w14:textId="77777777" w:rsidR="00FB3467" w:rsidRPr="003639E6" w:rsidRDefault="00FB3467" w:rsidP="00FB3467">
      <w:pPr>
        <w:spacing w:after="0" w:line="240" w:lineRule="auto"/>
        <w:jc w:val="both"/>
        <w:rPr>
          <w:rFonts w:asciiTheme="majorHAnsi" w:hAnsiTheme="majorHAnsi" w:cstheme="majorHAnsi"/>
          <w:iCs/>
        </w:rPr>
      </w:pPr>
    </w:p>
    <w:p w14:paraId="411120A0" w14:textId="77777777" w:rsidR="00FB3467" w:rsidRPr="003639E6" w:rsidRDefault="00FB3467" w:rsidP="00FB3467">
      <w:pPr>
        <w:shd w:val="clear" w:color="auto" w:fill="E7E6E6" w:themeFill="background2"/>
        <w:spacing w:after="0" w:line="240" w:lineRule="auto"/>
        <w:jc w:val="both"/>
        <w:rPr>
          <w:rFonts w:asciiTheme="majorHAnsi" w:hAnsiTheme="majorHAnsi" w:cstheme="majorHAnsi"/>
          <w:b/>
        </w:rPr>
      </w:pPr>
      <w:r w:rsidRPr="003639E6">
        <w:rPr>
          <w:rFonts w:asciiTheme="majorHAnsi" w:hAnsiTheme="majorHAnsi" w:cstheme="majorHAnsi"/>
          <w:b/>
        </w:rPr>
        <w:t>CLÁUSULA DÉCIMA</w:t>
      </w:r>
      <w:r>
        <w:rPr>
          <w:rFonts w:asciiTheme="majorHAnsi" w:hAnsiTheme="majorHAnsi" w:cstheme="majorHAnsi"/>
          <w:b/>
        </w:rPr>
        <w:t xml:space="preserve"> SEXTA</w:t>
      </w:r>
      <w:r w:rsidRPr="003639E6">
        <w:rPr>
          <w:rFonts w:asciiTheme="majorHAnsi" w:hAnsiTheme="majorHAnsi" w:cstheme="majorHAnsi"/>
          <w:b/>
        </w:rPr>
        <w:t>: PUBLICAÇÃO</w:t>
      </w:r>
    </w:p>
    <w:p w14:paraId="491D6D4C" w14:textId="4D60AF56" w:rsidR="00FB3467" w:rsidRPr="003639E6" w:rsidRDefault="00FB3467" w:rsidP="00FB3467">
      <w:pPr>
        <w:spacing w:after="0" w:line="240" w:lineRule="auto"/>
        <w:jc w:val="both"/>
        <w:rPr>
          <w:rFonts w:asciiTheme="majorHAnsi" w:hAnsiTheme="majorHAnsi" w:cstheme="majorHAnsi"/>
        </w:rPr>
      </w:pPr>
      <w:r w:rsidRPr="00DC16DD">
        <w:rPr>
          <w:rFonts w:asciiTheme="majorHAnsi" w:hAnsiTheme="majorHAnsi" w:cstheme="majorHAnsi"/>
          <w:bCs/>
        </w:rPr>
        <w:t>16.1.</w:t>
      </w:r>
      <w:r w:rsidR="00DC16DD">
        <w:rPr>
          <w:rFonts w:asciiTheme="majorHAnsi" w:hAnsiTheme="majorHAnsi" w:cstheme="majorHAnsi"/>
        </w:rPr>
        <w:tab/>
      </w:r>
      <w:r w:rsidRPr="003639E6">
        <w:rPr>
          <w:rFonts w:asciiTheme="majorHAnsi" w:hAnsiTheme="majorHAnsi" w:cstheme="majorHAnsi"/>
        </w:rPr>
        <w:t xml:space="preserve">Este contrato será publicado no prazo máximo de 20 (vinte) dias úteis a contar da assinatura das partes (art. 94, I da </w:t>
      </w:r>
      <w:r w:rsidR="0096131C">
        <w:rPr>
          <w:rFonts w:asciiTheme="majorHAnsi" w:hAnsiTheme="majorHAnsi" w:cstheme="majorHAnsi"/>
        </w:rPr>
        <w:t>l</w:t>
      </w:r>
      <w:r w:rsidRPr="003639E6">
        <w:rPr>
          <w:rFonts w:asciiTheme="majorHAnsi" w:hAnsiTheme="majorHAnsi" w:cstheme="majorHAnsi"/>
        </w:rPr>
        <w:t>ei n</w:t>
      </w:r>
      <w:r w:rsidR="0096131C">
        <w:rPr>
          <w:rFonts w:asciiTheme="majorHAnsi" w:hAnsiTheme="majorHAnsi" w:cstheme="majorHAnsi"/>
        </w:rPr>
        <w:t xml:space="preserve">. </w:t>
      </w:r>
      <w:r w:rsidRPr="003639E6">
        <w:rPr>
          <w:rFonts w:asciiTheme="majorHAnsi" w:hAnsiTheme="majorHAnsi" w:cstheme="majorHAnsi"/>
        </w:rPr>
        <w:t>14.133/2021).</w:t>
      </w:r>
    </w:p>
    <w:p w14:paraId="08F6C7EA" w14:textId="7AD4C2BD" w:rsidR="00FB3467" w:rsidRPr="003639E6" w:rsidRDefault="00FB3467" w:rsidP="00FB3467">
      <w:pPr>
        <w:spacing w:after="0" w:line="240" w:lineRule="auto"/>
        <w:jc w:val="both"/>
        <w:rPr>
          <w:rFonts w:asciiTheme="majorHAnsi" w:hAnsiTheme="majorHAnsi" w:cstheme="majorHAnsi"/>
        </w:rPr>
      </w:pPr>
      <w:r w:rsidRPr="00DC16DD">
        <w:rPr>
          <w:rFonts w:asciiTheme="majorHAnsi" w:hAnsiTheme="majorHAnsi" w:cstheme="majorHAnsi"/>
          <w:bCs/>
        </w:rPr>
        <w:t>16.2.</w:t>
      </w:r>
      <w:r w:rsidR="00DC16DD">
        <w:rPr>
          <w:rFonts w:asciiTheme="majorHAnsi" w:hAnsiTheme="majorHAnsi" w:cstheme="majorHAnsi"/>
        </w:rPr>
        <w:tab/>
      </w:r>
      <w:r w:rsidRPr="003639E6">
        <w:rPr>
          <w:rFonts w:asciiTheme="majorHAnsi" w:hAnsiTheme="majorHAnsi" w:cstheme="majorHAnsi"/>
        </w:rPr>
        <w:t>Para fins de garantir a ampla publicidade, este contrato e/ou seu extrato serão divulgados:</w:t>
      </w:r>
    </w:p>
    <w:p w14:paraId="7E602489" w14:textId="4D761D13" w:rsidR="00FB3467" w:rsidRPr="003639E6" w:rsidRDefault="00FB3467" w:rsidP="00FB3467">
      <w:pPr>
        <w:pStyle w:val="PargrafodaLista"/>
        <w:numPr>
          <w:ilvl w:val="0"/>
          <w:numId w:val="42"/>
        </w:numPr>
        <w:tabs>
          <w:tab w:val="left" w:pos="567"/>
        </w:tabs>
        <w:suppressAutoHyphens/>
        <w:spacing w:after="0" w:line="240" w:lineRule="auto"/>
        <w:ind w:left="0" w:firstLine="0"/>
        <w:jc w:val="both"/>
        <w:rPr>
          <w:rFonts w:asciiTheme="majorHAnsi" w:hAnsiTheme="majorHAnsi" w:cstheme="majorHAnsi"/>
        </w:rPr>
      </w:pPr>
      <w:r w:rsidRPr="003639E6">
        <w:rPr>
          <w:rFonts w:asciiTheme="majorHAnsi" w:hAnsiTheme="majorHAnsi" w:cstheme="majorHAnsi"/>
        </w:rPr>
        <w:t xml:space="preserve">Portal Nacional de Contratações Públicas – PNCP, a partir da adoção pelo Município (art. 176, III c/c p. ú. da </w:t>
      </w:r>
      <w:r w:rsidR="0096131C">
        <w:rPr>
          <w:rFonts w:asciiTheme="majorHAnsi" w:hAnsiTheme="majorHAnsi" w:cstheme="majorHAnsi"/>
        </w:rPr>
        <w:t>l</w:t>
      </w:r>
      <w:r w:rsidRPr="003639E6">
        <w:rPr>
          <w:rFonts w:asciiTheme="majorHAnsi" w:hAnsiTheme="majorHAnsi" w:cstheme="majorHAnsi"/>
        </w:rPr>
        <w:t>ei n</w:t>
      </w:r>
      <w:r w:rsidR="0096131C">
        <w:rPr>
          <w:rFonts w:asciiTheme="majorHAnsi" w:hAnsiTheme="majorHAnsi" w:cstheme="majorHAnsi"/>
        </w:rPr>
        <w:t xml:space="preserve">. </w:t>
      </w:r>
      <w:r w:rsidRPr="003639E6">
        <w:rPr>
          <w:rFonts w:asciiTheme="majorHAnsi" w:hAnsiTheme="majorHAnsi" w:cstheme="majorHAnsi"/>
        </w:rPr>
        <w:t>14.133/2021);</w:t>
      </w:r>
    </w:p>
    <w:p w14:paraId="49669561" w14:textId="04DAFDF5" w:rsidR="00FB3467" w:rsidRPr="003639E6" w:rsidRDefault="00FB3467" w:rsidP="00FB3467">
      <w:pPr>
        <w:pStyle w:val="PargrafodaLista"/>
        <w:numPr>
          <w:ilvl w:val="0"/>
          <w:numId w:val="42"/>
        </w:numPr>
        <w:tabs>
          <w:tab w:val="left" w:pos="567"/>
        </w:tabs>
        <w:suppressAutoHyphens/>
        <w:spacing w:after="0" w:line="240" w:lineRule="auto"/>
        <w:ind w:left="0" w:firstLine="0"/>
        <w:jc w:val="both"/>
        <w:rPr>
          <w:rFonts w:asciiTheme="majorHAnsi" w:hAnsiTheme="majorHAnsi" w:cstheme="majorHAnsi"/>
        </w:rPr>
      </w:pPr>
      <w:r w:rsidRPr="003639E6">
        <w:rPr>
          <w:rFonts w:asciiTheme="majorHAnsi" w:hAnsiTheme="majorHAnsi" w:cstheme="majorHAnsi"/>
        </w:rPr>
        <w:t>Página do Município de Anta Goda/RS (</w:t>
      </w:r>
      <w:hyperlink r:id="rId31" w:history="1">
        <w:r w:rsidR="0096131C" w:rsidRPr="000E7A83">
          <w:rPr>
            <w:rStyle w:val="Hyperlink"/>
            <w:rFonts w:asciiTheme="majorHAnsi" w:hAnsiTheme="majorHAnsi" w:cstheme="majorHAnsi"/>
          </w:rPr>
          <w:t>www.antagorda.rs.gov.br</w:t>
        </w:r>
      </w:hyperlink>
      <w:r w:rsidRPr="003639E6">
        <w:rPr>
          <w:rFonts w:asciiTheme="majorHAnsi" w:hAnsiTheme="majorHAnsi" w:cstheme="majorHAnsi"/>
        </w:rPr>
        <w:t>);</w:t>
      </w:r>
    </w:p>
    <w:p w14:paraId="7F7D7C95" w14:textId="3F8E22D9" w:rsidR="00FB3467" w:rsidRPr="003639E6" w:rsidRDefault="00FB3467" w:rsidP="00FB3467">
      <w:pPr>
        <w:pStyle w:val="PargrafodaLista"/>
        <w:numPr>
          <w:ilvl w:val="0"/>
          <w:numId w:val="42"/>
        </w:numPr>
        <w:tabs>
          <w:tab w:val="left" w:pos="567"/>
        </w:tabs>
        <w:suppressAutoHyphens/>
        <w:spacing w:after="0" w:line="240" w:lineRule="auto"/>
        <w:ind w:left="0" w:firstLine="0"/>
        <w:jc w:val="both"/>
        <w:rPr>
          <w:rFonts w:asciiTheme="majorHAnsi" w:hAnsiTheme="majorHAnsi" w:cstheme="majorHAnsi"/>
        </w:rPr>
      </w:pPr>
      <w:r w:rsidRPr="003639E6">
        <w:rPr>
          <w:rFonts w:asciiTheme="majorHAnsi" w:hAnsiTheme="majorHAnsi" w:cstheme="majorHAnsi"/>
        </w:rPr>
        <w:t xml:space="preserve">Diário Oficial dos Municípios – DOM (art. 176, p. ú., I da </w:t>
      </w:r>
      <w:r w:rsidR="0096131C">
        <w:rPr>
          <w:rFonts w:asciiTheme="majorHAnsi" w:hAnsiTheme="majorHAnsi" w:cstheme="majorHAnsi"/>
        </w:rPr>
        <w:t>l</w:t>
      </w:r>
      <w:r w:rsidRPr="003639E6">
        <w:rPr>
          <w:rFonts w:asciiTheme="majorHAnsi" w:hAnsiTheme="majorHAnsi" w:cstheme="majorHAnsi"/>
        </w:rPr>
        <w:t>ei n</w:t>
      </w:r>
      <w:r w:rsidR="0096131C">
        <w:rPr>
          <w:rFonts w:asciiTheme="majorHAnsi" w:hAnsiTheme="majorHAnsi" w:cstheme="majorHAnsi"/>
        </w:rPr>
        <w:t xml:space="preserve">. </w:t>
      </w:r>
      <w:r w:rsidRPr="003639E6">
        <w:rPr>
          <w:rFonts w:asciiTheme="majorHAnsi" w:hAnsiTheme="majorHAnsi" w:cstheme="majorHAnsi"/>
        </w:rPr>
        <w:t>14.133/2021);</w:t>
      </w:r>
    </w:p>
    <w:p w14:paraId="0C2151E0" w14:textId="65ADA4DE" w:rsidR="00FB3467" w:rsidRPr="003639E6" w:rsidRDefault="00FB3467" w:rsidP="00FB3467">
      <w:pPr>
        <w:pStyle w:val="PargrafodaLista"/>
        <w:numPr>
          <w:ilvl w:val="0"/>
          <w:numId w:val="42"/>
        </w:numPr>
        <w:tabs>
          <w:tab w:val="left" w:pos="567"/>
        </w:tabs>
        <w:suppressAutoHyphens/>
        <w:spacing w:after="0" w:line="240" w:lineRule="auto"/>
        <w:ind w:left="0" w:firstLine="0"/>
        <w:jc w:val="both"/>
        <w:rPr>
          <w:rFonts w:asciiTheme="majorHAnsi" w:hAnsiTheme="majorHAnsi" w:cstheme="majorHAnsi"/>
        </w:rPr>
      </w:pPr>
      <w:r w:rsidRPr="003639E6">
        <w:rPr>
          <w:rFonts w:asciiTheme="majorHAnsi" w:hAnsiTheme="majorHAnsi" w:cstheme="majorHAnsi"/>
        </w:rPr>
        <w:t xml:space="preserve">Jornais de </w:t>
      </w:r>
      <w:r w:rsidR="0096131C">
        <w:rPr>
          <w:rFonts w:asciiTheme="majorHAnsi" w:hAnsiTheme="majorHAnsi" w:cstheme="majorHAnsi"/>
        </w:rPr>
        <w:t>c</w:t>
      </w:r>
      <w:r w:rsidRPr="003639E6">
        <w:rPr>
          <w:rFonts w:asciiTheme="majorHAnsi" w:hAnsiTheme="majorHAnsi" w:cstheme="majorHAnsi"/>
        </w:rPr>
        <w:t xml:space="preserve">irculação </w:t>
      </w:r>
      <w:r w:rsidR="0096131C">
        <w:rPr>
          <w:rFonts w:asciiTheme="majorHAnsi" w:hAnsiTheme="majorHAnsi" w:cstheme="majorHAnsi"/>
        </w:rPr>
        <w:t>l</w:t>
      </w:r>
      <w:r w:rsidRPr="003639E6">
        <w:rPr>
          <w:rFonts w:asciiTheme="majorHAnsi" w:hAnsiTheme="majorHAnsi" w:cstheme="majorHAnsi"/>
        </w:rPr>
        <w:t xml:space="preserve">ocal e </w:t>
      </w:r>
      <w:r w:rsidR="0096131C">
        <w:rPr>
          <w:rFonts w:asciiTheme="majorHAnsi" w:hAnsiTheme="majorHAnsi" w:cstheme="majorHAnsi"/>
        </w:rPr>
        <w:t>r</w:t>
      </w:r>
      <w:r w:rsidRPr="003639E6">
        <w:rPr>
          <w:rFonts w:asciiTheme="majorHAnsi" w:hAnsiTheme="majorHAnsi" w:cstheme="majorHAnsi"/>
        </w:rPr>
        <w:t xml:space="preserve">egional. </w:t>
      </w:r>
    </w:p>
    <w:p w14:paraId="754EA7A8" w14:textId="77777777" w:rsidR="00FB3467" w:rsidRPr="003639E6" w:rsidRDefault="00FB3467" w:rsidP="00FB3467">
      <w:pPr>
        <w:pStyle w:val="PargrafodaLista"/>
        <w:tabs>
          <w:tab w:val="left" w:pos="567"/>
        </w:tabs>
        <w:suppressAutoHyphens/>
        <w:spacing w:after="0" w:line="240" w:lineRule="auto"/>
        <w:ind w:left="0"/>
        <w:jc w:val="both"/>
        <w:rPr>
          <w:rFonts w:asciiTheme="majorHAnsi" w:hAnsiTheme="majorHAnsi" w:cstheme="majorHAnsi"/>
        </w:rPr>
      </w:pPr>
    </w:p>
    <w:p w14:paraId="6582DB74" w14:textId="77777777" w:rsidR="00FB3467" w:rsidRPr="003639E6" w:rsidRDefault="00FB3467" w:rsidP="00FB3467">
      <w:pPr>
        <w:spacing w:after="0" w:line="240" w:lineRule="auto"/>
        <w:jc w:val="center"/>
        <w:rPr>
          <w:rFonts w:asciiTheme="majorHAnsi" w:hAnsiTheme="majorHAnsi" w:cstheme="majorHAnsi"/>
        </w:rPr>
      </w:pPr>
      <w:r w:rsidRPr="003639E6">
        <w:rPr>
          <w:rFonts w:asciiTheme="majorHAnsi" w:hAnsiTheme="majorHAnsi" w:cstheme="majorHAnsi"/>
        </w:rPr>
        <w:t xml:space="preserve"> (Local), (Data).</w:t>
      </w:r>
    </w:p>
    <w:p w14:paraId="6829E20E" w14:textId="77777777" w:rsidR="00FB3467" w:rsidRPr="003639E6" w:rsidRDefault="00FB3467" w:rsidP="00FB3467">
      <w:pPr>
        <w:spacing w:after="0" w:line="240" w:lineRule="auto"/>
        <w:jc w:val="center"/>
        <w:rPr>
          <w:rFonts w:asciiTheme="majorHAnsi" w:hAnsiTheme="majorHAnsi" w:cstheme="majorHAnsi"/>
        </w:rPr>
      </w:pPr>
    </w:p>
    <w:tbl>
      <w:tblPr>
        <w:tblStyle w:val="TabeladeGradeClara1"/>
        <w:tblW w:w="8494" w:type="dxa"/>
        <w:tblInd w:w="0" w:type="dxa"/>
        <w:tblLayout w:type="fixed"/>
        <w:tblLook w:val="04A0" w:firstRow="1" w:lastRow="0" w:firstColumn="1" w:lastColumn="0" w:noHBand="0" w:noVBand="1"/>
      </w:tblPr>
      <w:tblGrid>
        <w:gridCol w:w="4248"/>
        <w:gridCol w:w="4246"/>
      </w:tblGrid>
      <w:tr w:rsidR="00FB3467" w:rsidRPr="003639E6" w14:paraId="57867BA9" w14:textId="77777777" w:rsidTr="00D80DF4">
        <w:tc>
          <w:tcPr>
            <w:tcW w:w="4247" w:type="dxa"/>
          </w:tcPr>
          <w:p w14:paraId="29D22906" w14:textId="77777777" w:rsidR="00FB3467" w:rsidRPr="003639E6" w:rsidRDefault="00FB3467" w:rsidP="00D80DF4">
            <w:pPr>
              <w:jc w:val="center"/>
              <w:rPr>
                <w:rFonts w:asciiTheme="majorHAnsi" w:hAnsiTheme="majorHAnsi" w:cstheme="majorHAnsi"/>
              </w:rPr>
            </w:pPr>
          </w:p>
          <w:p w14:paraId="7E7CA145" w14:textId="77777777" w:rsidR="00FB3467" w:rsidRPr="003639E6" w:rsidRDefault="00FB3467" w:rsidP="00D80DF4">
            <w:pPr>
              <w:jc w:val="center"/>
              <w:rPr>
                <w:rFonts w:asciiTheme="majorHAnsi" w:hAnsiTheme="majorHAnsi" w:cstheme="majorHAnsi"/>
              </w:rPr>
            </w:pPr>
            <w:r w:rsidRPr="003639E6">
              <w:rPr>
                <w:rFonts w:asciiTheme="majorHAnsi" w:eastAsia="Calibri" w:hAnsiTheme="majorHAnsi" w:cstheme="majorHAnsi"/>
              </w:rPr>
              <w:t>____________________________________</w:t>
            </w:r>
          </w:p>
          <w:p w14:paraId="0E43C8F5" w14:textId="77777777" w:rsidR="00FB3467" w:rsidRPr="003639E6" w:rsidRDefault="00FB3467" w:rsidP="00D80DF4">
            <w:pPr>
              <w:jc w:val="center"/>
              <w:rPr>
                <w:rFonts w:asciiTheme="majorHAnsi" w:hAnsiTheme="majorHAnsi" w:cstheme="majorHAnsi"/>
              </w:rPr>
            </w:pPr>
            <w:r w:rsidRPr="003639E6">
              <w:rPr>
                <w:rFonts w:asciiTheme="majorHAnsi" w:eastAsia="Calibri" w:hAnsiTheme="majorHAnsi" w:cstheme="majorHAnsi"/>
              </w:rPr>
              <w:t>Prefeito(a) do Município de XXX</w:t>
            </w:r>
          </w:p>
          <w:p w14:paraId="59812044" w14:textId="77777777" w:rsidR="00FB3467" w:rsidRPr="003639E6" w:rsidRDefault="00FB3467" w:rsidP="00D80DF4">
            <w:pPr>
              <w:jc w:val="center"/>
              <w:rPr>
                <w:rFonts w:asciiTheme="majorHAnsi" w:hAnsiTheme="majorHAnsi" w:cstheme="majorHAnsi"/>
              </w:rPr>
            </w:pPr>
            <w:r w:rsidRPr="003639E6">
              <w:rPr>
                <w:rFonts w:asciiTheme="majorHAnsi" w:eastAsia="Calibri" w:hAnsiTheme="majorHAnsi" w:cstheme="majorHAnsi"/>
              </w:rPr>
              <w:t>CONTRATANTE</w:t>
            </w:r>
          </w:p>
        </w:tc>
        <w:tc>
          <w:tcPr>
            <w:tcW w:w="4246" w:type="dxa"/>
          </w:tcPr>
          <w:p w14:paraId="49BFB28F" w14:textId="77777777" w:rsidR="00FB3467" w:rsidRPr="003639E6" w:rsidRDefault="00FB3467" w:rsidP="00D80DF4">
            <w:pPr>
              <w:jc w:val="center"/>
              <w:rPr>
                <w:rFonts w:asciiTheme="majorHAnsi" w:hAnsiTheme="majorHAnsi" w:cstheme="majorHAnsi"/>
              </w:rPr>
            </w:pPr>
          </w:p>
          <w:p w14:paraId="5A31FA54" w14:textId="77777777" w:rsidR="00FB3467" w:rsidRPr="003639E6" w:rsidRDefault="00FB3467" w:rsidP="00D80DF4">
            <w:pPr>
              <w:jc w:val="center"/>
              <w:rPr>
                <w:rFonts w:asciiTheme="majorHAnsi" w:hAnsiTheme="majorHAnsi" w:cstheme="majorHAnsi"/>
              </w:rPr>
            </w:pPr>
            <w:r w:rsidRPr="003639E6">
              <w:rPr>
                <w:rFonts w:asciiTheme="majorHAnsi" w:eastAsia="Calibri" w:hAnsiTheme="majorHAnsi" w:cstheme="majorHAnsi"/>
              </w:rPr>
              <w:t>____________________________________</w:t>
            </w:r>
          </w:p>
          <w:p w14:paraId="4A5D5550" w14:textId="77777777" w:rsidR="00FB3467" w:rsidRPr="003639E6" w:rsidRDefault="00FB3467" w:rsidP="00D80DF4">
            <w:pPr>
              <w:jc w:val="center"/>
              <w:rPr>
                <w:rFonts w:asciiTheme="majorHAnsi" w:hAnsiTheme="majorHAnsi" w:cstheme="majorHAnsi"/>
              </w:rPr>
            </w:pPr>
            <w:r w:rsidRPr="003639E6">
              <w:rPr>
                <w:rFonts w:asciiTheme="majorHAnsi" w:eastAsia="Calibri" w:hAnsiTheme="majorHAnsi" w:cstheme="majorHAnsi"/>
              </w:rPr>
              <w:t>XXX – Empresa XXX</w:t>
            </w:r>
          </w:p>
          <w:p w14:paraId="799EAE02" w14:textId="77777777" w:rsidR="00FB3467" w:rsidRPr="003639E6" w:rsidRDefault="00FB3467" w:rsidP="00D80DF4">
            <w:pPr>
              <w:jc w:val="center"/>
              <w:rPr>
                <w:rFonts w:asciiTheme="majorHAnsi" w:hAnsiTheme="majorHAnsi" w:cstheme="majorHAnsi"/>
              </w:rPr>
            </w:pPr>
            <w:r w:rsidRPr="003639E6">
              <w:rPr>
                <w:rFonts w:asciiTheme="majorHAnsi" w:eastAsia="Calibri" w:hAnsiTheme="majorHAnsi" w:cstheme="majorHAnsi"/>
              </w:rPr>
              <w:t>CONTRATADO</w:t>
            </w:r>
          </w:p>
        </w:tc>
      </w:tr>
      <w:tr w:rsidR="00FB3467" w:rsidRPr="003639E6" w14:paraId="37504828" w14:textId="77777777" w:rsidTr="00D80DF4">
        <w:tc>
          <w:tcPr>
            <w:tcW w:w="4247" w:type="dxa"/>
          </w:tcPr>
          <w:p w14:paraId="5D42E2D3" w14:textId="77777777" w:rsidR="00FB3467" w:rsidRPr="003639E6" w:rsidRDefault="00FB3467" w:rsidP="00D80DF4">
            <w:pPr>
              <w:jc w:val="both"/>
              <w:rPr>
                <w:rFonts w:asciiTheme="majorHAnsi" w:hAnsiTheme="majorHAnsi" w:cstheme="majorHAnsi"/>
              </w:rPr>
            </w:pPr>
            <w:r w:rsidRPr="003639E6">
              <w:rPr>
                <w:rFonts w:asciiTheme="majorHAnsi" w:eastAsia="Calibri" w:hAnsiTheme="majorHAnsi" w:cstheme="majorHAnsi"/>
              </w:rPr>
              <w:t>1ª Testemunha</w:t>
            </w:r>
          </w:p>
          <w:p w14:paraId="6A04B016" w14:textId="77777777" w:rsidR="00FB3467" w:rsidRPr="003639E6" w:rsidRDefault="00FB3467" w:rsidP="00D80DF4">
            <w:pPr>
              <w:jc w:val="both"/>
              <w:rPr>
                <w:rFonts w:asciiTheme="majorHAnsi" w:hAnsiTheme="majorHAnsi" w:cstheme="majorHAnsi"/>
              </w:rPr>
            </w:pPr>
            <w:r w:rsidRPr="003639E6">
              <w:rPr>
                <w:rFonts w:asciiTheme="majorHAnsi" w:eastAsia="Calibri" w:hAnsiTheme="majorHAnsi" w:cstheme="majorHAnsi"/>
              </w:rPr>
              <w:t>Nome:</w:t>
            </w:r>
          </w:p>
        </w:tc>
        <w:tc>
          <w:tcPr>
            <w:tcW w:w="4246" w:type="dxa"/>
          </w:tcPr>
          <w:p w14:paraId="50E42A5C" w14:textId="77777777" w:rsidR="00FB3467" w:rsidRPr="003639E6" w:rsidRDefault="00FB3467" w:rsidP="00D80DF4">
            <w:pPr>
              <w:jc w:val="both"/>
              <w:rPr>
                <w:rFonts w:asciiTheme="majorHAnsi" w:hAnsiTheme="majorHAnsi" w:cstheme="majorHAnsi"/>
              </w:rPr>
            </w:pPr>
            <w:r w:rsidRPr="003639E6">
              <w:rPr>
                <w:rFonts w:asciiTheme="majorHAnsi" w:eastAsia="Calibri" w:hAnsiTheme="majorHAnsi" w:cstheme="majorHAnsi"/>
              </w:rPr>
              <w:t>2ª Testemunha</w:t>
            </w:r>
          </w:p>
          <w:p w14:paraId="5C39FA9D" w14:textId="77777777" w:rsidR="00FB3467" w:rsidRPr="003639E6" w:rsidRDefault="00FB3467" w:rsidP="00D80DF4">
            <w:pPr>
              <w:jc w:val="both"/>
              <w:rPr>
                <w:rFonts w:asciiTheme="majorHAnsi" w:hAnsiTheme="majorHAnsi" w:cstheme="majorHAnsi"/>
              </w:rPr>
            </w:pPr>
            <w:r w:rsidRPr="003639E6">
              <w:rPr>
                <w:rFonts w:asciiTheme="majorHAnsi" w:eastAsia="Calibri" w:hAnsiTheme="majorHAnsi" w:cstheme="majorHAnsi"/>
              </w:rPr>
              <w:t>Nome:</w:t>
            </w:r>
          </w:p>
        </w:tc>
      </w:tr>
    </w:tbl>
    <w:p w14:paraId="6ACD98CB" w14:textId="77777777" w:rsidR="00FB3467" w:rsidRPr="00563C77" w:rsidRDefault="00FB3467" w:rsidP="00FB3467">
      <w:pPr>
        <w:spacing w:after="0" w:line="240" w:lineRule="auto"/>
        <w:jc w:val="both"/>
        <w:rPr>
          <w:rFonts w:asciiTheme="majorHAnsi" w:hAnsiTheme="majorHAnsi" w:cstheme="majorHAnsi"/>
          <w:sz w:val="24"/>
          <w:szCs w:val="24"/>
        </w:rPr>
      </w:pPr>
    </w:p>
    <w:sectPr w:rsidR="00FB3467" w:rsidRPr="00563C77" w:rsidSect="00F6394E">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F9625" w14:textId="77777777" w:rsidR="005753BE" w:rsidRDefault="005753BE" w:rsidP="00A707DD">
      <w:pPr>
        <w:spacing w:after="0" w:line="240" w:lineRule="auto"/>
      </w:pPr>
      <w:r>
        <w:separator/>
      </w:r>
    </w:p>
  </w:endnote>
  <w:endnote w:type="continuationSeparator" w:id="0">
    <w:p w14:paraId="17B10A7F" w14:textId="77777777" w:rsidR="005753BE" w:rsidRDefault="005753BE" w:rsidP="00A7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C2B4" w14:textId="066CEBAD" w:rsidR="002C7A25" w:rsidRDefault="002C7A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D5D6" w14:textId="378105D6" w:rsidR="002C7A25" w:rsidRDefault="002C7A2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84A6" w14:textId="27C18BD3" w:rsidR="002C7A25" w:rsidRDefault="002C7A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D133" w14:textId="77777777" w:rsidR="005753BE" w:rsidRDefault="005753BE" w:rsidP="00A707DD">
      <w:pPr>
        <w:spacing w:after="0" w:line="240" w:lineRule="auto"/>
      </w:pPr>
      <w:r>
        <w:separator/>
      </w:r>
    </w:p>
  </w:footnote>
  <w:footnote w:type="continuationSeparator" w:id="0">
    <w:p w14:paraId="619184AE" w14:textId="77777777" w:rsidR="005753BE" w:rsidRDefault="005753BE" w:rsidP="00A7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8DC3" w14:textId="77777777" w:rsidR="002C7A25" w:rsidRDefault="00000000">
    <w:pPr>
      <w:pStyle w:val="Cabealho"/>
    </w:pPr>
    <w:r>
      <w:rPr>
        <w:noProof/>
        <w:lang w:eastAsia="pt-BR"/>
      </w:rPr>
      <w:pict w14:anchorId="740A5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7" o:spid="_x0000_s1038" type="#_x0000_t75" style="position:absolute;margin-left:0;margin-top:0;width:424.1pt;height:599.75pt;z-index:-251656192;mso-position-horizontal:center;mso-position-horizontal-relative:margin;mso-position-vertical:center;mso-position-vertical-relative:margin" o:allowincell="f">
          <v:imagedata r:id="rId1" o:title="1 copi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832E" w14:textId="77777777" w:rsidR="002C7A25" w:rsidRDefault="00000000">
    <w:pPr>
      <w:pStyle w:val="Cabealho"/>
    </w:pPr>
    <w:r>
      <w:rPr>
        <w:noProof/>
        <w:lang w:eastAsia="pt-BR"/>
      </w:rPr>
      <w:pict w14:anchorId="4CA69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8" o:spid="_x0000_s1039" type="#_x0000_t75" style="position:absolute;margin-left:-85.65pt;margin-top:-86.95pt;width:595.35pt;height:841.9pt;z-index:-251655168;mso-position-horizontal-relative:margin;mso-position-vertical-relative:margin" o:allowincell="f">
          <v:imagedata r:id="rId1" o:title="1 copi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D4EF" w14:textId="77777777" w:rsidR="002C7A25" w:rsidRDefault="00000000">
    <w:pPr>
      <w:pStyle w:val="Cabealho"/>
    </w:pPr>
    <w:r>
      <w:rPr>
        <w:noProof/>
        <w:lang w:eastAsia="pt-BR"/>
      </w:rPr>
      <w:pict w14:anchorId="2EBFC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6" o:spid="_x0000_s1037" type="#_x0000_t75" style="position:absolute;margin-left:0;margin-top:0;width:424.1pt;height:599.75pt;z-index:-251657216;mso-position-horizontal:center;mso-position-horizontal-relative:margin;mso-position-vertical:center;mso-position-vertical-relative:margin" o:allowincell="f">
          <v:imagedata r:id="rId1" o:title="1 copia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74B5" w14:textId="2224DBB8" w:rsidR="002C7A25" w:rsidRDefault="002C7A2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6532" w14:textId="68372094" w:rsidR="002C7A25" w:rsidRDefault="002C7A25">
    <w:pPr>
      <w:pStyle w:val="Cabealho"/>
    </w:pPr>
    <w:r>
      <w:rPr>
        <w:noProof/>
      </w:rPr>
      <w:drawing>
        <wp:anchor distT="0" distB="0" distL="114300" distR="114300" simplePos="0" relativeHeight="251656192" behindDoc="1" locked="0" layoutInCell="0" allowOverlap="1" wp14:anchorId="30B85D5A" wp14:editId="643258F1">
          <wp:simplePos x="0" y="0"/>
          <wp:positionH relativeFrom="page">
            <wp:align>right</wp:align>
          </wp:positionH>
          <wp:positionV relativeFrom="page">
            <wp:align>top</wp:align>
          </wp:positionV>
          <wp:extent cx="7550447" cy="10677525"/>
          <wp:effectExtent l="0" t="0" r="0" b="0"/>
          <wp:wrapNone/>
          <wp:docPr id="144557013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447" cy="106775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1503" w14:textId="5EA06474" w:rsidR="002C7A25" w:rsidRDefault="002C7A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40A"/>
    <w:multiLevelType w:val="hybridMultilevel"/>
    <w:tmpl w:val="26444D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494004"/>
    <w:multiLevelType w:val="hybridMultilevel"/>
    <w:tmpl w:val="453C7A56"/>
    <w:lvl w:ilvl="0" w:tplc="BDB0B80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61C0E47"/>
    <w:multiLevelType w:val="hybridMultilevel"/>
    <w:tmpl w:val="E376B8C4"/>
    <w:lvl w:ilvl="0" w:tplc="B7D8878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AC84D70"/>
    <w:multiLevelType w:val="hybridMultilevel"/>
    <w:tmpl w:val="5F32578C"/>
    <w:lvl w:ilvl="0" w:tplc="D4E26276">
      <w:start w:val="1"/>
      <w:numFmt w:val="upperRoman"/>
      <w:lvlText w:val="%1 - "/>
      <w:lvlJc w:val="left"/>
      <w:pPr>
        <w:ind w:left="720" w:hanging="360"/>
      </w:pPr>
      <w:rPr>
        <w:b/>
      </w:rPr>
    </w:lvl>
    <w:lvl w:ilvl="1" w:tplc="24B0B7C8">
      <w:start w:val="1"/>
      <w:numFmt w:val="lowerLetter"/>
      <w:lvlText w:val="%2)"/>
      <w:lvlJc w:val="left"/>
      <w:pPr>
        <w:ind w:left="1440" w:hanging="360"/>
      </w:pPr>
      <w:rPr>
        <w:b/>
        <w:bCs w:val="0"/>
      </w:rPr>
    </w:lvl>
    <w:lvl w:ilvl="2" w:tplc="AD8A2F2E">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C7936C6"/>
    <w:multiLevelType w:val="multilevel"/>
    <w:tmpl w:val="146CECF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EF7085"/>
    <w:multiLevelType w:val="hybridMultilevel"/>
    <w:tmpl w:val="47D2D9C6"/>
    <w:lvl w:ilvl="0" w:tplc="34342D52">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D714734"/>
    <w:multiLevelType w:val="multilevel"/>
    <w:tmpl w:val="9A8A2FD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F81364"/>
    <w:multiLevelType w:val="multilevel"/>
    <w:tmpl w:val="52284B0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15:restartNumberingAfterBreak="0">
    <w:nsid w:val="12B57014"/>
    <w:multiLevelType w:val="hybridMultilevel"/>
    <w:tmpl w:val="014C2DBC"/>
    <w:lvl w:ilvl="0" w:tplc="F56CF5FA">
      <w:start w:val="3"/>
      <w:numFmt w:val="upperRoman"/>
      <w:lvlText w:val="%1"/>
      <w:lvlJc w:val="left"/>
      <w:pPr>
        <w:ind w:left="102" w:hanging="233"/>
      </w:pPr>
      <w:rPr>
        <w:rFonts w:ascii="Calibri" w:eastAsia="Calibri" w:hAnsi="Calibri" w:cs="Calibri" w:hint="default"/>
        <w:w w:val="99"/>
        <w:sz w:val="20"/>
        <w:szCs w:val="20"/>
        <w:lang w:val="pt-PT" w:eastAsia="en-US" w:bidi="ar-SA"/>
      </w:rPr>
    </w:lvl>
    <w:lvl w:ilvl="1" w:tplc="3AA2E424">
      <w:numFmt w:val="bullet"/>
      <w:lvlText w:val="•"/>
      <w:lvlJc w:val="left"/>
      <w:pPr>
        <w:ind w:left="966" w:hanging="233"/>
      </w:pPr>
      <w:rPr>
        <w:rFonts w:hint="default"/>
        <w:lang w:val="pt-PT" w:eastAsia="en-US" w:bidi="ar-SA"/>
      </w:rPr>
    </w:lvl>
    <w:lvl w:ilvl="2" w:tplc="D28837CE">
      <w:numFmt w:val="bullet"/>
      <w:lvlText w:val="•"/>
      <w:lvlJc w:val="left"/>
      <w:pPr>
        <w:ind w:left="1833" w:hanging="233"/>
      </w:pPr>
      <w:rPr>
        <w:rFonts w:hint="default"/>
        <w:lang w:val="pt-PT" w:eastAsia="en-US" w:bidi="ar-SA"/>
      </w:rPr>
    </w:lvl>
    <w:lvl w:ilvl="3" w:tplc="4E70709A">
      <w:numFmt w:val="bullet"/>
      <w:lvlText w:val="•"/>
      <w:lvlJc w:val="left"/>
      <w:pPr>
        <w:ind w:left="2699" w:hanging="233"/>
      </w:pPr>
      <w:rPr>
        <w:rFonts w:hint="default"/>
        <w:lang w:val="pt-PT" w:eastAsia="en-US" w:bidi="ar-SA"/>
      </w:rPr>
    </w:lvl>
    <w:lvl w:ilvl="4" w:tplc="523E645C">
      <w:numFmt w:val="bullet"/>
      <w:lvlText w:val="•"/>
      <w:lvlJc w:val="left"/>
      <w:pPr>
        <w:ind w:left="3566" w:hanging="233"/>
      </w:pPr>
      <w:rPr>
        <w:rFonts w:hint="default"/>
        <w:lang w:val="pt-PT" w:eastAsia="en-US" w:bidi="ar-SA"/>
      </w:rPr>
    </w:lvl>
    <w:lvl w:ilvl="5" w:tplc="AB929278">
      <w:numFmt w:val="bullet"/>
      <w:lvlText w:val="•"/>
      <w:lvlJc w:val="left"/>
      <w:pPr>
        <w:ind w:left="4433" w:hanging="233"/>
      </w:pPr>
      <w:rPr>
        <w:rFonts w:hint="default"/>
        <w:lang w:val="pt-PT" w:eastAsia="en-US" w:bidi="ar-SA"/>
      </w:rPr>
    </w:lvl>
    <w:lvl w:ilvl="6" w:tplc="9742676A">
      <w:numFmt w:val="bullet"/>
      <w:lvlText w:val="•"/>
      <w:lvlJc w:val="left"/>
      <w:pPr>
        <w:ind w:left="5299" w:hanging="233"/>
      </w:pPr>
      <w:rPr>
        <w:rFonts w:hint="default"/>
        <w:lang w:val="pt-PT" w:eastAsia="en-US" w:bidi="ar-SA"/>
      </w:rPr>
    </w:lvl>
    <w:lvl w:ilvl="7" w:tplc="BD32A076">
      <w:numFmt w:val="bullet"/>
      <w:lvlText w:val="•"/>
      <w:lvlJc w:val="left"/>
      <w:pPr>
        <w:ind w:left="6166" w:hanging="233"/>
      </w:pPr>
      <w:rPr>
        <w:rFonts w:hint="default"/>
        <w:lang w:val="pt-PT" w:eastAsia="en-US" w:bidi="ar-SA"/>
      </w:rPr>
    </w:lvl>
    <w:lvl w:ilvl="8" w:tplc="4B2426C8">
      <w:numFmt w:val="bullet"/>
      <w:lvlText w:val="•"/>
      <w:lvlJc w:val="left"/>
      <w:pPr>
        <w:ind w:left="7033" w:hanging="233"/>
      </w:pPr>
      <w:rPr>
        <w:rFonts w:hint="default"/>
        <w:lang w:val="pt-PT" w:eastAsia="en-US" w:bidi="ar-SA"/>
      </w:rPr>
    </w:lvl>
  </w:abstractNum>
  <w:abstractNum w:abstractNumId="9" w15:restartNumberingAfterBreak="0">
    <w:nsid w:val="168525F6"/>
    <w:multiLevelType w:val="hybridMultilevel"/>
    <w:tmpl w:val="8154E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AF8"/>
    <w:multiLevelType w:val="multilevel"/>
    <w:tmpl w:val="ADD2E7B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E50B08"/>
    <w:multiLevelType w:val="hybridMultilevel"/>
    <w:tmpl w:val="5CBE4AB6"/>
    <w:lvl w:ilvl="0" w:tplc="BAC6E694">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B111BB3"/>
    <w:multiLevelType w:val="hybridMultilevel"/>
    <w:tmpl w:val="B13E4C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4" w15:restartNumberingAfterBreak="0">
    <w:nsid w:val="246B5F1D"/>
    <w:multiLevelType w:val="hybridMultilevel"/>
    <w:tmpl w:val="9D8C8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E3667"/>
    <w:multiLevelType w:val="hybridMultilevel"/>
    <w:tmpl w:val="9D8C81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A326B8"/>
    <w:multiLevelType w:val="hybridMultilevel"/>
    <w:tmpl w:val="5B7865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B384E2F"/>
    <w:multiLevelType w:val="multilevel"/>
    <w:tmpl w:val="35EAA6B6"/>
    <w:lvl w:ilvl="0">
      <w:start w:val="1"/>
      <w:numFmt w:val="upperRoman"/>
      <w:lvlText w:val="%1 - "/>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8655C7"/>
    <w:multiLevelType w:val="multilevel"/>
    <w:tmpl w:val="17EABFD8"/>
    <w:lvl w:ilvl="0">
      <w:start w:val="13"/>
      <w:numFmt w:val="decimal"/>
      <w:lvlText w:val="%1"/>
      <w:lvlJc w:val="left"/>
      <w:pPr>
        <w:ind w:left="465" w:hanging="465"/>
      </w:pPr>
      <w:rPr>
        <w:rFonts w:hint="default"/>
        <w:b/>
      </w:rPr>
    </w:lvl>
    <w:lvl w:ilvl="1">
      <w:start w:val="3"/>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0211B19"/>
    <w:multiLevelType w:val="hybridMultilevel"/>
    <w:tmpl w:val="7AC0811A"/>
    <w:lvl w:ilvl="0" w:tplc="886AC568">
      <w:start w:val="1"/>
      <w:numFmt w:val="upperRoman"/>
      <w:lvlText w:val="%1 - "/>
      <w:lvlJc w:val="left"/>
      <w:pPr>
        <w:ind w:left="144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08F2365"/>
    <w:multiLevelType w:val="hybridMultilevel"/>
    <w:tmpl w:val="3C4ED0E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11646C9"/>
    <w:multiLevelType w:val="hybridMultilevel"/>
    <w:tmpl w:val="E8A45EE0"/>
    <w:lvl w:ilvl="0" w:tplc="3D80BDC4">
      <w:start w:val="1"/>
      <w:numFmt w:val="upperRoman"/>
      <w:lvlText w:val="%1 - "/>
      <w:lvlJc w:val="left"/>
      <w:pPr>
        <w:ind w:left="786" w:hanging="360"/>
      </w:pPr>
      <w:rPr>
        <w:b/>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2" w15:restartNumberingAfterBreak="0">
    <w:nsid w:val="32286943"/>
    <w:multiLevelType w:val="multilevel"/>
    <w:tmpl w:val="08503CC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246774A"/>
    <w:multiLevelType w:val="multilevel"/>
    <w:tmpl w:val="2A460E5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EBE4B17"/>
    <w:multiLevelType w:val="hybridMultilevel"/>
    <w:tmpl w:val="08585C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A8309D"/>
    <w:multiLevelType w:val="multilevel"/>
    <w:tmpl w:val="89AC22FA"/>
    <w:lvl w:ilvl="0">
      <w:start w:val="1"/>
      <w:numFmt w:val="lowerLetter"/>
      <w:lvlText w:val="%1)"/>
      <w:lvlJc w:val="left"/>
      <w:pPr>
        <w:tabs>
          <w:tab w:val="num" w:pos="0"/>
        </w:tabs>
        <w:ind w:left="720" w:hanging="360"/>
      </w:pPr>
      <w:rPr>
        <w:b/>
      </w:rPr>
    </w:lvl>
    <w:lvl w:ilvl="1">
      <w:start w:val="1"/>
      <w:numFmt w:val="lowerRoman"/>
      <w:lvlText w:val="%2)"/>
      <w:lvlJc w:val="righ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59E018C"/>
    <w:multiLevelType w:val="multilevel"/>
    <w:tmpl w:val="CEA05DF4"/>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8867F66"/>
    <w:multiLevelType w:val="hybridMultilevel"/>
    <w:tmpl w:val="A71EA8E8"/>
    <w:lvl w:ilvl="0" w:tplc="50EA8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1D3199"/>
    <w:multiLevelType w:val="hybridMultilevel"/>
    <w:tmpl w:val="5896D0F4"/>
    <w:lvl w:ilvl="0" w:tplc="FFFFFFFF">
      <w:start w:val="1"/>
      <w:numFmt w:val="upperRoman"/>
      <w:lvlText w:val="%1 - "/>
      <w:lvlJc w:val="left"/>
      <w:pPr>
        <w:ind w:left="720" w:hanging="360"/>
      </w:pPr>
      <w:rPr>
        <w:b/>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B7176E3"/>
    <w:multiLevelType w:val="hybridMultilevel"/>
    <w:tmpl w:val="8B98DEB0"/>
    <w:lvl w:ilvl="0" w:tplc="887680F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5F2A86"/>
    <w:multiLevelType w:val="multilevel"/>
    <w:tmpl w:val="52284B02"/>
    <w:styleLink w:val="Listaatual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1" w15:restartNumberingAfterBreak="0">
    <w:nsid w:val="4DC67CFD"/>
    <w:multiLevelType w:val="hybridMultilevel"/>
    <w:tmpl w:val="83E8C5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506BB9"/>
    <w:multiLevelType w:val="multilevel"/>
    <w:tmpl w:val="EA3CB5B0"/>
    <w:lvl w:ilvl="0">
      <w:start w:val="1"/>
      <w:numFmt w:val="lowerLetter"/>
      <w:lvlText w:val="%1)"/>
      <w:lvlJc w:val="left"/>
      <w:pPr>
        <w:tabs>
          <w:tab w:val="num" w:pos="0"/>
        </w:tabs>
        <w:ind w:left="720" w:hanging="360"/>
      </w:pPr>
      <w:rPr>
        <w:b/>
      </w:rPr>
    </w:lvl>
    <w:lvl w:ilvl="1">
      <w:start w:val="1"/>
      <w:numFmt w:val="lowerRoman"/>
      <w:lvlText w:val="%2)"/>
      <w:lvlJc w:val="righ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26A7F46"/>
    <w:multiLevelType w:val="hybridMultilevel"/>
    <w:tmpl w:val="8B3E49C6"/>
    <w:lvl w:ilvl="0" w:tplc="A78EA490">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57DC4A9F"/>
    <w:multiLevelType w:val="hybridMultilevel"/>
    <w:tmpl w:val="DCD443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F80C30"/>
    <w:multiLevelType w:val="multilevel"/>
    <w:tmpl w:val="64A2FC5A"/>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7" w15:restartNumberingAfterBreak="0">
    <w:nsid w:val="693C69C3"/>
    <w:multiLevelType w:val="hybridMultilevel"/>
    <w:tmpl w:val="9DC88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496660"/>
    <w:multiLevelType w:val="hybridMultilevel"/>
    <w:tmpl w:val="97808CD6"/>
    <w:lvl w:ilvl="0" w:tplc="D4E26276">
      <w:start w:val="1"/>
      <w:numFmt w:val="upperRoman"/>
      <w:lvlText w:val="%1 - "/>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C7C23A7"/>
    <w:multiLevelType w:val="hybridMultilevel"/>
    <w:tmpl w:val="F28EEB1E"/>
    <w:lvl w:ilvl="0" w:tplc="FFFFFFFF">
      <w:start w:val="1"/>
      <w:numFmt w:val="upperRoman"/>
      <w:lvlText w:val="%1 - "/>
      <w:lvlJc w:val="left"/>
      <w:pPr>
        <w:ind w:left="720" w:hanging="360"/>
      </w:pPr>
      <w:rPr>
        <w:b/>
      </w:rPr>
    </w:lvl>
    <w:lvl w:ilvl="1" w:tplc="FFFFFFFF">
      <w:start w:val="1"/>
      <w:numFmt w:val="upperLetter"/>
      <w:lvlText w:val="%2)"/>
      <w:lvlJc w:val="left"/>
      <w:pPr>
        <w:ind w:left="1440" w:hanging="360"/>
      </w:pPr>
      <w:rPr>
        <w:rFonts w:asciiTheme="majorHAnsi" w:eastAsiaTheme="minorHAnsi" w:hAnsiTheme="majorHAnsi" w:cstheme="majorHAnsi"/>
        <w:b/>
        <w:bCs w:val="0"/>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17D2904"/>
    <w:multiLevelType w:val="hybridMultilevel"/>
    <w:tmpl w:val="0D48EA00"/>
    <w:lvl w:ilvl="0" w:tplc="4AF4F2C6">
      <w:start w:val="1"/>
      <w:numFmt w:val="upperRoman"/>
      <w:lvlText w:val="%1 - "/>
      <w:lvlJc w:val="left"/>
      <w:pPr>
        <w:ind w:left="720" w:hanging="360"/>
      </w:pPr>
      <w:rPr>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3C468F7"/>
    <w:multiLevelType w:val="hybridMultilevel"/>
    <w:tmpl w:val="5896D0F4"/>
    <w:lvl w:ilvl="0" w:tplc="FFFFFFFF">
      <w:start w:val="1"/>
      <w:numFmt w:val="upperRoman"/>
      <w:lvlText w:val="%1 - "/>
      <w:lvlJc w:val="left"/>
      <w:pPr>
        <w:ind w:left="720" w:hanging="360"/>
      </w:pPr>
      <w:rPr>
        <w:b/>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3E02EE1"/>
    <w:multiLevelType w:val="hybridMultilevel"/>
    <w:tmpl w:val="3BEEAD32"/>
    <w:lvl w:ilvl="0" w:tplc="B8761F5E">
      <w:start w:val="1"/>
      <w:numFmt w:val="upperRoman"/>
      <w:lvlText w:val="%1 - "/>
      <w:lvlJc w:val="left"/>
      <w:pPr>
        <w:ind w:left="720" w:hanging="360"/>
      </w:pPr>
      <w:rPr>
        <w:b/>
      </w:rPr>
    </w:lvl>
    <w:lvl w:ilvl="1" w:tplc="EBB2C30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9B86704"/>
    <w:multiLevelType w:val="multilevel"/>
    <w:tmpl w:val="AB28ADA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A87627A"/>
    <w:multiLevelType w:val="multilevel"/>
    <w:tmpl w:val="48926FF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38387812">
    <w:abstractNumId w:val="22"/>
  </w:num>
  <w:num w:numId="2" w16cid:durableId="1464421535">
    <w:abstractNumId w:val="43"/>
  </w:num>
  <w:num w:numId="3" w16cid:durableId="254096168">
    <w:abstractNumId w:val="7"/>
  </w:num>
  <w:num w:numId="4" w16cid:durableId="608125777">
    <w:abstractNumId w:val="14"/>
  </w:num>
  <w:num w:numId="5" w16cid:durableId="1073430244">
    <w:abstractNumId w:val="27"/>
  </w:num>
  <w:num w:numId="6" w16cid:durableId="2044938736">
    <w:abstractNumId w:val="9"/>
  </w:num>
  <w:num w:numId="7" w16cid:durableId="1867209202">
    <w:abstractNumId w:val="30"/>
  </w:num>
  <w:num w:numId="8" w16cid:durableId="1654791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183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2472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36600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9484319">
    <w:abstractNumId w:val="3"/>
  </w:num>
  <w:num w:numId="13" w16cid:durableId="875196349">
    <w:abstractNumId w:val="41"/>
  </w:num>
  <w:num w:numId="14" w16cid:durableId="2078505997">
    <w:abstractNumId w:val="1"/>
  </w:num>
  <w:num w:numId="15" w16cid:durableId="374964154">
    <w:abstractNumId w:val="28"/>
  </w:num>
  <w:num w:numId="16" w16cid:durableId="1939365991">
    <w:abstractNumId w:val="39"/>
  </w:num>
  <w:num w:numId="17" w16cid:durableId="804928270">
    <w:abstractNumId w:val="6"/>
  </w:num>
  <w:num w:numId="18" w16cid:durableId="132791496">
    <w:abstractNumId w:val="18"/>
  </w:num>
  <w:num w:numId="19" w16cid:durableId="2137480798">
    <w:abstractNumId w:val="31"/>
  </w:num>
  <w:num w:numId="20" w16cid:durableId="1949850119">
    <w:abstractNumId w:val="0"/>
  </w:num>
  <w:num w:numId="21" w16cid:durableId="481167210">
    <w:abstractNumId w:val="37"/>
  </w:num>
  <w:num w:numId="22" w16cid:durableId="2115664665">
    <w:abstractNumId w:val="29"/>
  </w:num>
  <w:num w:numId="23" w16cid:durableId="10400140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43358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3957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3956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1730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804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9185494">
    <w:abstractNumId w:val="5"/>
  </w:num>
  <w:num w:numId="30" w16cid:durableId="989287035">
    <w:abstractNumId w:val="40"/>
  </w:num>
  <w:num w:numId="31" w16cid:durableId="1007026883">
    <w:abstractNumId w:val="34"/>
  </w:num>
  <w:num w:numId="32" w16cid:durableId="1120950956">
    <w:abstractNumId w:val="38"/>
  </w:num>
  <w:num w:numId="33" w16cid:durableId="766078669">
    <w:abstractNumId w:val="11"/>
  </w:num>
  <w:num w:numId="34" w16cid:durableId="651297714">
    <w:abstractNumId w:val="12"/>
  </w:num>
  <w:num w:numId="35" w16cid:durableId="365105993">
    <w:abstractNumId w:val="24"/>
  </w:num>
  <w:num w:numId="36" w16cid:durableId="640040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0988144">
    <w:abstractNumId w:val="16"/>
  </w:num>
  <w:num w:numId="38" w16cid:durableId="678120502">
    <w:abstractNumId w:val="8"/>
  </w:num>
  <w:num w:numId="39" w16cid:durableId="18716753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757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9016530">
    <w:abstractNumId w:val="32"/>
  </w:num>
  <w:num w:numId="42" w16cid:durableId="1961451012">
    <w:abstractNumId w:val="17"/>
  </w:num>
  <w:num w:numId="43" w16cid:durableId="1372419186">
    <w:abstractNumId w:val="10"/>
  </w:num>
  <w:num w:numId="44" w16cid:durableId="1296452775">
    <w:abstractNumId w:val="35"/>
  </w:num>
  <w:num w:numId="45" w16cid:durableId="1456101629">
    <w:abstractNumId w:val="23"/>
  </w:num>
  <w:num w:numId="46" w16cid:durableId="1689671372">
    <w:abstractNumId w:val="44"/>
  </w:num>
  <w:num w:numId="47" w16cid:durableId="1635401190">
    <w:abstractNumId w:val="25"/>
  </w:num>
  <w:num w:numId="48" w16cid:durableId="1423145065">
    <w:abstractNumId w:val="26"/>
  </w:num>
  <w:num w:numId="49" w16cid:durableId="1644584132">
    <w:abstractNumId w:val="4"/>
  </w:num>
  <w:num w:numId="50" w16cid:durableId="70641913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DD"/>
    <w:rsid w:val="000006B3"/>
    <w:rsid w:val="00000A34"/>
    <w:rsid w:val="00002A86"/>
    <w:rsid w:val="00002C66"/>
    <w:rsid w:val="000030B4"/>
    <w:rsid w:val="000032D9"/>
    <w:rsid w:val="000037F5"/>
    <w:rsid w:val="000038CA"/>
    <w:rsid w:val="00005AE3"/>
    <w:rsid w:val="00006DDF"/>
    <w:rsid w:val="00010986"/>
    <w:rsid w:val="00010D96"/>
    <w:rsid w:val="00011A0C"/>
    <w:rsid w:val="00013BE8"/>
    <w:rsid w:val="00013D9B"/>
    <w:rsid w:val="0001425E"/>
    <w:rsid w:val="00014301"/>
    <w:rsid w:val="00014968"/>
    <w:rsid w:val="00015250"/>
    <w:rsid w:val="0001615C"/>
    <w:rsid w:val="00017084"/>
    <w:rsid w:val="000171C3"/>
    <w:rsid w:val="00017B01"/>
    <w:rsid w:val="00020217"/>
    <w:rsid w:val="00020FB6"/>
    <w:rsid w:val="00022FE3"/>
    <w:rsid w:val="00023507"/>
    <w:rsid w:val="00023606"/>
    <w:rsid w:val="000237F7"/>
    <w:rsid w:val="00026612"/>
    <w:rsid w:val="00027265"/>
    <w:rsid w:val="00027332"/>
    <w:rsid w:val="00030239"/>
    <w:rsid w:val="00030D20"/>
    <w:rsid w:val="00031BBC"/>
    <w:rsid w:val="00032302"/>
    <w:rsid w:val="00033041"/>
    <w:rsid w:val="0003401C"/>
    <w:rsid w:val="000342BC"/>
    <w:rsid w:val="000376EC"/>
    <w:rsid w:val="00041923"/>
    <w:rsid w:val="00041B51"/>
    <w:rsid w:val="00042359"/>
    <w:rsid w:val="000463C7"/>
    <w:rsid w:val="00046B10"/>
    <w:rsid w:val="000478AB"/>
    <w:rsid w:val="000504F6"/>
    <w:rsid w:val="000510D0"/>
    <w:rsid w:val="00051A97"/>
    <w:rsid w:val="00052397"/>
    <w:rsid w:val="000524F0"/>
    <w:rsid w:val="00052C03"/>
    <w:rsid w:val="00053090"/>
    <w:rsid w:val="0005351A"/>
    <w:rsid w:val="00055371"/>
    <w:rsid w:val="00055D90"/>
    <w:rsid w:val="00055E55"/>
    <w:rsid w:val="000568C2"/>
    <w:rsid w:val="00056F44"/>
    <w:rsid w:val="0005777B"/>
    <w:rsid w:val="00060648"/>
    <w:rsid w:val="0006331D"/>
    <w:rsid w:val="000637E4"/>
    <w:rsid w:val="000651BD"/>
    <w:rsid w:val="000651CD"/>
    <w:rsid w:val="0006551A"/>
    <w:rsid w:val="000658B4"/>
    <w:rsid w:val="0006634A"/>
    <w:rsid w:val="0006635C"/>
    <w:rsid w:val="00067BAD"/>
    <w:rsid w:val="00067CA7"/>
    <w:rsid w:val="0007049C"/>
    <w:rsid w:val="00072585"/>
    <w:rsid w:val="0007266A"/>
    <w:rsid w:val="000728D2"/>
    <w:rsid w:val="00072A91"/>
    <w:rsid w:val="00074488"/>
    <w:rsid w:val="00075156"/>
    <w:rsid w:val="00075BC4"/>
    <w:rsid w:val="00076A14"/>
    <w:rsid w:val="00077203"/>
    <w:rsid w:val="000778C7"/>
    <w:rsid w:val="0008156E"/>
    <w:rsid w:val="00083970"/>
    <w:rsid w:val="00083FE9"/>
    <w:rsid w:val="000848DC"/>
    <w:rsid w:val="00085735"/>
    <w:rsid w:val="000860EA"/>
    <w:rsid w:val="000865F5"/>
    <w:rsid w:val="000868D2"/>
    <w:rsid w:val="000871BE"/>
    <w:rsid w:val="00090ABD"/>
    <w:rsid w:val="00091630"/>
    <w:rsid w:val="00091B6B"/>
    <w:rsid w:val="00091E2F"/>
    <w:rsid w:val="0009237E"/>
    <w:rsid w:val="00094470"/>
    <w:rsid w:val="000954EE"/>
    <w:rsid w:val="00095814"/>
    <w:rsid w:val="000960B7"/>
    <w:rsid w:val="000961F3"/>
    <w:rsid w:val="00097C1E"/>
    <w:rsid w:val="000A0B4C"/>
    <w:rsid w:val="000A13D6"/>
    <w:rsid w:val="000A180C"/>
    <w:rsid w:val="000A31A3"/>
    <w:rsid w:val="000A4F1B"/>
    <w:rsid w:val="000A6057"/>
    <w:rsid w:val="000A61F7"/>
    <w:rsid w:val="000A6411"/>
    <w:rsid w:val="000A6980"/>
    <w:rsid w:val="000A7456"/>
    <w:rsid w:val="000A792D"/>
    <w:rsid w:val="000B3106"/>
    <w:rsid w:val="000B3628"/>
    <w:rsid w:val="000B3832"/>
    <w:rsid w:val="000B3EB0"/>
    <w:rsid w:val="000B543E"/>
    <w:rsid w:val="000B6905"/>
    <w:rsid w:val="000B6AD7"/>
    <w:rsid w:val="000C05D0"/>
    <w:rsid w:val="000C14F4"/>
    <w:rsid w:val="000C1657"/>
    <w:rsid w:val="000C1FC3"/>
    <w:rsid w:val="000C1FEB"/>
    <w:rsid w:val="000C2743"/>
    <w:rsid w:val="000C38A3"/>
    <w:rsid w:val="000C3EAA"/>
    <w:rsid w:val="000C4161"/>
    <w:rsid w:val="000C66AB"/>
    <w:rsid w:val="000C7ADC"/>
    <w:rsid w:val="000C7FBE"/>
    <w:rsid w:val="000D1BA0"/>
    <w:rsid w:val="000D6207"/>
    <w:rsid w:val="000E2417"/>
    <w:rsid w:val="000E350D"/>
    <w:rsid w:val="000E3CE9"/>
    <w:rsid w:val="000E587C"/>
    <w:rsid w:val="000F09A4"/>
    <w:rsid w:val="000F17DD"/>
    <w:rsid w:val="000F3EE0"/>
    <w:rsid w:val="000F43F5"/>
    <w:rsid w:val="000F5720"/>
    <w:rsid w:val="000F5857"/>
    <w:rsid w:val="000F58B7"/>
    <w:rsid w:val="000F5AF3"/>
    <w:rsid w:val="000F5CE7"/>
    <w:rsid w:val="00101679"/>
    <w:rsid w:val="001016B0"/>
    <w:rsid w:val="00101749"/>
    <w:rsid w:val="0010308D"/>
    <w:rsid w:val="00103175"/>
    <w:rsid w:val="001032C1"/>
    <w:rsid w:val="00103450"/>
    <w:rsid w:val="00104137"/>
    <w:rsid w:val="00104222"/>
    <w:rsid w:val="00104A55"/>
    <w:rsid w:val="00105A7D"/>
    <w:rsid w:val="001067C9"/>
    <w:rsid w:val="00106E84"/>
    <w:rsid w:val="00112428"/>
    <w:rsid w:val="00112A73"/>
    <w:rsid w:val="00112E9A"/>
    <w:rsid w:val="00115F91"/>
    <w:rsid w:val="001160FB"/>
    <w:rsid w:val="0011631B"/>
    <w:rsid w:val="0011680E"/>
    <w:rsid w:val="00116DF9"/>
    <w:rsid w:val="00116F3E"/>
    <w:rsid w:val="00116F77"/>
    <w:rsid w:val="001172A8"/>
    <w:rsid w:val="001178F9"/>
    <w:rsid w:val="00120FAA"/>
    <w:rsid w:val="00123172"/>
    <w:rsid w:val="0012392F"/>
    <w:rsid w:val="0012459A"/>
    <w:rsid w:val="001255F0"/>
    <w:rsid w:val="0012569D"/>
    <w:rsid w:val="00126146"/>
    <w:rsid w:val="00127804"/>
    <w:rsid w:val="00127842"/>
    <w:rsid w:val="001303F2"/>
    <w:rsid w:val="00131485"/>
    <w:rsid w:val="00131ABB"/>
    <w:rsid w:val="00132C4F"/>
    <w:rsid w:val="001335DC"/>
    <w:rsid w:val="00133BA8"/>
    <w:rsid w:val="00134DEA"/>
    <w:rsid w:val="00134FE2"/>
    <w:rsid w:val="00136757"/>
    <w:rsid w:val="001375FA"/>
    <w:rsid w:val="00137DA3"/>
    <w:rsid w:val="00140FB7"/>
    <w:rsid w:val="00143044"/>
    <w:rsid w:val="001435DA"/>
    <w:rsid w:val="00143A16"/>
    <w:rsid w:val="00143EDE"/>
    <w:rsid w:val="0014592E"/>
    <w:rsid w:val="0015016C"/>
    <w:rsid w:val="00151011"/>
    <w:rsid w:val="001524CB"/>
    <w:rsid w:val="00152987"/>
    <w:rsid w:val="0015369D"/>
    <w:rsid w:val="00153AA4"/>
    <w:rsid w:val="00154FC4"/>
    <w:rsid w:val="00155B4E"/>
    <w:rsid w:val="00156261"/>
    <w:rsid w:val="00156F62"/>
    <w:rsid w:val="00157C5C"/>
    <w:rsid w:val="00157C6B"/>
    <w:rsid w:val="00160D7C"/>
    <w:rsid w:val="00161DD9"/>
    <w:rsid w:val="00162F37"/>
    <w:rsid w:val="0016357F"/>
    <w:rsid w:val="001639CD"/>
    <w:rsid w:val="00163CF1"/>
    <w:rsid w:val="0016696C"/>
    <w:rsid w:val="0017023E"/>
    <w:rsid w:val="00171189"/>
    <w:rsid w:val="0017184A"/>
    <w:rsid w:val="001719DD"/>
    <w:rsid w:val="00171CC9"/>
    <w:rsid w:val="001729A0"/>
    <w:rsid w:val="00173543"/>
    <w:rsid w:val="0017376C"/>
    <w:rsid w:val="00173CFA"/>
    <w:rsid w:val="0017416B"/>
    <w:rsid w:val="00174920"/>
    <w:rsid w:val="0017552D"/>
    <w:rsid w:val="00176236"/>
    <w:rsid w:val="0017628F"/>
    <w:rsid w:val="00176E82"/>
    <w:rsid w:val="00180F4E"/>
    <w:rsid w:val="0018112E"/>
    <w:rsid w:val="00181736"/>
    <w:rsid w:val="0018242C"/>
    <w:rsid w:val="00182CC6"/>
    <w:rsid w:val="00182D7A"/>
    <w:rsid w:val="001830CD"/>
    <w:rsid w:val="0018428E"/>
    <w:rsid w:val="001844C3"/>
    <w:rsid w:val="0018494D"/>
    <w:rsid w:val="00184BB5"/>
    <w:rsid w:val="001864FB"/>
    <w:rsid w:val="00187322"/>
    <w:rsid w:val="00187454"/>
    <w:rsid w:val="00190E2E"/>
    <w:rsid w:val="00191C4F"/>
    <w:rsid w:val="00192ED9"/>
    <w:rsid w:val="00192EEB"/>
    <w:rsid w:val="00194632"/>
    <w:rsid w:val="0019507B"/>
    <w:rsid w:val="001970E3"/>
    <w:rsid w:val="00197231"/>
    <w:rsid w:val="001A0431"/>
    <w:rsid w:val="001A16FE"/>
    <w:rsid w:val="001A2254"/>
    <w:rsid w:val="001A25E3"/>
    <w:rsid w:val="001A2745"/>
    <w:rsid w:val="001A317E"/>
    <w:rsid w:val="001A3299"/>
    <w:rsid w:val="001A5BF0"/>
    <w:rsid w:val="001A6484"/>
    <w:rsid w:val="001A70D4"/>
    <w:rsid w:val="001A72D1"/>
    <w:rsid w:val="001A73F9"/>
    <w:rsid w:val="001A767E"/>
    <w:rsid w:val="001A7D6E"/>
    <w:rsid w:val="001A7EE8"/>
    <w:rsid w:val="001B042D"/>
    <w:rsid w:val="001B10C8"/>
    <w:rsid w:val="001B112C"/>
    <w:rsid w:val="001B1646"/>
    <w:rsid w:val="001B2BE8"/>
    <w:rsid w:val="001B319A"/>
    <w:rsid w:val="001B6F6E"/>
    <w:rsid w:val="001C0673"/>
    <w:rsid w:val="001C0F4B"/>
    <w:rsid w:val="001C18CB"/>
    <w:rsid w:val="001C22DB"/>
    <w:rsid w:val="001C30CE"/>
    <w:rsid w:val="001C3AA0"/>
    <w:rsid w:val="001C4A01"/>
    <w:rsid w:val="001C50A0"/>
    <w:rsid w:val="001C612D"/>
    <w:rsid w:val="001D266E"/>
    <w:rsid w:val="001D280A"/>
    <w:rsid w:val="001D2815"/>
    <w:rsid w:val="001D2997"/>
    <w:rsid w:val="001D2B92"/>
    <w:rsid w:val="001D336E"/>
    <w:rsid w:val="001D46F1"/>
    <w:rsid w:val="001D541F"/>
    <w:rsid w:val="001D6C80"/>
    <w:rsid w:val="001D6D95"/>
    <w:rsid w:val="001D6EEE"/>
    <w:rsid w:val="001E0BD9"/>
    <w:rsid w:val="001E10D7"/>
    <w:rsid w:val="001E3D1F"/>
    <w:rsid w:val="001E40AA"/>
    <w:rsid w:val="001E44A0"/>
    <w:rsid w:val="001E69E0"/>
    <w:rsid w:val="001E7526"/>
    <w:rsid w:val="001F058C"/>
    <w:rsid w:val="001F0AC8"/>
    <w:rsid w:val="001F0B6B"/>
    <w:rsid w:val="001F0F41"/>
    <w:rsid w:val="001F22F8"/>
    <w:rsid w:val="001F295F"/>
    <w:rsid w:val="001F4600"/>
    <w:rsid w:val="001F4AE0"/>
    <w:rsid w:val="001F5429"/>
    <w:rsid w:val="001F58AE"/>
    <w:rsid w:val="001F6FD1"/>
    <w:rsid w:val="001F7273"/>
    <w:rsid w:val="001F7B7F"/>
    <w:rsid w:val="001F7DF1"/>
    <w:rsid w:val="00200562"/>
    <w:rsid w:val="00200569"/>
    <w:rsid w:val="002006D0"/>
    <w:rsid w:val="00201B9F"/>
    <w:rsid w:val="002055B5"/>
    <w:rsid w:val="00205D98"/>
    <w:rsid w:val="00205F46"/>
    <w:rsid w:val="0020706C"/>
    <w:rsid w:val="0020738D"/>
    <w:rsid w:val="002100A4"/>
    <w:rsid w:val="002130C8"/>
    <w:rsid w:val="00213911"/>
    <w:rsid w:val="00215C4B"/>
    <w:rsid w:val="00215FA7"/>
    <w:rsid w:val="00217035"/>
    <w:rsid w:val="0021783B"/>
    <w:rsid w:val="002205B3"/>
    <w:rsid w:val="00220859"/>
    <w:rsid w:val="00221A3E"/>
    <w:rsid w:val="002223CE"/>
    <w:rsid w:val="00226DAF"/>
    <w:rsid w:val="002313AA"/>
    <w:rsid w:val="0023186C"/>
    <w:rsid w:val="00232025"/>
    <w:rsid w:val="0023293D"/>
    <w:rsid w:val="00232A04"/>
    <w:rsid w:val="00233415"/>
    <w:rsid w:val="002340A3"/>
    <w:rsid w:val="00235263"/>
    <w:rsid w:val="00236BCF"/>
    <w:rsid w:val="00237D63"/>
    <w:rsid w:val="002419A1"/>
    <w:rsid w:val="002426BA"/>
    <w:rsid w:val="00243946"/>
    <w:rsid w:val="00244B0C"/>
    <w:rsid w:val="00244BE7"/>
    <w:rsid w:val="00246015"/>
    <w:rsid w:val="00246931"/>
    <w:rsid w:val="00246F49"/>
    <w:rsid w:val="0024757E"/>
    <w:rsid w:val="00247C25"/>
    <w:rsid w:val="002505A1"/>
    <w:rsid w:val="00251B22"/>
    <w:rsid w:val="00252FD3"/>
    <w:rsid w:val="00253BC2"/>
    <w:rsid w:val="0025563A"/>
    <w:rsid w:val="00257532"/>
    <w:rsid w:val="00257C36"/>
    <w:rsid w:val="002605EE"/>
    <w:rsid w:val="00260B69"/>
    <w:rsid w:val="002616C7"/>
    <w:rsid w:val="00261CB6"/>
    <w:rsid w:val="002631BA"/>
    <w:rsid w:val="0026430A"/>
    <w:rsid w:val="00264439"/>
    <w:rsid w:val="002644BA"/>
    <w:rsid w:val="002645E5"/>
    <w:rsid w:val="00264D10"/>
    <w:rsid w:val="00265372"/>
    <w:rsid w:val="00266125"/>
    <w:rsid w:val="00266F19"/>
    <w:rsid w:val="00270644"/>
    <w:rsid w:val="0027087A"/>
    <w:rsid w:val="0027193C"/>
    <w:rsid w:val="00273733"/>
    <w:rsid w:val="00273AA0"/>
    <w:rsid w:val="0027415D"/>
    <w:rsid w:val="00274AE3"/>
    <w:rsid w:val="00275B17"/>
    <w:rsid w:val="002764A8"/>
    <w:rsid w:val="002771C9"/>
    <w:rsid w:val="00277C01"/>
    <w:rsid w:val="0028161E"/>
    <w:rsid w:val="0028403B"/>
    <w:rsid w:val="00284AAC"/>
    <w:rsid w:val="00285263"/>
    <w:rsid w:val="00286B3B"/>
    <w:rsid w:val="00287943"/>
    <w:rsid w:val="00290093"/>
    <w:rsid w:val="00290541"/>
    <w:rsid w:val="002910A6"/>
    <w:rsid w:val="002911AF"/>
    <w:rsid w:val="00291261"/>
    <w:rsid w:val="00293DBD"/>
    <w:rsid w:val="00295426"/>
    <w:rsid w:val="00296C0C"/>
    <w:rsid w:val="002A08F5"/>
    <w:rsid w:val="002A3601"/>
    <w:rsid w:val="002A3720"/>
    <w:rsid w:val="002A40C2"/>
    <w:rsid w:val="002A4137"/>
    <w:rsid w:val="002A4C04"/>
    <w:rsid w:val="002A631D"/>
    <w:rsid w:val="002A63D3"/>
    <w:rsid w:val="002A7A31"/>
    <w:rsid w:val="002B11E7"/>
    <w:rsid w:val="002B1B40"/>
    <w:rsid w:val="002B226E"/>
    <w:rsid w:val="002B68F9"/>
    <w:rsid w:val="002B7765"/>
    <w:rsid w:val="002C073F"/>
    <w:rsid w:val="002C0DCB"/>
    <w:rsid w:val="002C0FE7"/>
    <w:rsid w:val="002C100D"/>
    <w:rsid w:val="002C1971"/>
    <w:rsid w:val="002C278C"/>
    <w:rsid w:val="002C3A76"/>
    <w:rsid w:val="002C4863"/>
    <w:rsid w:val="002C48CD"/>
    <w:rsid w:val="002C5643"/>
    <w:rsid w:val="002C5A52"/>
    <w:rsid w:val="002C6333"/>
    <w:rsid w:val="002C7188"/>
    <w:rsid w:val="002C74FB"/>
    <w:rsid w:val="002C79B4"/>
    <w:rsid w:val="002C7A25"/>
    <w:rsid w:val="002C7E92"/>
    <w:rsid w:val="002C7EE5"/>
    <w:rsid w:val="002D0734"/>
    <w:rsid w:val="002D0BAE"/>
    <w:rsid w:val="002D189B"/>
    <w:rsid w:val="002D1FE4"/>
    <w:rsid w:val="002D21B8"/>
    <w:rsid w:val="002D42F9"/>
    <w:rsid w:val="002D4715"/>
    <w:rsid w:val="002D5D71"/>
    <w:rsid w:val="002D5E53"/>
    <w:rsid w:val="002D6E77"/>
    <w:rsid w:val="002E2358"/>
    <w:rsid w:val="002E23D1"/>
    <w:rsid w:val="002E2D80"/>
    <w:rsid w:val="002E4722"/>
    <w:rsid w:val="002E5B29"/>
    <w:rsid w:val="002E620D"/>
    <w:rsid w:val="002E66ED"/>
    <w:rsid w:val="002E6744"/>
    <w:rsid w:val="002E690D"/>
    <w:rsid w:val="002F097F"/>
    <w:rsid w:val="002F1205"/>
    <w:rsid w:val="002F2685"/>
    <w:rsid w:val="002F488A"/>
    <w:rsid w:val="002F63ED"/>
    <w:rsid w:val="002F67B5"/>
    <w:rsid w:val="002F695D"/>
    <w:rsid w:val="002F70CD"/>
    <w:rsid w:val="0030217C"/>
    <w:rsid w:val="0030254C"/>
    <w:rsid w:val="00302C9D"/>
    <w:rsid w:val="003032D5"/>
    <w:rsid w:val="0030496B"/>
    <w:rsid w:val="00305ED8"/>
    <w:rsid w:val="00306073"/>
    <w:rsid w:val="00310350"/>
    <w:rsid w:val="0031072D"/>
    <w:rsid w:val="00310869"/>
    <w:rsid w:val="00310D76"/>
    <w:rsid w:val="00310E4F"/>
    <w:rsid w:val="00311AAF"/>
    <w:rsid w:val="00312CE4"/>
    <w:rsid w:val="00313976"/>
    <w:rsid w:val="00314627"/>
    <w:rsid w:val="00314948"/>
    <w:rsid w:val="00314A9C"/>
    <w:rsid w:val="00314B59"/>
    <w:rsid w:val="00314FAB"/>
    <w:rsid w:val="00315BEF"/>
    <w:rsid w:val="00316240"/>
    <w:rsid w:val="00316516"/>
    <w:rsid w:val="00316B22"/>
    <w:rsid w:val="00317156"/>
    <w:rsid w:val="0031716C"/>
    <w:rsid w:val="00320558"/>
    <w:rsid w:val="00320C5B"/>
    <w:rsid w:val="00321A31"/>
    <w:rsid w:val="00323070"/>
    <w:rsid w:val="0032345D"/>
    <w:rsid w:val="003246DC"/>
    <w:rsid w:val="00324A21"/>
    <w:rsid w:val="00326EFD"/>
    <w:rsid w:val="0033032A"/>
    <w:rsid w:val="00330D70"/>
    <w:rsid w:val="003316BD"/>
    <w:rsid w:val="00331D25"/>
    <w:rsid w:val="00332B6C"/>
    <w:rsid w:val="003330B5"/>
    <w:rsid w:val="00333925"/>
    <w:rsid w:val="00334638"/>
    <w:rsid w:val="0033489E"/>
    <w:rsid w:val="00334A82"/>
    <w:rsid w:val="00334F13"/>
    <w:rsid w:val="003354BC"/>
    <w:rsid w:val="003357D2"/>
    <w:rsid w:val="003363E9"/>
    <w:rsid w:val="00336DFB"/>
    <w:rsid w:val="00336ED1"/>
    <w:rsid w:val="003370C3"/>
    <w:rsid w:val="003403D4"/>
    <w:rsid w:val="0034127D"/>
    <w:rsid w:val="0034156E"/>
    <w:rsid w:val="00341AC1"/>
    <w:rsid w:val="0034240F"/>
    <w:rsid w:val="0034247A"/>
    <w:rsid w:val="003433FB"/>
    <w:rsid w:val="00345526"/>
    <w:rsid w:val="00346854"/>
    <w:rsid w:val="00347F74"/>
    <w:rsid w:val="0035006D"/>
    <w:rsid w:val="00350595"/>
    <w:rsid w:val="00350719"/>
    <w:rsid w:val="00350981"/>
    <w:rsid w:val="00350D37"/>
    <w:rsid w:val="00351711"/>
    <w:rsid w:val="003526A6"/>
    <w:rsid w:val="003527BE"/>
    <w:rsid w:val="003544FE"/>
    <w:rsid w:val="003603E2"/>
    <w:rsid w:val="00360A4A"/>
    <w:rsid w:val="003611EC"/>
    <w:rsid w:val="00361C64"/>
    <w:rsid w:val="00362C83"/>
    <w:rsid w:val="00364B7C"/>
    <w:rsid w:val="00364BF0"/>
    <w:rsid w:val="00364E13"/>
    <w:rsid w:val="00365C9F"/>
    <w:rsid w:val="00366389"/>
    <w:rsid w:val="003676E7"/>
    <w:rsid w:val="0036786E"/>
    <w:rsid w:val="00367D12"/>
    <w:rsid w:val="00370611"/>
    <w:rsid w:val="003726FA"/>
    <w:rsid w:val="00372FEF"/>
    <w:rsid w:val="00373387"/>
    <w:rsid w:val="00376ACE"/>
    <w:rsid w:val="0037746F"/>
    <w:rsid w:val="00377A5C"/>
    <w:rsid w:val="003803B5"/>
    <w:rsid w:val="00380DF0"/>
    <w:rsid w:val="00380FCB"/>
    <w:rsid w:val="003824AA"/>
    <w:rsid w:val="00382836"/>
    <w:rsid w:val="00382DD7"/>
    <w:rsid w:val="00382F3B"/>
    <w:rsid w:val="00383353"/>
    <w:rsid w:val="00384397"/>
    <w:rsid w:val="00384D83"/>
    <w:rsid w:val="003877F6"/>
    <w:rsid w:val="00390D9B"/>
    <w:rsid w:val="00391722"/>
    <w:rsid w:val="0039373E"/>
    <w:rsid w:val="0039637E"/>
    <w:rsid w:val="00396A00"/>
    <w:rsid w:val="00397F75"/>
    <w:rsid w:val="003A0EC8"/>
    <w:rsid w:val="003A2B18"/>
    <w:rsid w:val="003A3459"/>
    <w:rsid w:val="003A4553"/>
    <w:rsid w:val="003A5355"/>
    <w:rsid w:val="003A57B7"/>
    <w:rsid w:val="003B5887"/>
    <w:rsid w:val="003B5DE5"/>
    <w:rsid w:val="003B6219"/>
    <w:rsid w:val="003B64C6"/>
    <w:rsid w:val="003B742B"/>
    <w:rsid w:val="003C0CEA"/>
    <w:rsid w:val="003C1720"/>
    <w:rsid w:val="003C1E90"/>
    <w:rsid w:val="003C2DD0"/>
    <w:rsid w:val="003C6311"/>
    <w:rsid w:val="003C73B6"/>
    <w:rsid w:val="003C779A"/>
    <w:rsid w:val="003C793F"/>
    <w:rsid w:val="003C79C8"/>
    <w:rsid w:val="003D1BA4"/>
    <w:rsid w:val="003D1C4F"/>
    <w:rsid w:val="003D1DB7"/>
    <w:rsid w:val="003D1FE4"/>
    <w:rsid w:val="003D2BEA"/>
    <w:rsid w:val="003D2E7C"/>
    <w:rsid w:val="003D38BB"/>
    <w:rsid w:val="003D3FAB"/>
    <w:rsid w:val="003D4798"/>
    <w:rsid w:val="003D56CC"/>
    <w:rsid w:val="003E0E28"/>
    <w:rsid w:val="003E127B"/>
    <w:rsid w:val="003E1C1F"/>
    <w:rsid w:val="003E2329"/>
    <w:rsid w:val="003E23B7"/>
    <w:rsid w:val="003E2BAB"/>
    <w:rsid w:val="003E3E94"/>
    <w:rsid w:val="003E4C86"/>
    <w:rsid w:val="003E5060"/>
    <w:rsid w:val="003E69E0"/>
    <w:rsid w:val="003F06C9"/>
    <w:rsid w:val="003F1345"/>
    <w:rsid w:val="003F36BA"/>
    <w:rsid w:val="003F3D4D"/>
    <w:rsid w:val="003F44FE"/>
    <w:rsid w:val="003F67D1"/>
    <w:rsid w:val="003F78F6"/>
    <w:rsid w:val="004015F8"/>
    <w:rsid w:val="00403730"/>
    <w:rsid w:val="00403921"/>
    <w:rsid w:val="00404585"/>
    <w:rsid w:val="00405B45"/>
    <w:rsid w:val="00410E67"/>
    <w:rsid w:val="00411B6E"/>
    <w:rsid w:val="00413249"/>
    <w:rsid w:val="0041348A"/>
    <w:rsid w:val="004137C6"/>
    <w:rsid w:val="00415B70"/>
    <w:rsid w:val="00415C60"/>
    <w:rsid w:val="00415D89"/>
    <w:rsid w:val="004163E7"/>
    <w:rsid w:val="00417C8E"/>
    <w:rsid w:val="0042150C"/>
    <w:rsid w:val="00421994"/>
    <w:rsid w:val="00421A22"/>
    <w:rsid w:val="00422C06"/>
    <w:rsid w:val="00423483"/>
    <w:rsid w:val="00424E1D"/>
    <w:rsid w:val="00425353"/>
    <w:rsid w:val="00425691"/>
    <w:rsid w:val="0042650E"/>
    <w:rsid w:val="00426EB5"/>
    <w:rsid w:val="00427780"/>
    <w:rsid w:val="00430C46"/>
    <w:rsid w:val="004330FE"/>
    <w:rsid w:val="00433161"/>
    <w:rsid w:val="00433CAE"/>
    <w:rsid w:val="00433EA5"/>
    <w:rsid w:val="004347F1"/>
    <w:rsid w:val="00435360"/>
    <w:rsid w:val="00435F9F"/>
    <w:rsid w:val="00436071"/>
    <w:rsid w:val="00440850"/>
    <w:rsid w:val="004409F5"/>
    <w:rsid w:val="00441720"/>
    <w:rsid w:val="00442FCE"/>
    <w:rsid w:val="00443053"/>
    <w:rsid w:val="00443109"/>
    <w:rsid w:val="00443312"/>
    <w:rsid w:val="004460F2"/>
    <w:rsid w:val="00446AF2"/>
    <w:rsid w:val="00447B82"/>
    <w:rsid w:val="0045008A"/>
    <w:rsid w:val="00451725"/>
    <w:rsid w:val="004540B1"/>
    <w:rsid w:val="00455DE1"/>
    <w:rsid w:val="00456055"/>
    <w:rsid w:val="00456A42"/>
    <w:rsid w:val="004574D2"/>
    <w:rsid w:val="004576F8"/>
    <w:rsid w:val="004602D1"/>
    <w:rsid w:val="0046198C"/>
    <w:rsid w:val="00461C82"/>
    <w:rsid w:val="00464E8A"/>
    <w:rsid w:val="00465B0E"/>
    <w:rsid w:val="004662DB"/>
    <w:rsid w:val="00466DB5"/>
    <w:rsid w:val="004673B4"/>
    <w:rsid w:val="00471F95"/>
    <w:rsid w:val="00473471"/>
    <w:rsid w:val="004737CE"/>
    <w:rsid w:val="00473869"/>
    <w:rsid w:val="00474B10"/>
    <w:rsid w:val="00475362"/>
    <w:rsid w:val="0047799F"/>
    <w:rsid w:val="00484AA7"/>
    <w:rsid w:val="00484E73"/>
    <w:rsid w:val="004867C3"/>
    <w:rsid w:val="00490017"/>
    <w:rsid w:val="00490388"/>
    <w:rsid w:val="004908AF"/>
    <w:rsid w:val="004908EB"/>
    <w:rsid w:val="0049188B"/>
    <w:rsid w:val="004928E4"/>
    <w:rsid w:val="00492CE0"/>
    <w:rsid w:val="00492F85"/>
    <w:rsid w:val="0049341F"/>
    <w:rsid w:val="004938A2"/>
    <w:rsid w:val="00493BB2"/>
    <w:rsid w:val="00495069"/>
    <w:rsid w:val="00495209"/>
    <w:rsid w:val="00496B2D"/>
    <w:rsid w:val="00496CEF"/>
    <w:rsid w:val="0049715D"/>
    <w:rsid w:val="00497E21"/>
    <w:rsid w:val="004A1230"/>
    <w:rsid w:val="004A2997"/>
    <w:rsid w:val="004A44E4"/>
    <w:rsid w:val="004A6930"/>
    <w:rsid w:val="004A69E8"/>
    <w:rsid w:val="004A7A04"/>
    <w:rsid w:val="004B0805"/>
    <w:rsid w:val="004B0C0C"/>
    <w:rsid w:val="004B1A16"/>
    <w:rsid w:val="004B33EA"/>
    <w:rsid w:val="004B3954"/>
    <w:rsid w:val="004B3CED"/>
    <w:rsid w:val="004B3CF4"/>
    <w:rsid w:val="004B3FFF"/>
    <w:rsid w:val="004B49DD"/>
    <w:rsid w:val="004B60F4"/>
    <w:rsid w:val="004B6A8B"/>
    <w:rsid w:val="004C03F3"/>
    <w:rsid w:val="004C1132"/>
    <w:rsid w:val="004C1E6E"/>
    <w:rsid w:val="004C1F34"/>
    <w:rsid w:val="004C2684"/>
    <w:rsid w:val="004C3A02"/>
    <w:rsid w:val="004C51D7"/>
    <w:rsid w:val="004C55C6"/>
    <w:rsid w:val="004C60D1"/>
    <w:rsid w:val="004C6640"/>
    <w:rsid w:val="004C6C9A"/>
    <w:rsid w:val="004C7ED4"/>
    <w:rsid w:val="004D080A"/>
    <w:rsid w:val="004D210C"/>
    <w:rsid w:val="004D2E10"/>
    <w:rsid w:val="004D46D3"/>
    <w:rsid w:val="004D4FBE"/>
    <w:rsid w:val="004D5B6F"/>
    <w:rsid w:val="004D5E34"/>
    <w:rsid w:val="004D5FFE"/>
    <w:rsid w:val="004E0E9F"/>
    <w:rsid w:val="004E4ACF"/>
    <w:rsid w:val="004E4F90"/>
    <w:rsid w:val="004E500E"/>
    <w:rsid w:val="004E521F"/>
    <w:rsid w:val="004E670E"/>
    <w:rsid w:val="004F06F6"/>
    <w:rsid w:val="004F204A"/>
    <w:rsid w:val="004F3885"/>
    <w:rsid w:val="004F41D8"/>
    <w:rsid w:val="004F4266"/>
    <w:rsid w:val="004F4334"/>
    <w:rsid w:val="004F4560"/>
    <w:rsid w:val="004F5309"/>
    <w:rsid w:val="004F6247"/>
    <w:rsid w:val="004F7CB0"/>
    <w:rsid w:val="00502624"/>
    <w:rsid w:val="00502741"/>
    <w:rsid w:val="00506D85"/>
    <w:rsid w:val="00507798"/>
    <w:rsid w:val="00510497"/>
    <w:rsid w:val="00510CC9"/>
    <w:rsid w:val="00510DDF"/>
    <w:rsid w:val="00511BF1"/>
    <w:rsid w:val="00513D03"/>
    <w:rsid w:val="00513F5F"/>
    <w:rsid w:val="005167EB"/>
    <w:rsid w:val="005178A4"/>
    <w:rsid w:val="005179A9"/>
    <w:rsid w:val="00517D55"/>
    <w:rsid w:val="00522CBC"/>
    <w:rsid w:val="00522E7E"/>
    <w:rsid w:val="00523949"/>
    <w:rsid w:val="00524377"/>
    <w:rsid w:val="00524ED2"/>
    <w:rsid w:val="00524F63"/>
    <w:rsid w:val="005259CF"/>
    <w:rsid w:val="005260D5"/>
    <w:rsid w:val="0052730D"/>
    <w:rsid w:val="00527FD5"/>
    <w:rsid w:val="00530362"/>
    <w:rsid w:val="0053081B"/>
    <w:rsid w:val="00530BBD"/>
    <w:rsid w:val="00531348"/>
    <w:rsid w:val="005324B1"/>
    <w:rsid w:val="00532F4A"/>
    <w:rsid w:val="00534008"/>
    <w:rsid w:val="00535272"/>
    <w:rsid w:val="00535414"/>
    <w:rsid w:val="00535728"/>
    <w:rsid w:val="005377CB"/>
    <w:rsid w:val="00540EE8"/>
    <w:rsid w:val="00542702"/>
    <w:rsid w:val="00544A79"/>
    <w:rsid w:val="00545038"/>
    <w:rsid w:val="0054512E"/>
    <w:rsid w:val="005453B2"/>
    <w:rsid w:val="0054672A"/>
    <w:rsid w:val="00547ADA"/>
    <w:rsid w:val="005503AB"/>
    <w:rsid w:val="00550408"/>
    <w:rsid w:val="0055139D"/>
    <w:rsid w:val="005513EB"/>
    <w:rsid w:val="0055221B"/>
    <w:rsid w:val="00552390"/>
    <w:rsid w:val="00553BCC"/>
    <w:rsid w:val="00556934"/>
    <w:rsid w:val="00557851"/>
    <w:rsid w:val="00557AD7"/>
    <w:rsid w:val="00560AAB"/>
    <w:rsid w:val="00561AAA"/>
    <w:rsid w:val="00562442"/>
    <w:rsid w:val="0056279D"/>
    <w:rsid w:val="0056282E"/>
    <w:rsid w:val="005629E4"/>
    <w:rsid w:val="00562AD2"/>
    <w:rsid w:val="00563C77"/>
    <w:rsid w:val="005646B2"/>
    <w:rsid w:val="00565B5F"/>
    <w:rsid w:val="0056638F"/>
    <w:rsid w:val="0056773A"/>
    <w:rsid w:val="00567C87"/>
    <w:rsid w:val="00571E2B"/>
    <w:rsid w:val="005727E3"/>
    <w:rsid w:val="00572E85"/>
    <w:rsid w:val="00573976"/>
    <w:rsid w:val="0057427C"/>
    <w:rsid w:val="00574872"/>
    <w:rsid w:val="00575161"/>
    <w:rsid w:val="005753BE"/>
    <w:rsid w:val="00576650"/>
    <w:rsid w:val="0057692F"/>
    <w:rsid w:val="00576DB5"/>
    <w:rsid w:val="00576FF0"/>
    <w:rsid w:val="00577E95"/>
    <w:rsid w:val="00577F51"/>
    <w:rsid w:val="005819F5"/>
    <w:rsid w:val="00581BCB"/>
    <w:rsid w:val="00581E86"/>
    <w:rsid w:val="005831F3"/>
    <w:rsid w:val="00583770"/>
    <w:rsid w:val="00583B8E"/>
    <w:rsid w:val="005840FF"/>
    <w:rsid w:val="00584756"/>
    <w:rsid w:val="005854B9"/>
    <w:rsid w:val="00585653"/>
    <w:rsid w:val="005856C6"/>
    <w:rsid w:val="005857A0"/>
    <w:rsid w:val="00586023"/>
    <w:rsid w:val="0058651B"/>
    <w:rsid w:val="0058704F"/>
    <w:rsid w:val="00591AAC"/>
    <w:rsid w:val="005921A3"/>
    <w:rsid w:val="005959AC"/>
    <w:rsid w:val="0059638C"/>
    <w:rsid w:val="00596B32"/>
    <w:rsid w:val="00596C11"/>
    <w:rsid w:val="0059749C"/>
    <w:rsid w:val="005A0389"/>
    <w:rsid w:val="005A05BA"/>
    <w:rsid w:val="005A18C3"/>
    <w:rsid w:val="005A23FA"/>
    <w:rsid w:val="005A2718"/>
    <w:rsid w:val="005A2B7B"/>
    <w:rsid w:val="005A2EAB"/>
    <w:rsid w:val="005A50C4"/>
    <w:rsid w:val="005A5BC9"/>
    <w:rsid w:val="005A6087"/>
    <w:rsid w:val="005A7A45"/>
    <w:rsid w:val="005B0A16"/>
    <w:rsid w:val="005B0FD8"/>
    <w:rsid w:val="005B1476"/>
    <w:rsid w:val="005B1D65"/>
    <w:rsid w:val="005B5075"/>
    <w:rsid w:val="005B66AB"/>
    <w:rsid w:val="005C09EE"/>
    <w:rsid w:val="005C0E3B"/>
    <w:rsid w:val="005C1404"/>
    <w:rsid w:val="005C2282"/>
    <w:rsid w:val="005C2767"/>
    <w:rsid w:val="005C362B"/>
    <w:rsid w:val="005C395F"/>
    <w:rsid w:val="005C39F6"/>
    <w:rsid w:val="005C3F7E"/>
    <w:rsid w:val="005C5ABC"/>
    <w:rsid w:val="005C5BE7"/>
    <w:rsid w:val="005C6DD0"/>
    <w:rsid w:val="005C7C28"/>
    <w:rsid w:val="005D0A4E"/>
    <w:rsid w:val="005D138E"/>
    <w:rsid w:val="005D14BF"/>
    <w:rsid w:val="005D1620"/>
    <w:rsid w:val="005D1939"/>
    <w:rsid w:val="005D2059"/>
    <w:rsid w:val="005D238A"/>
    <w:rsid w:val="005D32CA"/>
    <w:rsid w:val="005D3A37"/>
    <w:rsid w:val="005D3C32"/>
    <w:rsid w:val="005D45CF"/>
    <w:rsid w:val="005D562A"/>
    <w:rsid w:val="005D563B"/>
    <w:rsid w:val="005D5DC0"/>
    <w:rsid w:val="005D5F25"/>
    <w:rsid w:val="005D6218"/>
    <w:rsid w:val="005D6806"/>
    <w:rsid w:val="005D7C28"/>
    <w:rsid w:val="005E0CAA"/>
    <w:rsid w:val="005E1509"/>
    <w:rsid w:val="005E20B7"/>
    <w:rsid w:val="005E2303"/>
    <w:rsid w:val="005E230A"/>
    <w:rsid w:val="005E2367"/>
    <w:rsid w:val="005E27F0"/>
    <w:rsid w:val="005E303D"/>
    <w:rsid w:val="005E4196"/>
    <w:rsid w:val="005E505C"/>
    <w:rsid w:val="005E5986"/>
    <w:rsid w:val="005E69D9"/>
    <w:rsid w:val="005E7335"/>
    <w:rsid w:val="005F116F"/>
    <w:rsid w:val="005F16E6"/>
    <w:rsid w:val="005F1B1B"/>
    <w:rsid w:val="005F29D9"/>
    <w:rsid w:val="005F30BD"/>
    <w:rsid w:val="005F360A"/>
    <w:rsid w:val="005F3873"/>
    <w:rsid w:val="005F3C41"/>
    <w:rsid w:val="005F54F1"/>
    <w:rsid w:val="005F57CA"/>
    <w:rsid w:val="005F5FE9"/>
    <w:rsid w:val="005F6688"/>
    <w:rsid w:val="005F7290"/>
    <w:rsid w:val="005F75CB"/>
    <w:rsid w:val="00601108"/>
    <w:rsid w:val="00601719"/>
    <w:rsid w:val="00601A2A"/>
    <w:rsid w:val="006038DB"/>
    <w:rsid w:val="0060450E"/>
    <w:rsid w:val="006046FD"/>
    <w:rsid w:val="00604B4E"/>
    <w:rsid w:val="006055E6"/>
    <w:rsid w:val="00605B5E"/>
    <w:rsid w:val="00606054"/>
    <w:rsid w:val="00606932"/>
    <w:rsid w:val="00606AC7"/>
    <w:rsid w:val="00606DBD"/>
    <w:rsid w:val="00610D96"/>
    <w:rsid w:val="00611FEC"/>
    <w:rsid w:val="00612C31"/>
    <w:rsid w:val="00612C53"/>
    <w:rsid w:val="006153CC"/>
    <w:rsid w:val="0061578C"/>
    <w:rsid w:val="00616998"/>
    <w:rsid w:val="00616E61"/>
    <w:rsid w:val="006173DE"/>
    <w:rsid w:val="00617A6B"/>
    <w:rsid w:val="00617AC0"/>
    <w:rsid w:val="00617ECA"/>
    <w:rsid w:val="006212AC"/>
    <w:rsid w:val="006212E7"/>
    <w:rsid w:val="00622560"/>
    <w:rsid w:val="00625525"/>
    <w:rsid w:val="00626B4A"/>
    <w:rsid w:val="0063243C"/>
    <w:rsid w:val="00632D5A"/>
    <w:rsid w:val="006334A4"/>
    <w:rsid w:val="00633BCE"/>
    <w:rsid w:val="006365FD"/>
    <w:rsid w:val="00637649"/>
    <w:rsid w:val="00640401"/>
    <w:rsid w:val="00640E40"/>
    <w:rsid w:val="006413AC"/>
    <w:rsid w:val="006434BC"/>
    <w:rsid w:val="00643D92"/>
    <w:rsid w:val="00644D4D"/>
    <w:rsid w:val="00646FCA"/>
    <w:rsid w:val="006475BF"/>
    <w:rsid w:val="0065597C"/>
    <w:rsid w:val="0065694F"/>
    <w:rsid w:val="00657425"/>
    <w:rsid w:val="006577A0"/>
    <w:rsid w:val="0065782D"/>
    <w:rsid w:val="00657EEF"/>
    <w:rsid w:val="00657FB9"/>
    <w:rsid w:val="0066150C"/>
    <w:rsid w:val="00662C00"/>
    <w:rsid w:val="006631F2"/>
    <w:rsid w:val="00663F5F"/>
    <w:rsid w:val="006640DC"/>
    <w:rsid w:val="00665079"/>
    <w:rsid w:val="00665B5B"/>
    <w:rsid w:val="0066730F"/>
    <w:rsid w:val="00667510"/>
    <w:rsid w:val="00667738"/>
    <w:rsid w:val="00667B97"/>
    <w:rsid w:val="00667EF5"/>
    <w:rsid w:val="006707BE"/>
    <w:rsid w:val="00672906"/>
    <w:rsid w:val="00674321"/>
    <w:rsid w:val="0067583D"/>
    <w:rsid w:val="006762A6"/>
    <w:rsid w:val="00683ACA"/>
    <w:rsid w:val="00684632"/>
    <w:rsid w:val="00686C5E"/>
    <w:rsid w:val="006904E3"/>
    <w:rsid w:val="00690693"/>
    <w:rsid w:val="00691936"/>
    <w:rsid w:val="00692AB2"/>
    <w:rsid w:val="00692D13"/>
    <w:rsid w:val="0069544A"/>
    <w:rsid w:val="00695ED2"/>
    <w:rsid w:val="00696712"/>
    <w:rsid w:val="0069687B"/>
    <w:rsid w:val="006A034C"/>
    <w:rsid w:val="006A058E"/>
    <w:rsid w:val="006A0AD1"/>
    <w:rsid w:val="006A1450"/>
    <w:rsid w:val="006A17C2"/>
    <w:rsid w:val="006A2EEA"/>
    <w:rsid w:val="006A5116"/>
    <w:rsid w:val="006A5A2D"/>
    <w:rsid w:val="006A654F"/>
    <w:rsid w:val="006A6566"/>
    <w:rsid w:val="006A71FF"/>
    <w:rsid w:val="006A7542"/>
    <w:rsid w:val="006A7C32"/>
    <w:rsid w:val="006B1DB5"/>
    <w:rsid w:val="006B4BB6"/>
    <w:rsid w:val="006B5D64"/>
    <w:rsid w:val="006B5FF3"/>
    <w:rsid w:val="006B77E2"/>
    <w:rsid w:val="006C0501"/>
    <w:rsid w:val="006C0704"/>
    <w:rsid w:val="006C1484"/>
    <w:rsid w:val="006C14AB"/>
    <w:rsid w:val="006C198A"/>
    <w:rsid w:val="006C1E7F"/>
    <w:rsid w:val="006C20ED"/>
    <w:rsid w:val="006C2223"/>
    <w:rsid w:val="006C29CB"/>
    <w:rsid w:val="006C3055"/>
    <w:rsid w:val="006C392A"/>
    <w:rsid w:val="006C423B"/>
    <w:rsid w:val="006C5E02"/>
    <w:rsid w:val="006C621C"/>
    <w:rsid w:val="006C6F6E"/>
    <w:rsid w:val="006C7DC4"/>
    <w:rsid w:val="006C7FF7"/>
    <w:rsid w:val="006D020C"/>
    <w:rsid w:val="006D02CD"/>
    <w:rsid w:val="006D2219"/>
    <w:rsid w:val="006D237F"/>
    <w:rsid w:val="006D317D"/>
    <w:rsid w:val="006D3AE5"/>
    <w:rsid w:val="006D4EAE"/>
    <w:rsid w:val="006D63ED"/>
    <w:rsid w:val="006D6E57"/>
    <w:rsid w:val="006E1D9B"/>
    <w:rsid w:val="006E27C3"/>
    <w:rsid w:val="006E3385"/>
    <w:rsid w:val="006E46BE"/>
    <w:rsid w:val="006E6E08"/>
    <w:rsid w:val="006E7A59"/>
    <w:rsid w:val="006F0B7B"/>
    <w:rsid w:val="006F176C"/>
    <w:rsid w:val="006F41DB"/>
    <w:rsid w:val="006F746B"/>
    <w:rsid w:val="006F76F9"/>
    <w:rsid w:val="007001F1"/>
    <w:rsid w:val="00700CAD"/>
    <w:rsid w:val="00700CD8"/>
    <w:rsid w:val="00701D10"/>
    <w:rsid w:val="00702444"/>
    <w:rsid w:val="00702B99"/>
    <w:rsid w:val="00702D6F"/>
    <w:rsid w:val="0070456F"/>
    <w:rsid w:val="00704E96"/>
    <w:rsid w:val="00704F32"/>
    <w:rsid w:val="007054C5"/>
    <w:rsid w:val="00705CDE"/>
    <w:rsid w:val="00707117"/>
    <w:rsid w:val="00710BF3"/>
    <w:rsid w:val="00710E73"/>
    <w:rsid w:val="00710FCE"/>
    <w:rsid w:val="007117D6"/>
    <w:rsid w:val="00711DBA"/>
    <w:rsid w:val="00711FDA"/>
    <w:rsid w:val="007129E0"/>
    <w:rsid w:val="00713AD6"/>
    <w:rsid w:val="0071453C"/>
    <w:rsid w:val="0071464B"/>
    <w:rsid w:val="007159CA"/>
    <w:rsid w:val="00715D95"/>
    <w:rsid w:val="007177D5"/>
    <w:rsid w:val="00720068"/>
    <w:rsid w:val="00720AF8"/>
    <w:rsid w:val="00720D78"/>
    <w:rsid w:val="00720F16"/>
    <w:rsid w:val="00721EF7"/>
    <w:rsid w:val="00722715"/>
    <w:rsid w:val="00722872"/>
    <w:rsid w:val="00722D1B"/>
    <w:rsid w:val="00723E2C"/>
    <w:rsid w:val="00724404"/>
    <w:rsid w:val="00725767"/>
    <w:rsid w:val="00725E12"/>
    <w:rsid w:val="007272DC"/>
    <w:rsid w:val="007301E2"/>
    <w:rsid w:val="007309B3"/>
    <w:rsid w:val="00731085"/>
    <w:rsid w:val="007321E2"/>
    <w:rsid w:val="0073310C"/>
    <w:rsid w:val="0073328C"/>
    <w:rsid w:val="00733D17"/>
    <w:rsid w:val="00734255"/>
    <w:rsid w:val="0073474B"/>
    <w:rsid w:val="00734EC4"/>
    <w:rsid w:val="00735B69"/>
    <w:rsid w:val="007361A8"/>
    <w:rsid w:val="00736294"/>
    <w:rsid w:val="00737CA4"/>
    <w:rsid w:val="007433D0"/>
    <w:rsid w:val="007441F7"/>
    <w:rsid w:val="00744371"/>
    <w:rsid w:val="00744DFD"/>
    <w:rsid w:val="007450D4"/>
    <w:rsid w:val="00745FBE"/>
    <w:rsid w:val="00746841"/>
    <w:rsid w:val="0074695F"/>
    <w:rsid w:val="00747145"/>
    <w:rsid w:val="00747469"/>
    <w:rsid w:val="00747B1B"/>
    <w:rsid w:val="00750119"/>
    <w:rsid w:val="00751F56"/>
    <w:rsid w:val="007523DE"/>
    <w:rsid w:val="00752DB8"/>
    <w:rsid w:val="007550C9"/>
    <w:rsid w:val="007552E8"/>
    <w:rsid w:val="00756C15"/>
    <w:rsid w:val="00756CD4"/>
    <w:rsid w:val="00756F94"/>
    <w:rsid w:val="007606AB"/>
    <w:rsid w:val="00762371"/>
    <w:rsid w:val="0076285F"/>
    <w:rsid w:val="00763764"/>
    <w:rsid w:val="0076491A"/>
    <w:rsid w:val="00765989"/>
    <w:rsid w:val="00766697"/>
    <w:rsid w:val="00766B0B"/>
    <w:rsid w:val="0076797B"/>
    <w:rsid w:val="00767F68"/>
    <w:rsid w:val="007704E1"/>
    <w:rsid w:val="0077166A"/>
    <w:rsid w:val="00772648"/>
    <w:rsid w:val="00772EA9"/>
    <w:rsid w:val="00773130"/>
    <w:rsid w:val="007738B7"/>
    <w:rsid w:val="007753DF"/>
    <w:rsid w:val="00775CDB"/>
    <w:rsid w:val="007763CA"/>
    <w:rsid w:val="00776DB1"/>
    <w:rsid w:val="00777835"/>
    <w:rsid w:val="0078020F"/>
    <w:rsid w:val="0078197D"/>
    <w:rsid w:val="00781C3A"/>
    <w:rsid w:val="00784AD8"/>
    <w:rsid w:val="0078594B"/>
    <w:rsid w:val="007860C2"/>
    <w:rsid w:val="0078629F"/>
    <w:rsid w:val="007878F7"/>
    <w:rsid w:val="00787B05"/>
    <w:rsid w:val="00792C67"/>
    <w:rsid w:val="007948CA"/>
    <w:rsid w:val="00794D7F"/>
    <w:rsid w:val="0079607E"/>
    <w:rsid w:val="00796CCB"/>
    <w:rsid w:val="00796F09"/>
    <w:rsid w:val="007A133E"/>
    <w:rsid w:val="007A15F0"/>
    <w:rsid w:val="007A1743"/>
    <w:rsid w:val="007A258F"/>
    <w:rsid w:val="007A43BE"/>
    <w:rsid w:val="007A4B9F"/>
    <w:rsid w:val="007A4C9B"/>
    <w:rsid w:val="007A5641"/>
    <w:rsid w:val="007A5FFA"/>
    <w:rsid w:val="007A6A8E"/>
    <w:rsid w:val="007A7222"/>
    <w:rsid w:val="007A783D"/>
    <w:rsid w:val="007A7A07"/>
    <w:rsid w:val="007A7DEF"/>
    <w:rsid w:val="007B05BE"/>
    <w:rsid w:val="007B0D3C"/>
    <w:rsid w:val="007B34A7"/>
    <w:rsid w:val="007B36D6"/>
    <w:rsid w:val="007B3AF1"/>
    <w:rsid w:val="007B51EC"/>
    <w:rsid w:val="007B5A47"/>
    <w:rsid w:val="007B723F"/>
    <w:rsid w:val="007B7C58"/>
    <w:rsid w:val="007C2097"/>
    <w:rsid w:val="007C28AC"/>
    <w:rsid w:val="007C2F22"/>
    <w:rsid w:val="007C40DA"/>
    <w:rsid w:val="007C4FAC"/>
    <w:rsid w:val="007C543C"/>
    <w:rsid w:val="007C55C6"/>
    <w:rsid w:val="007D03CC"/>
    <w:rsid w:val="007D07D5"/>
    <w:rsid w:val="007D0A11"/>
    <w:rsid w:val="007D1B84"/>
    <w:rsid w:val="007D299C"/>
    <w:rsid w:val="007D2F10"/>
    <w:rsid w:val="007D513A"/>
    <w:rsid w:val="007D5838"/>
    <w:rsid w:val="007D5C39"/>
    <w:rsid w:val="007D7077"/>
    <w:rsid w:val="007D71B2"/>
    <w:rsid w:val="007D76D5"/>
    <w:rsid w:val="007D78FF"/>
    <w:rsid w:val="007D7C15"/>
    <w:rsid w:val="007D7EBD"/>
    <w:rsid w:val="007E1218"/>
    <w:rsid w:val="007E4DC7"/>
    <w:rsid w:val="007E5372"/>
    <w:rsid w:val="007E5A79"/>
    <w:rsid w:val="007E5E88"/>
    <w:rsid w:val="007E6D40"/>
    <w:rsid w:val="007E6F3A"/>
    <w:rsid w:val="007E7A91"/>
    <w:rsid w:val="007E7ED7"/>
    <w:rsid w:val="007F1439"/>
    <w:rsid w:val="007F1EB1"/>
    <w:rsid w:val="007F250B"/>
    <w:rsid w:val="007F6650"/>
    <w:rsid w:val="007F7154"/>
    <w:rsid w:val="00800DCF"/>
    <w:rsid w:val="00802AFD"/>
    <w:rsid w:val="00803C9F"/>
    <w:rsid w:val="00805153"/>
    <w:rsid w:val="008053F3"/>
    <w:rsid w:val="0080562D"/>
    <w:rsid w:val="00805D39"/>
    <w:rsid w:val="00806023"/>
    <w:rsid w:val="008066C8"/>
    <w:rsid w:val="00807788"/>
    <w:rsid w:val="008125C3"/>
    <w:rsid w:val="00812CB3"/>
    <w:rsid w:val="00812F59"/>
    <w:rsid w:val="00813D02"/>
    <w:rsid w:val="0081448C"/>
    <w:rsid w:val="0081559C"/>
    <w:rsid w:val="00815EE8"/>
    <w:rsid w:val="00815F65"/>
    <w:rsid w:val="0081628B"/>
    <w:rsid w:val="008178C6"/>
    <w:rsid w:val="008179B0"/>
    <w:rsid w:val="0082071A"/>
    <w:rsid w:val="008208F7"/>
    <w:rsid w:val="00820F52"/>
    <w:rsid w:val="008235A1"/>
    <w:rsid w:val="0082406A"/>
    <w:rsid w:val="00824ADC"/>
    <w:rsid w:val="00824E93"/>
    <w:rsid w:val="008259DF"/>
    <w:rsid w:val="00825B17"/>
    <w:rsid w:val="008272EF"/>
    <w:rsid w:val="00827E0E"/>
    <w:rsid w:val="00833AF9"/>
    <w:rsid w:val="00834428"/>
    <w:rsid w:val="00835E0F"/>
    <w:rsid w:val="008365F8"/>
    <w:rsid w:val="00837266"/>
    <w:rsid w:val="00841F3F"/>
    <w:rsid w:val="0084217B"/>
    <w:rsid w:val="00843F2D"/>
    <w:rsid w:val="008450F1"/>
    <w:rsid w:val="00845EA1"/>
    <w:rsid w:val="00846580"/>
    <w:rsid w:val="00846E56"/>
    <w:rsid w:val="00847BD0"/>
    <w:rsid w:val="00850BDD"/>
    <w:rsid w:val="00851DF0"/>
    <w:rsid w:val="00852271"/>
    <w:rsid w:val="00852313"/>
    <w:rsid w:val="0085303D"/>
    <w:rsid w:val="00853867"/>
    <w:rsid w:val="008542E7"/>
    <w:rsid w:val="00855BC7"/>
    <w:rsid w:val="00856BE1"/>
    <w:rsid w:val="00857005"/>
    <w:rsid w:val="008570E5"/>
    <w:rsid w:val="00857FB8"/>
    <w:rsid w:val="008613F4"/>
    <w:rsid w:val="00862374"/>
    <w:rsid w:val="00862D28"/>
    <w:rsid w:val="00862F7D"/>
    <w:rsid w:val="008630F5"/>
    <w:rsid w:val="00866E5F"/>
    <w:rsid w:val="0086709F"/>
    <w:rsid w:val="00867E28"/>
    <w:rsid w:val="00867FFD"/>
    <w:rsid w:val="00870ADE"/>
    <w:rsid w:val="00870F84"/>
    <w:rsid w:val="00871CEA"/>
    <w:rsid w:val="00872C10"/>
    <w:rsid w:val="008749C8"/>
    <w:rsid w:val="00875C40"/>
    <w:rsid w:val="0087766D"/>
    <w:rsid w:val="008776E9"/>
    <w:rsid w:val="008823F8"/>
    <w:rsid w:val="00882993"/>
    <w:rsid w:val="008838E4"/>
    <w:rsid w:val="00883D23"/>
    <w:rsid w:val="00885BDD"/>
    <w:rsid w:val="00885DF0"/>
    <w:rsid w:val="00886257"/>
    <w:rsid w:val="00886AB9"/>
    <w:rsid w:val="00887126"/>
    <w:rsid w:val="00890CD6"/>
    <w:rsid w:val="00892C69"/>
    <w:rsid w:val="008934C3"/>
    <w:rsid w:val="00893C48"/>
    <w:rsid w:val="008941C6"/>
    <w:rsid w:val="00896243"/>
    <w:rsid w:val="008962F7"/>
    <w:rsid w:val="008973A5"/>
    <w:rsid w:val="008A110F"/>
    <w:rsid w:val="008A140F"/>
    <w:rsid w:val="008A166C"/>
    <w:rsid w:val="008A1E10"/>
    <w:rsid w:val="008A2105"/>
    <w:rsid w:val="008A29E6"/>
    <w:rsid w:val="008A2F90"/>
    <w:rsid w:val="008A4575"/>
    <w:rsid w:val="008A502F"/>
    <w:rsid w:val="008A50A0"/>
    <w:rsid w:val="008A5AE2"/>
    <w:rsid w:val="008A6884"/>
    <w:rsid w:val="008A6B01"/>
    <w:rsid w:val="008A7D03"/>
    <w:rsid w:val="008A7D14"/>
    <w:rsid w:val="008B1DF0"/>
    <w:rsid w:val="008B2862"/>
    <w:rsid w:val="008B356B"/>
    <w:rsid w:val="008B3761"/>
    <w:rsid w:val="008B3E46"/>
    <w:rsid w:val="008B49EB"/>
    <w:rsid w:val="008B50A4"/>
    <w:rsid w:val="008B53FB"/>
    <w:rsid w:val="008B5798"/>
    <w:rsid w:val="008B5957"/>
    <w:rsid w:val="008B612D"/>
    <w:rsid w:val="008B6743"/>
    <w:rsid w:val="008B7651"/>
    <w:rsid w:val="008B7BA7"/>
    <w:rsid w:val="008C00C5"/>
    <w:rsid w:val="008C0A51"/>
    <w:rsid w:val="008C149C"/>
    <w:rsid w:val="008C1AD4"/>
    <w:rsid w:val="008C28D4"/>
    <w:rsid w:val="008C44FF"/>
    <w:rsid w:val="008C4C15"/>
    <w:rsid w:val="008C5376"/>
    <w:rsid w:val="008C591C"/>
    <w:rsid w:val="008D0BB7"/>
    <w:rsid w:val="008D0D66"/>
    <w:rsid w:val="008D1927"/>
    <w:rsid w:val="008D2D40"/>
    <w:rsid w:val="008D45D6"/>
    <w:rsid w:val="008D4EA4"/>
    <w:rsid w:val="008D6061"/>
    <w:rsid w:val="008D669C"/>
    <w:rsid w:val="008D66A0"/>
    <w:rsid w:val="008D6BCC"/>
    <w:rsid w:val="008E0DB9"/>
    <w:rsid w:val="008E126F"/>
    <w:rsid w:val="008E2C34"/>
    <w:rsid w:val="008E3CDA"/>
    <w:rsid w:val="008E3EA8"/>
    <w:rsid w:val="008E5CC8"/>
    <w:rsid w:val="008E6B06"/>
    <w:rsid w:val="008E7E7B"/>
    <w:rsid w:val="008F03C8"/>
    <w:rsid w:val="008F0C24"/>
    <w:rsid w:val="008F0E34"/>
    <w:rsid w:val="008F1A0B"/>
    <w:rsid w:val="008F5084"/>
    <w:rsid w:val="008F537F"/>
    <w:rsid w:val="008F59B7"/>
    <w:rsid w:val="008F6989"/>
    <w:rsid w:val="008F775A"/>
    <w:rsid w:val="008F786B"/>
    <w:rsid w:val="00901057"/>
    <w:rsid w:val="00901EDA"/>
    <w:rsid w:val="00902265"/>
    <w:rsid w:val="00902C9D"/>
    <w:rsid w:val="00904428"/>
    <w:rsid w:val="009045C2"/>
    <w:rsid w:val="00904806"/>
    <w:rsid w:val="009051F3"/>
    <w:rsid w:val="009072F3"/>
    <w:rsid w:val="00907E02"/>
    <w:rsid w:val="00910DE0"/>
    <w:rsid w:val="00910E5B"/>
    <w:rsid w:val="00911EFF"/>
    <w:rsid w:val="009122AA"/>
    <w:rsid w:val="00912B0E"/>
    <w:rsid w:val="009132F5"/>
    <w:rsid w:val="009136DD"/>
    <w:rsid w:val="00916E20"/>
    <w:rsid w:val="0092014C"/>
    <w:rsid w:val="009234E9"/>
    <w:rsid w:val="00923A41"/>
    <w:rsid w:val="00923C85"/>
    <w:rsid w:val="00924188"/>
    <w:rsid w:val="009261D2"/>
    <w:rsid w:val="00926649"/>
    <w:rsid w:val="00927F5F"/>
    <w:rsid w:val="009314FB"/>
    <w:rsid w:val="00932D91"/>
    <w:rsid w:val="00933B5D"/>
    <w:rsid w:val="0093482E"/>
    <w:rsid w:val="00936C95"/>
    <w:rsid w:val="0093727F"/>
    <w:rsid w:val="00937D45"/>
    <w:rsid w:val="0094030D"/>
    <w:rsid w:val="00940773"/>
    <w:rsid w:val="00940996"/>
    <w:rsid w:val="009419E6"/>
    <w:rsid w:val="00941EAA"/>
    <w:rsid w:val="0094277B"/>
    <w:rsid w:val="00943456"/>
    <w:rsid w:val="00943BFA"/>
    <w:rsid w:val="0094433B"/>
    <w:rsid w:val="0094626C"/>
    <w:rsid w:val="00946886"/>
    <w:rsid w:val="00947400"/>
    <w:rsid w:val="00947440"/>
    <w:rsid w:val="00950084"/>
    <w:rsid w:val="00951597"/>
    <w:rsid w:val="009528FF"/>
    <w:rsid w:val="00953128"/>
    <w:rsid w:val="009540A2"/>
    <w:rsid w:val="009542C7"/>
    <w:rsid w:val="00954489"/>
    <w:rsid w:val="00956AD2"/>
    <w:rsid w:val="00957C12"/>
    <w:rsid w:val="00960218"/>
    <w:rsid w:val="00960C16"/>
    <w:rsid w:val="00960E2C"/>
    <w:rsid w:val="0096131C"/>
    <w:rsid w:val="00961BE8"/>
    <w:rsid w:val="0096216A"/>
    <w:rsid w:val="00965992"/>
    <w:rsid w:val="00966EA8"/>
    <w:rsid w:val="00967AE7"/>
    <w:rsid w:val="00970ACF"/>
    <w:rsid w:val="00971C38"/>
    <w:rsid w:val="00971C53"/>
    <w:rsid w:val="00972A0D"/>
    <w:rsid w:val="00973093"/>
    <w:rsid w:val="00973A58"/>
    <w:rsid w:val="009740EE"/>
    <w:rsid w:val="00974357"/>
    <w:rsid w:val="00974563"/>
    <w:rsid w:val="00974A90"/>
    <w:rsid w:val="00974E2E"/>
    <w:rsid w:val="00975140"/>
    <w:rsid w:val="00975792"/>
    <w:rsid w:val="00975858"/>
    <w:rsid w:val="009766FA"/>
    <w:rsid w:val="009767C4"/>
    <w:rsid w:val="00980207"/>
    <w:rsid w:val="00980D6A"/>
    <w:rsid w:val="00981636"/>
    <w:rsid w:val="00982F65"/>
    <w:rsid w:val="00983037"/>
    <w:rsid w:val="00983182"/>
    <w:rsid w:val="009837B8"/>
    <w:rsid w:val="009860BB"/>
    <w:rsid w:val="00986BF9"/>
    <w:rsid w:val="00986C3D"/>
    <w:rsid w:val="00990B21"/>
    <w:rsid w:val="00991870"/>
    <w:rsid w:val="00991A92"/>
    <w:rsid w:val="00992A35"/>
    <w:rsid w:val="00994D4D"/>
    <w:rsid w:val="00995837"/>
    <w:rsid w:val="00995F03"/>
    <w:rsid w:val="0099642A"/>
    <w:rsid w:val="009964C6"/>
    <w:rsid w:val="00996872"/>
    <w:rsid w:val="00997291"/>
    <w:rsid w:val="009A0757"/>
    <w:rsid w:val="009A3633"/>
    <w:rsid w:val="009A4BE6"/>
    <w:rsid w:val="009A4DF1"/>
    <w:rsid w:val="009A5316"/>
    <w:rsid w:val="009A595A"/>
    <w:rsid w:val="009A6475"/>
    <w:rsid w:val="009A65F9"/>
    <w:rsid w:val="009A70B2"/>
    <w:rsid w:val="009A713E"/>
    <w:rsid w:val="009B0212"/>
    <w:rsid w:val="009B18CC"/>
    <w:rsid w:val="009B1C52"/>
    <w:rsid w:val="009B1FF8"/>
    <w:rsid w:val="009B3B64"/>
    <w:rsid w:val="009B7460"/>
    <w:rsid w:val="009B7766"/>
    <w:rsid w:val="009B78A3"/>
    <w:rsid w:val="009C09BC"/>
    <w:rsid w:val="009C14C6"/>
    <w:rsid w:val="009C50AD"/>
    <w:rsid w:val="009C50FD"/>
    <w:rsid w:val="009C6429"/>
    <w:rsid w:val="009C65CC"/>
    <w:rsid w:val="009C670A"/>
    <w:rsid w:val="009D050E"/>
    <w:rsid w:val="009D0B1C"/>
    <w:rsid w:val="009D215C"/>
    <w:rsid w:val="009D2749"/>
    <w:rsid w:val="009D2BD8"/>
    <w:rsid w:val="009D2C1B"/>
    <w:rsid w:val="009D316F"/>
    <w:rsid w:val="009D3212"/>
    <w:rsid w:val="009D362B"/>
    <w:rsid w:val="009D3889"/>
    <w:rsid w:val="009D4FDF"/>
    <w:rsid w:val="009D5931"/>
    <w:rsid w:val="009D6E52"/>
    <w:rsid w:val="009D7B5A"/>
    <w:rsid w:val="009E1258"/>
    <w:rsid w:val="009E3665"/>
    <w:rsid w:val="009E3D86"/>
    <w:rsid w:val="009E4346"/>
    <w:rsid w:val="009E45B3"/>
    <w:rsid w:val="009E67D1"/>
    <w:rsid w:val="009E6B47"/>
    <w:rsid w:val="009E7D30"/>
    <w:rsid w:val="009F0595"/>
    <w:rsid w:val="009F05D7"/>
    <w:rsid w:val="009F0CDD"/>
    <w:rsid w:val="009F0DA9"/>
    <w:rsid w:val="009F1A80"/>
    <w:rsid w:val="009F2489"/>
    <w:rsid w:val="009F2B66"/>
    <w:rsid w:val="009F39D8"/>
    <w:rsid w:val="009F52ED"/>
    <w:rsid w:val="009F55A1"/>
    <w:rsid w:val="009F6E9D"/>
    <w:rsid w:val="009F7278"/>
    <w:rsid w:val="009F743D"/>
    <w:rsid w:val="009F7F56"/>
    <w:rsid w:val="00A0020E"/>
    <w:rsid w:val="00A00CC6"/>
    <w:rsid w:val="00A01953"/>
    <w:rsid w:val="00A01AFF"/>
    <w:rsid w:val="00A01C66"/>
    <w:rsid w:val="00A01EF3"/>
    <w:rsid w:val="00A01F9B"/>
    <w:rsid w:val="00A025F9"/>
    <w:rsid w:val="00A02A32"/>
    <w:rsid w:val="00A031AC"/>
    <w:rsid w:val="00A04AFA"/>
    <w:rsid w:val="00A053DC"/>
    <w:rsid w:val="00A0595F"/>
    <w:rsid w:val="00A05CAB"/>
    <w:rsid w:val="00A063A7"/>
    <w:rsid w:val="00A06520"/>
    <w:rsid w:val="00A06635"/>
    <w:rsid w:val="00A066B6"/>
    <w:rsid w:val="00A07441"/>
    <w:rsid w:val="00A10AB7"/>
    <w:rsid w:val="00A11CC9"/>
    <w:rsid w:val="00A13234"/>
    <w:rsid w:val="00A14957"/>
    <w:rsid w:val="00A14C9C"/>
    <w:rsid w:val="00A14EDA"/>
    <w:rsid w:val="00A161A9"/>
    <w:rsid w:val="00A16C98"/>
    <w:rsid w:val="00A17011"/>
    <w:rsid w:val="00A179B5"/>
    <w:rsid w:val="00A17F36"/>
    <w:rsid w:val="00A208D0"/>
    <w:rsid w:val="00A216CD"/>
    <w:rsid w:val="00A2310E"/>
    <w:rsid w:val="00A2514B"/>
    <w:rsid w:val="00A2526D"/>
    <w:rsid w:val="00A256AE"/>
    <w:rsid w:val="00A25D2F"/>
    <w:rsid w:val="00A27A12"/>
    <w:rsid w:val="00A27CA7"/>
    <w:rsid w:val="00A27EE6"/>
    <w:rsid w:val="00A3042B"/>
    <w:rsid w:val="00A3119B"/>
    <w:rsid w:val="00A32681"/>
    <w:rsid w:val="00A32CB9"/>
    <w:rsid w:val="00A3404E"/>
    <w:rsid w:val="00A346A9"/>
    <w:rsid w:val="00A35AD7"/>
    <w:rsid w:val="00A3681C"/>
    <w:rsid w:val="00A36CA5"/>
    <w:rsid w:val="00A36E19"/>
    <w:rsid w:val="00A36F8A"/>
    <w:rsid w:val="00A3717C"/>
    <w:rsid w:val="00A4172E"/>
    <w:rsid w:val="00A4290F"/>
    <w:rsid w:val="00A430DF"/>
    <w:rsid w:val="00A43D44"/>
    <w:rsid w:val="00A45A90"/>
    <w:rsid w:val="00A4692B"/>
    <w:rsid w:val="00A477F0"/>
    <w:rsid w:val="00A478AF"/>
    <w:rsid w:val="00A47BA4"/>
    <w:rsid w:val="00A50980"/>
    <w:rsid w:val="00A50D7B"/>
    <w:rsid w:val="00A51AAA"/>
    <w:rsid w:val="00A53131"/>
    <w:rsid w:val="00A535B8"/>
    <w:rsid w:val="00A535F1"/>
    <w:rsid w:val="00A549E0"/>
    <w:rsid w:val="00A55016"/>
    <w:rsid w:val="00A56B92"/>
    <w:rsid w:val="00A57C95"/>
    <w:rsid w:val="00A60599"/>
    <w:rsid w:val="00A620C8"/>
    <w:rsid w:val="00A65B5D"/>
    <w:rsid w:val="00A65D1B"/>
    <w:rsid w:val="00A660DF"/>
    <w:rsid w:val="00A67C94"/>
    <w:rsid w:val="00A700D9"/>
    <w:rsid w:val="00A707DD"/>
    <w:rsid w:val="00A713EE"/>
    <w:rsid w:val="00A71931"/>
    <w:rsid w:val="00A722AA"/>
    <w:rsid w:val="00A7255D"/>
    <w:rsid w:val="00A725C0"/>
    <w:rsid w:val="00A7261D"/>
    <w:rsid w:val="00A73546"/>
    <w:rsid w:val="00A73FED"/>
    <w:rsid w:val="00A75177"/>
    <w:rsid w:val="00A75252"/>
    <w:rsid w:val="00A7656B"/>
    <w:rsid w:val="00A766EE"/>
    <w:rsid w:val="00A77A32"/>
    <w:rsid w:val="00A77E65"/>
    <w:rsid w:val="00A8044B"/>
    <w:rsid w:val="00A80D55"/>
    <w:rsid w:val="00A81EA6"/>
    <w:rsid w:val="00A82396"/>
    <w:rsid w:val="00A8256A"/>
    <w:rsid w:val="00A83A93"/>
    <w:rsid w:val="00A84AD9"/>
    <w:rsid w:val="00A8671F"/>
    <w:rsid w:val="00A87EF4"/>
    <w:rsid w:val="00A9006D"/>
    <w:rsid w:val="00A908E0"/>
    <w:rsid w:val="00A90DF6"/>
    <w:rsid w:val="00A9194A"/>
    <w:rsid w:val="00A9514C"/>
    <w:rsid w:val="00A952AB"/>
    <w:rsid w:val="00A96BA7"/>
    <w:rsid w:val="00A96E70"/>
    <w:rsid w:val="00AA046A"/>
    <w:rsid w:val="00AA1A45"/>
    <w:rsid w:val="00AA2BFD"/>
    <w:rsid w:val="00AA3D70"/>
    <w:rsid w:val="00AA655F"/>
    <w:rsid w:val="00AA659F"/>
    <w:rsid w:val="00AA6703"/>
    <w:rsid w:val="00AA6F3B"/>
    <w:rsid w:val="00AA7EE8"/>
    <w:rsid w:val="00AB1216"/>
    <w:rsid w:val="00AB3C3C"/>
    <w:rsid w:val="00AB450D"/>
    <w:rsid w:val="00AB5FC7"/>
    <w:rsid w:val="00AB7A5B"/>
    <w:rsid w:val="00AC1B7D"/>
    <w:rsid w:val="00AC2228"/>
    <w:rsid w:val="00AC2456"/>
    <w:rsid w:val="00AC31D6"/>
    <w:rsid w:val="00AC3FF7"/>
    <w:rsid w:val="00AC41E3"/>
    <w:rsid w:val="00AC44FE"/>
    <w:rsid w:val="00AC54F1"/>
    <w:rsid w:val="00AC6DFE"/>
    <w:rsid w:val="00AC6E87"/>
    <w:rsid w:val="00AC7FBD"/>
    <w:rsid w:val="00AD05B2"/>
    <w:rsid w:val="00AD1178"/>
    <w:rsid w:val="00AD1186"/>
    <w:rsid w:val="00AD1AAC"/>
    <w:rsid w:val="00AD3ACD"/>
    <w:rsid w:val="00AD4127"/>
    <w:rsid w:val="00AD5FA6"/>
    <w:rsid w:val="00AD62A3"/>
    <w:rsid w:val="00AD6B6B"/>
    <w:rsid w:val="00AD75B1"/>
    <w:rsid w:val="00AD7DF1"/>
    <w:rsid w:val="00AE14A3"/>
    <w:rsid w:val="00AE3B0E"/>
    <w:rsid w:val="00AE3CE0"/>
    <w:rsid w:val="00AE3EF9"/>
    <w:rsid w:val="00AE41E7"/>
    <w:rsid w:val="00AE610D"/>
    <w:rsid w:val="00AE6328"/>
    <w:rsid w:val="00AE6660"/>
    <w:rsid w:val="00AE78C2"/>
    <w:rsid w:val="00AF0656"/>
    <w:rsid w:val="00AF0B87"/>
    <w:rsid w:val="00AF1239"/>
    <w:rsid w:val="00AF1990"/>
    <w:rsid w:val="00AF4DAA"/>
    <w:rsid w:val="00AF5270"/>
    <w:rsid w:val="00AF548A"/>
    <w:rsid w:val="00AF6F55"/>
    <w:rsid w:val="00AF772A"/>
    <w:rsid w:val="00AF7930"/>
    <w:rsid w:val="00AF7CED"/>
    <w:rsid w:val="00B0079D"/>
    <w:rsid w:val="00B015E6"/>
    <w:rsid w:val="00B0206B"/>
    <w:rsid w:val="00B025B4"/>
    <w:rsid w:val="00B026D6"/>
    <w:rsid w:val="00B02F4F"/>
    <w:rsid w:val="00B035B5"/>
    <w:rsid w:val="00B03E40"/>
    <w:rsid w:val="00B04A23"/>
    <w:rsid w:val="00B05D9B"/>
    <w:rsid w:val="00B062A5"/>
    <w:rsid w:val="00B067CF"/>
    <w:rsid w:val="00B0697C"/>
    <w:rsid w:val="00B06F87"/>
    <w:rsid w:val="00B07872"/>
    <w:rsid w:val="00B07956"/>
    <w:rsid w:val="00B10480"/>
    <w:rsid w:val="00B106BF"/>
    <w:rsid w:val="00B1250A"/>
    <w:rsid w:val="00B12A4B"/>
    <w:rsid w:val="00B13E06"/>
    <w:rsid w:val="00B1474B"/>
    <w:rsid w:val="00B149C4"/>
    <w:rsid w:val="00B14C08"/>
    <w:rsid w:val="00B15949"/>
    <w:rsid w:val="00B15965"/>
    <w:rsid w:val="00B16C60"/>
    <w:rsid w:val="00B17473"/>
    <w:rsid w:val="00B206E7"/>
    <w:rsid w:val="00B225FF"/>
    <w:rsid w:val="00B22E2D"/>
    <w:rsid w:val="00B22F38"/>
    <w:rsid w:val="00B26B9F"/>
    <w:rsid w:val="00B26C4E"/>
    <w:rsid w:val="00B31EE2"/>
    <w:rsid w:val="00B36489"/>
    <w:rsid w:val="00B36796"/>
    <w:rsid w:val="00B371D8"/>
    <w:rsid w:val="00B40B17"/>
    <w:rsid w:val="00B42A2A"/>
    <w:rsid w:val="00B4539E"/>
    <w:rsid w:val="00B4692D"/>
    <w:rsid w:val="00B4728E"/>
    <w:rsid w:val="00B50314"/>
    <w:rsid w:val="00B518B5"/>
    <w:rsid w:val="00B51C50"/>
    <w:rsid w:val="00B51FC6"/>
    <w:rsid w:val="00B52360"/>
    <w:rsid w:val="00B525FA"/>
    <w:rsid w:val="00B53CAE"/>
    <w:rsid w:val="00B53E1E"/>
    <w:rsid w:val="00B546DE"/>
    <w:rsid w:val="00B54A40"/>
    <w:rsid w:val="00B54C7D"/>
    <w:rsid w:val="00B5527C"/>
    <w:rsid w:val="00B554AB"/>
    <w:rsid w:val="00B5628A"/>
    <w:rsid w:val="00B57B39"/>
    <w:rsid w:val="00B609DA"/>
    <w:rsid w:val="00B60C10"/>
    <w:rsid w:val="00B60E26"/>
    <w:rsid w:val="00B629D2"/>
    <w:rsid w:val="00B62BC8"/>
    <w:rsid w:val="00B63CA6"/>
    <w:rsid w:val="00B64845"/>
    <w:rsid w:val="00B6499E"/>
    <w:rsid w:val="00B64D87"/>
    <w:rsid w:val="00B66265"/>
    <w:rsid w:val="00B663D8"/>
    <w:rsid w:val="00B6640F"/>
    <w:rsid w:val="00B66784"/>
    <w:rsid w:val="00B6678D"/>
    <w:rsid w:val="00B67195"/>
    <w:rsid w:val="00B71208"/>
    <w:rsid w:val="00B7168B"/>
    <w:rsid w:val="00B7183D"/>
    <w:rsid w:val="00B71C07"/>
    <w:rsid w:val="00B72B82"/>
    <w:rsid w:val="00B74194"/>
    <w:rsid w:val="00B74377"/>
    <w:rsid w:val="00B7532B"/>
    <w:rsid w:val="00B75B8E"/>
    <w:rsid w:val="00B76E15"/>
    <w:rsid w:val="00B77884"/>
    <w:rsid w:val="00B80A54"/>
    <w:rsid w:val="00B8170A"/>
    <w:rsid w:val="00B81974"/>
    <w:rsid w:val="00B827B9"/>
    <w:rsid w:val="00B82DE4"/>
    <w:rsid w:val="00B83D99"/>
    <w:rsid w:val="00B86C9F"/>
    <w:rsid w:val="00B876E0"/>
    <w:rsid w:val="00B87901"/>
    <w:rsid w:val="00B87A84"/>
    <w:rsid w:val="00B92C75"/>
    <w:rsid w:val="00B94E69"/>
    <w:rsid w:val="00B95E6D"/>
    <w:rsid w:val="00B97B35"/>
    <w:rsid w:val="00B97C5A"/>
    <w:rsid w:val="00BA1519"/>
    <w:rsid w:val="00BA1878"/>
    <w:rsid w:val="00BA19B4"/>
    <w:rsid w:val="00BA1AB4"/>
    <w:rsid w:val="00BA1D41"/>
    <w:rsid w:val="00BA29B9"/>
    <w:rsid w:val="00BA2E6D"/>
    <w:rsid w:val="00BA3B06"/>
    <w:rsid w:val="00BA42FD"/>
    <w:rsid w:val="00BA53B0"/>
    <w:rsid w:val="00BA584A"/>
    <w:rsid w:val="00BA719B"/>
    <w:rsid w:val="00BB0307"/>
    <w:rsid w:val="00BB24F6"/>
    <w:rsid w:val="00BB4335"/>
    <w:rsid w:val="00BB4A4C"/>
    <w:rsid w:val="00BB5066"/>
    <w:rsid w:val="00BB6C3A"/>
    <w:rsid w:val="00BB70E1"/>
    <w:rsid w:val="00BC05B8"/>
    <w:rsid w:val="00BC05BA"/>
    <w:rsid w:val="00BC06BA"/>
    <w:rsid w:val="00BC0DC6"/>
    <w:rsid w:val="00BC691C"/>
    <w:rsid w:val="00BC7B37"/>
    <w:rsid w:val="00BD10FC"/>
    <w:rsid w:val="00BD197D"/>
    <w:rsid w:val="00BD27D2"/>
    <w:rsid w:val="00BD3358"/>
    <w:rsid w:val="00BD36D2"/>
    <w:rsid w:val="00BD3A63"/>
    <w:rsid w:val="00BD636D"/>
    <w:rsid w:val="00BD6E59"/>
    <w:rsid w:val="00BE35BD"/>
    <w:rsid w:val="00BE50AD"/>
    <w:rsid w:val="00BE5EC9"/>
    <w:rsid w:val="00BE6044"/>
    <w:rsid w:val="00BE67E6"/>
    <w:rsid w:val="00BF0771"/>
    <w:rsid w:val="00BF0D0C"/>
    <w:rsid w:val="00BF2769"/>
    <w:rsid w:val="00BF2CD3"/>
    <w:rsid w:val="00BF42E7"/>
    <w:rsid w:val="00BF592B"/>
    <w:rsid w:val="00BF5CE0"/>
    <w:rsid w:val="00BF65F7"/>
    <w:rsid w:val="00BF71E3"/>
    <w:rsid w:val="00C01216"/>
    <w:rsid w:val="00C0235F"/>
    <w:rsid w:val="00C03325"/>
    <w:rsid w:val="00C03554"/>
    <w:rsid w:val="00C0395A"/>
    <w:rsid w:val="00C03A1A"/>
    <w:rsid w:val="00C04361"/>
    <w:rsid w:val="00C04452"/>
    <w:rsid w:val="00C045F2"/>
    <w:rsid w:val="00C047E9"/>
    <w:rsid w:val="00C04A84"/>
    <w:rsid w:val="00C059E8"/>
    <w:rsid w:val="00C05F75"/>
    <w:rsid w:val="00C06ABD"/>
    <w:rsid w:val="00C07D68"/>
    <w:rsid w:val="00C07FB9"/>
    <w:rsid w:val="00C11959"/>
    <w:rsid w:val="00C11C97"/>
    <w:rsid w:val="00C1247F"/>
    <w:rsid w:val="00C135A1"/>
    <w:rsid w:val="00C137AA"/>
    <w:rsid w:val="00C13C2E"/>
    <w:rsid w:val="00C14E16"/>
    <w:rsid w:val="00C1566C"/>
    <w:rsid w:val="00C1672D"/>
    <w:rsid w:val="00C17E85"/>
    <w:rsid w:val="00C21917"/>
    <w:rsid w:val="00C227EC"/>
    <w:rsid w:val="00C23B7B"/>
    <w:rsid w:val="00C252C2"/>
    <w:rsid w:val="00C25586"/>
    <w:rsid w:val="00C25793"/>
    <w:rsid w:val="00C26250"/>
    <w:rsid w:val="00C31EF5"/>
    <w:rsid w:val="00C32380"/>
    <w:rsid w:val="00C323B9"/>
    <w:rsid w:val="00C335C5"/>
    <w:rsid w:val="00C33DEB"/>
    <w:rsid w:val="00C344AB"/>
    <w:rsid w:val="00C352D6"/>
    <w:rsid w:val="00C360AC"/>
    <w:rsid w:val="00C3741F"/>
    <w:rsid w:val="00C45265"/>
    <w:rsid w:val="00C45312"/>
    <w:rsid w:val="00C45430"/>
    <w:rsid w:val="00C454A9"/>
    <w:rsid w:val="00C458D7"/>
    <w:rsid w:val="00C45903"/>
    <w:rsid w:val="00C45910"/>
    <w:rsid w:val="00C45920"/>
    <w:rsid w:val="00C50512"/>
    <w:rsid w:val="00C50A88"/>
    <w:rsid w:val="00C50F3F"/>
    <w:rsid w:val="00C52C32"/>
    <w:rsid w:val="00C543F6"/>
    <w:rsid w:val="00C5476C"/>
    <w:rsid w:val="00C54D73"/>
    <w:rsid w:val="00C54FDC"/>
    <w:rsid w:val="00C55C3C"/>
    <w:rsid w:val="00C56683"/>
    <w:rsid w:val="00C57B1F"/>
    <w:rsid w:val="00C57E59"/>
    <w:rsid w:val="00C60933"/>
    <w:rsid w:val="00C6186C"/>
    <w:rsid w:val="00C62DD4"/>
    <w:rsid w:val="00C63199"/>
    <w:rsid w:val="00C63960"/>
    <w:rsid w:val="00C64E6D"/>
    <w:rsid w:val="00C66076"/>
    <w:rsid w:val="00C6745E"/>
    <w:rsid w:val="00C67859"/>
    <w:rsid w:val="00C67DD3"/>
    <w:rsid w:val="00C7127C"/>
    <w:rsid w:val="00C7147D"/>
    <w:rsid w:val="00C7309F"/>
    <w:rsid w:val="00C754BE"/>
    <w:rsid w:val="00C804DA"/>
    <w:rsid w:val="00C8057B"/>
    <w:rsid w:val="00C806EF"/>
    <w:rsid w:val="00C80728"/>
    <w:rsid w:val="00C80A64"/>
    <w:rsid w:val="00C8187A"/>
    <w:rsid w:val="00C818F6"/>
    <w:rsid w:val="00C83BCA"/>
    <w:rsid w:val="00C84B18"/>
    <w:rsid w:val="00C86A98"/>
    <w:rsid w:val="00C87E13"/>
    <w:rsid w:val="00C91A63"/>
    <w:rsid w:val="00C934D6"/>
    <w:rsid w:val="00C93F85"/>
    <w:rsid w:val="00C94396"/>
    <w:rsid w:val="00C94DDC"/>
    <w:rsid w:val="00C950B9"/>
    <w:rsid w:val="00C957D9"/>
    <w:rsid w:val="00C95A3E"/>
    <w:rsid w:val="00C95F6C"/>
    <w:rsid w:val="00C96BEE"/>
    <w:rsid w:val="00C96D12"/>
    <w:rsid w:val="00C97CAF"/>
    <w:rsid w:val="00CA0060"/>
    <w:rsid w:val="00CA03B7"/>
    <w:rsid w:val="00CA1E58"/>
    <w:rsid w:val="00CA256C"/>
    <w:rsid w:val="00CA3444"/>
    <w:rsid w:val="00CA436A"/>
    <w:rsid w:val="00CA45AC"/>
    <w:rsid w:val="00CA65DB"/>
    <w:rsid w:val="00CA7657"/>
    <w:rsid w:val="00CB056F"/>
    <w:rsid w:val="00CB1D47"/>
    <w:rsid w:val="00CB1FFC"/>
    <w:rsid w:val="00CB277B"/>
    <w:rsid w:val="00CB3506"/>
    <w:rsid w:val="00CB4CAF"/>
    <w:rsid w:val="00CB50BA"/>
    <w:rsid w:val="00CB7A12"/>
    <w:rsid w:val="00CC0513"/>
    <w:rsid w:val="00CC07FD"/>
    <w:rsid w:val="00CC0E78"/>
    <w:rsid w:val="00CC24B4"/>
    <w:rsid w:val="00CC2A00"/>
    <w:rsid w:val="00CC2D13"/>
    <w:rsid w:val="00CC2EB1"/>
    <w:rsid w:val="00CC3418"/>
    <w:rsid w:val="00CC59B8"/>
    <w:rsid w:val="00CC691D"/>
    <w:rsid w:val="00CC75C4"/>
    <w:rsid w:val="00CD000D"/>
    <w:rsid w:val="00CD056F"/>
    <w:rsid w:val="00CD29FA"/>
    <w:rsid w:val="00CD6D15"/>
    <w:rsid w:val="00CD794B"/>
    <w:rsid w:val="00CE11CE"/>
    <w:rsid w:val="00CE124A"/>
    <w:rsid w:val="00CE1889"/>
    <w:rsid w:val="00CE18CB"/>
    <w:rsid w:val="00CE38B0"/>
    <w:rsid w:val="00CE5F79"/>
    <w:rsid w:val="00CF06D6"/>
    <w:rsid w:val="00CF4BD6"/>
    <w:rsid w:val="00CF58C9"/>
    <w:rsid w:val="00CF6C18"/>
    <w:rsid w:val="00CF7ED7"/>
    <w:rsid w:val="00D00699"/>
    <w:rsid w:val="00D01747"/>
    <w:rsid w:val="00D01E06"/>
    <w:rsid w:val="00D028BA"/>
    <w:rsid w:val="00D037AE"/>
    <w:rsid w:val="00D03EC5"/>
    <w:rsid w:val="00D04070"/>
    <w:rsid w:val="00D04599"/>
    <w:rsid w:val="00D04B36"/>
    <w:rsid w:val="00D05EFB"/>
    <w:rsid w:val="00D0667E"/>
    <w:rsid w:val="00D066D4"/>
    <w:rsid w:val="00D07DBD"/>
    <w:rsid w:val="00D10022"/>
    <w:rsid w:val="00D10619"/>
    <w:rsid w:val="00D106E9"/>
    <w:rsid w:val="00D119F0"/>
    <w:rsid w:val="00D12520"/>
    <w:rsid w:val="00D12887"/>
    <w:rsid w:val="00D13F61"/>
    <w:rsid w:val="00D14801"/>
    <w:rsid w:val="00D1690A"/>
    <w:rsid w:val="00D17800"/>
    <w:rsid w:val="00D17A9B"/>
    <w:rsid w:val="00D17B18"/>
    <w:rsid w:val="00D2096A"/>
    <w:rsid w:val="00D20A3A"/>
    <w:rsid w:val="00D2153C"/>
    <w:rsid w:val="00D216E6"/>
    <w:rsid w:val="00D22132"/>
    <w:rsid w:val="00D223CF"/>
    <w:rsid w:val="00D23155"/>
    <w:rsid w:val="00D2345E"/>
    <w:rsid w:val="00D24516"/>
    <w:rsid w:val="00D25CD2"/>
    <w:rsid w:val="00D2644F"/>
    <w:rsid w:val="00D277BF"/>
    <w:rsid w:val="00D3053D"/>
    <w:rsid w:val="00D30932"/>
    <w:rsid w:val="00D3248F"/>
    <w:rsid w:val="00D33C89"/>
    <w:rsid w:val="00D34F3B"/>
    <w:rsid w:val="00D35AF7"/>
    <w:rsid w:val="00D35F24"/>
    <w:rsid w:val="00D361CF"/>
    <w:rsid w:val="00D3629E"/>
    <w:rsid w:val="00D3631D"/>
    <w:rsid w:val="00D372B0"/>
    <w:rsid w:val="00D400B6"/>
    <w:rsid w:val="00D40D09"/>
    <w:rsid w:val="00D42670"/>
    <w:rsid w:val="00D42C63"/>
    <w:rsid w:val="00D4360E"/>
    <w:rsid w:val="00D43D79"/>
    <w:rsid w:val="00D45E6B"/>
    <w:rsid w:val="00D460B2"/>
    <w:rsid w:val="00D474DB"/>
    <w:rsid w:val="00D478D5"/>
    <w:rsid w:val="00D50890"/>
    <w:rsid w:val="00D50DAA"/>
    <w:rsid w:val="00D51CDE"/>
    <w:rsid w:val="00D554A8"/>
    <w:rsid w:val="00D55E40"/>
    <w:rsid w:val="00D56737"/>
    <w:rsid w:val="00D57BAB"/>
    <w:rsid w:val="00D6036F"/>
    <w:rsid w:val="00D60A10"/>
    <w:rsid w:val="00D60F2A"/>
    <w:rsid w:val="00D61429"/>
    <w:rsid w:val="00D6152C"/>
    <w:rsid w:val="00D6256F"/>
    <w:rsid w:val="00D63356"/>
    <w:rsid w:val="00D64F90"/>
    <w:rsid w:val="00D6660A"/>
    <w:rsid w:val="00D66BD2"/>
    <w:rsid w:val="00D66C0A"/>
    <w:rsid w:val="00D66FF8"/>
    <w:rsid w:val="00D67182"/>
    <w:rsid w:val="00D701B1"/>
    <w:rsid w:val="00D702F1"/>
    <w:rsid w:val="00D712AB"/>
    <w:rsid w:val="00D72873"/>
    <w:rsid w:val="00D73043"/>
    <w:rsid w:val="00D731A3"/>
    <w:rsid w:val="00D749CF"/>
    <w:rsid w:val="00D7552E"/>
    <w:rsid w:val="00D75B87"/>
    <w:rsid w:val="00D77636"/>
    <w:rsid w:val="00D77AF0"/>
    <w:rsid w:val="00D80DF4"/>
    <w:rsid w:val="00D80EE3"/>
    <w:rsid w:val="00D80F91"/>
    <w:rsid w:val="00D81779"/>
    <w:rsid w:val="00D81C84"/>
    <w:rsid w:val="00D82095"/>
    <w:rsid w:val="00D826C9"/>
    <w:rsid w:val="00D83DD9"/>
    <w:rsid w:val="00D857CF"/>
    <w:rsid w:val="00D8683E"/>
    <w:rsid w:val="00D87244"/>
    <w:rsid w:val="00D902D1"/>
    <w:rsid w:val="00D9155A"/>
    <w:rsid w:val="00D92161"/>
    <w:rsid w:val="00D92FFE"/>
    <w:rsid w:val="00D93295"/>
    <w:rsid w:val="00D9388B"/>
    <w:rsid w:val="00D955A8"/>
    <w:rsid w:val="00D95958"/>
    <w:rsid w:val="00D959B1"/>
    <w:rsid w:val="00D968A4"/>
    <w:rsid w:val="00D971C5"/>
    <w:rsid w:val="00D97CA1"/>
    <w:rsid w:val="00DA176F"/>
    <w:rsid w:val="00DA345C"/>
    <w:rsid w:val="00DA347F"/>
    <w:rsid w:val="00DA3CBC"/>
    <w:rsid w:val="00DA6621"/>
    <w:rsid w:val="00DA6C13"/>
    <w:rsid w:val="00DA71BF"/>
    <w:rsid w:val="00DA738D"/>
    <w:rsid w:val="00DA76D4"/>
    <w:rsid w:val="00DB03D9"/>
    <w:rsid w:val="00DB0C3D"/>
    <w:rsid w:val="00DB13B6"/>
    <w:rsid w:val="00DB1DF8"/>
    <w:rsid w:val="00DB3743"/>
    <w:rsid w:val="00DB452F"/>
    <w:rsid w:val="00DB4C65"/>
    <w:rsid w:val="00DB589C"/>
    <w:rsid w:val="00DB5990"/>
    <w:rsid w:val="00DB5EE3"/>
    <w:rsid w:val="00DB6BB2"/>
    <w:rsid w:val="00DB7D98"/>
    <w:rsid w:val="00DC045C"/>
    <w:rsid w:val="00DC16DD"/>
    <w:rsid w:val="00DC1BD2"/>
    <w:rsid w:val="00DC3CAD"/>
    <w:rsid w:val="00DC52A4"/>
    <w:rsid w:val="00DC630D"/>
    <w:rsid w:val="00DC6DB3"/>
    <w:rsid w:val="00DC7CE1"/>
    <w:rsid w:val="00DD0542"/>
    <w:rsid w:val="00DD19C4"/>
    <w:rsid w:val="00DD240A"/>
    <w:rsid w:val="00DD2704"/>
    <w:rsid w:val="00DD2C58"/>
    <w:rsid w:val="00DD30D6"/>
    <w:rsid w:val="00DD41E8"/>
    <w:rsid w:val="00DD5F7C"/>
    <w:rsid w:val="00DD6580"/>
    <w:rsid w:val="00DD6EA9"/>
    <w:rsid w:val="00DD7D53"/>
    <w:rsid w:val="00DE099D"/>
    <w:rsid w:val="00DE2053"/>
    <w:rsid w:val="00DE2442"/>
    <w:rsid w:val="00DE2F68"/>
    <w:rsid w:val="00DE4DEB"/>
    <w:rsid w:val="00DE5087"/>
    <w:rsid w:val="00DE62BC"/>
    <w:rsid w:val="00DE72C8"/>
    <w:rsid w:val="00DE76BC"/>
    <w:rsid w:val="00DF02C5"/>
    <w:rsid w:val="00DF0821"/>
    <w:rsid w:val="00DF1867"/>
    <w:rsid w:val="00DF1C02"/>
    <w:rsid w:val="00DF23F2"/>
    <w:rsid w:val="00DF40F0"/>
    <w:rsid w:val="00DF5B49"/>
    <w:rsid w:val="00DF5BDA"/>
    <w:rsid w:val="00DF5FAC"/>
    <w:rsid w:val="00E008EF"/>
    <w:rsid w:val="00E00F51"/>
    <w:rsid w:val="00E01E5B"/>
    <w:rsid w:val="00E028CE"/>
    <w:rsid w:val="00E02A70"/>
    <w:rsid w:val="00E03004"/>
    <w:rsid w:val="00E04672"/>
    <w:rsid w:val="00E05010"/>
    <w:rsid w:val="00E05081"/>
    <w:rsid w:val="00E0650B"/>
    <w:rsid w:val="00E07202"/>
    <w:rsid w:val="00E07209"/>
    <w:rsid w:val="00E07D46"/>
    <w:rsid w:val="00E1015F"/>
    <w:rsid w:val="00E108D7"/>
    <w:rsid w:val="00E13FC8"/>
    <w:rsid w:val="00E1434E"/>
    <w:rsid w:val="00E14848"/>
    <w:rsid w:val="00E201B1"/>
    <w:rsid w:val="00E2168A"/>
    <w:rsid w:val="00E23214"/>
    <w:rsid w:val="00E23258"/>
    <w:rsid w:val="00E24A05"/>
    <w:rsid w:val="00E24D08"/>
    <w:rsid w:val="00E26822"/>
    <w:rsid w:val="00E27351"/>
    <w:rsid w:val="00E279BF"/>
    <w:rsid w:val="00E27FC0"/>
    <w:rsid w:val="00E31E41"/>
    <w:rsid w:val="00E328FE"/>
    <w:rsid w:val="00E3526C"/>
    <w:rsid w:val="00E35758"/>
    <w:rsid w:val="00E359F6"/>
    <w:rsid w:val="00E36374"/>
    <w:rsid w:val="00E36935"/>
    <w:rsid w:val="00E36BE5"/>
    <w:rsid w:val="00E374BD"/>
    <w:rsid w:val="00E40CAA"/>
    <w:rsid w:val="00E411A1"/>
    <w:rsid w:val="00E41682"/>
    <w:rsid w:val="00E43772"/>
    <w:rsid w:val="00E4560B"/>
    <w:rsid w:val="00E45C8B"/>
    <w:rsid w:val="00E46597"/>
    <w:rsid w:val="00E46679"/>
    <w:rsid w:val="00E4686E"/>
    <w:rsid w:val="00E47941"/>
    <w:rsid w:val="00E518A4"/>
    <w:rsid w:val="00E523AB"/>
    <w:rsid w:val="00E52A8F"/>
    <w:rsid w:val="00E54D62"/>
    <w:rsid w:val="00E56EC9"/>
    <w:rsid w:val="00E57172"/>
    <w:rsid w:val="00E57561"/>
    <w:rsid w:val="00E57F08"/>
    <w:rsid w:val="00E57F80"/>
    <w:rsid w:val="00E60482"/>
    <w:rsid w:val="00E62D1E"/>
    <w:rsid w:val="00E66872"/>
    <w:rsid w:val="00E66988"/>
    <w:rsid w:val="00E6779C"/>
    <w:rsid w:val="00E67879"/>
    <w:rsid w:val="00E7007E"/>
    <w:rsid w:val="00E70DD0"/>
    <w:rsid w:val="00E71E1D"/>
    <w:rsid w:val="00E71EF0"/>
    <w:rsid w:val="00E72224"/>
    <w:rsid w:val="00E72563"/>
    <w:rsid w:val="00E731AA"/>
    <w:rsid w:val="00E758FC"/>
    <w:rsid w:val="00E80AF1"/>
    <w:rsid w:val="00E81049"/>
    <w:rsid w:val="00E82DDE"/>
    <w:rsid w:val="00E82FFB"/>
    <w:rsid w:val="00E842AF"/>
    <w:rsid w:val="00E847DA"/>
    <w:rsid w:val="00E86C1A"/>
    <w:rsid w:val="00E87A56"/>
    <w:rsid w:val="00E902C5"/>
    <w:rsid w:val="00E91804"/>
    <w:rsid w:val="00E918FE"/>
    <w:rsid w:val="00E91E6B"/>
    <w:rsid w:val="00E92305"/>
    <w:rsid w:val="00E926C2"/>
    <w:rsid w:val="00E93745"/>
    <w:rsid w:val="00E93A0C"/>
    <w:rsid w:val="00E9413A"/>
    <w:rsid w:val="00E948D7"/>
    <w:rsid w:val="00E95868"/>
    <w:rsid w:val="00E9607E"/>
    <w:rsid w:val="00E97530"/>
    <w:rsid w:val="00E97729"/>
    <w:rsid w:val="00EA2940"/>
    <w:rsid w:val="00EA5D90"/>
    <w:rsid w:val="00EA5EFC"/>
    <w:rsid w:val="00EA65AB"/>
    <w:rsid w:val="00EA65C6"/>
    <w:rsid w:val="00EA7348"/>
    <w:rsid w:val="00EB15DB"/>
    <w:rsid w:val="00EB288A"/>
    <w:rsid w:val="00EB2A40"/>
    <w:rsid w:val="00EB33CB"/>
    <w:rsid w:val="00EB751A"/>
    <w:rsid w:val="00EC063F"/>
    <w:rsid w:val="00EC0741"/>
    <w:rsid w:val="00EC1185"/>
    <w:rsid w:val="00EC1F9C"/>
    <w:rsid w:val="00EC3802"/>
    <w:rsid w:val="00EC390E"/>
    <w:rsid w:val="00EC3A60"/>
    <w:rsid w:val="00EC4B7E"/>
    <w:rsid w:val="00EC4C53"/>
    <w:rsid w:val="00EC53EA"/>
    <w:rsid w:val="00EC5A0D"/>
    <w:rsid w:val="00EC6690"/>
    <w:rsid w:val="00EC752C"/>
    <w:rsid w:val="00EC7532"/>
    <w:rsid w:val="00ED0CE6"/>
    <w:rsid w:val="00ED0EC3"/>
    <w:rsid w:val="00ED152A"/>
    <w:rsid w:val="00ED4891"/>
    <w:rsid w:val="00ED4958"/>
    <w:rsid w:val="00ED5423"/>
    <w:rsid w:val="00ED57E3"/>
    <w:rsid w:val="00ED584D"/>
    <w:rsid w:val="00ED6EDD"/>
    <w:rsid w:val="00ED76A5"/>
    <w:rsid w:val="00ED7972"/>
    <w:rsid w:val="00EE008F"/>
    <w:rsid w:val="00EE2BBA"/>
    <w:rsid w:val="00EE33AB"/>
    <w:rsid w:val="00EE752C"/>
    <w:rsid w:val="00EE7879"/>
    <w:rsid w:val="00EE78B0"/>
    <w:rsid w:val="00EF207A"/>
    <w:rsid w:val="00EF3CE5"/>
    <w:rsid w:val="00EF48D6"/>
    <w:rsid w:val="00EF5138"/>
    <w:rsid w:val="00EF5DF5"/>
    <w:rsid w:val="00EF68B9"/>
    <w:rsid w:val="00F02765"/>
    <w:rsid w:val="00F0345B"/>
    <w:rsid w:val="00F03602"/>
    <w:rsid w:val="00F03EDE"/>
    <w:rsid w:val="00F04EAF"/>
    <w:rsid w:val="00F051DA"/>
    <w:rsid w:val="00F0521E"/>
    <w:rsid w:val="00F053A6"/>
    <w:rsid w:val="00F060EE"/>
    <w:rsid w:val="00F07288"/>
    <w:rsid w:val="00F073B4"/>
    <w:rsid w:val="00F07A2D"/>
    <w:rsid w:val="00F10D16"/>
    <w:rsid w:val="00F11A6C"/>
    <w:rsid w:val="00F12487"/>
    <w:rsid w:val="00F14A94"/>
    <w:rsid w:val="00F14EE0"/>
    <w:rsid w:val="00F15842"/>
    <w:rsid w:val="00F173B4"/>
    <w:rsid w:val="00F17CB0"/>
    <w:rsid w:val="00F2042C"/>
    <w:rsid w:val="00F2115A"/>
    <w:rsid w:val="00F21CC5"/>
    <w:rsid w:val="00F21D1E"/>
    <w:rsid w:val="00F22D0F"/>
    <w:rsid w:val="00F23417"/>
    <w:rsid w:val="00F23AA1"/>
    <w:rsid w:val="00F24AD4"/>
    <w:rsid w:val="00F24B39"/>
    <w:rsid w:val="00F24CBD"/>
    <w:rsid w:val="00F252CF"/>
    <w:rsid w:val="00F2709C"/>
    <w:rsid w:val="00F30510"/>
    <w:rsid w:val="00F309FD"/>
    <w:rsid w:val="00F30EDC"/>
    <w:rsid w:val="00F31A76"/>
    <w:rsid w:val="00F34186"/>
    <w:rsid w:val="00F341E8"/>
    <w:rsid w:val="00F34CFB"/>
    <w:rsid w:val="00F34F47"/>
    <w:rsid w:val="00F403A0"/>
    <w:rsid w:val="00F420AD"/>
    <w:rsid w:val="00F42463"/>
    <w:rsid w:val="00F44529"/>
    <w:rsid w:val="00F45341"/>
    <w:rsid w:val="00F476FC"/>
    <w:rsid w:val="00F50D48"/>
    <w:rsid w:val="00F50F07"/>
    <w:rsid w:val="00F513B2"/>
    <w:rsid w:val="00F53EF6"/>
    <w:rsid w:val="00F540DA"/>
    <w:rsid w:val="00F54AB1"/>
    <w:rsid w:val="00F54BD7"/>
    <w:rsid w:val="00F55F21"/>
    <w:rsid w:val="00F566E1"/>
    <w:rsid w:val="00F6017B"/>
    <w:rsid w:val="00F6024C"/>
    <w:rsid w:val="00F602AD"/>
    <w:rsid w:val="00F61153"/>
    <w:rsid w:val="00F619F6"/>
    <w:rsid w:val="00F61F06"/>
    <w:rsid w:val="00F620DD"/>
    <w:rsid w:val="00F6212E"/>
    <w:rsid w:val="00F62133"/>
    <w:rsid w:val="00F627F6"/>
    <w:rsid w:val="00F6394E"/>
    <w:rsid w:val="00F6439C"/>
    <w:rsid w:val="00F6602D"/>
    <w:rsid w:val="00F66118"/>
    <w:rsid w:val="00F66978"/>
    <w:rsid w:val="00F66B76"/>
    <w:rsid w:val="00F6717F"/>
    <w:rsid w:val="00F674CC"/>
    <w:rsid w:val="00F7087E"/>
    <w:rsid w:val="00F73E81"/>
    <w:rsid w:val="00F7454A"/>
    <w:rsid w:val="00F74BF6"/>
    <w:rsid w:val="00F74CCD"/>
    <w:rsid w:val="00F74DB5"/>
    <w:rsid w:val="00F74F12"/>
    <w:rsid w:val="00F74F45"/>
    <w:rsid w:val="00F759CF"/>
    <w:rsid w:val="00F75BB9"/>
    <w:rsid w:val="00F76033"/>
    <w:rsid w:val="00F77312"/>
    <w:rsid w:val="00F77CBB"/>
    <w:rsid w:val="00F8138C"/>
    <w:rsid w:val="00F8179B"/>
    <w:rsid w:val="00F8253F"/>
    <w:rsid w:val="00F8665E"/>
    <w:rsid w:val="00F86CDE"/>
    <w:rsid w:val="00F86EC4"/>
    <w:rsid w:val="00F903DE"/>
    <w:rsid w:val="00F9114B"/>
    <w:rsid w:val="00F91400"/>
    <w:rsid w:val="00F92E30"/>
    <w:rsid w:val="00F93059"/>
    <w:rsid w:val="00F93893"/>
    <w:rsid w:val="00F96411"/>
    <w:rsid w:val="00F97205"/>
    <w:rsid w:val="00F97BAB"/>
    <w:rsid w:val="00F97C34"/>
    <w:rsid w:val="00FA1CC5"/>
    <w:rsid w:val="00FA24A3"/>
    <w:rsid w:val="00FA35BE"/>
    <w:rsid w:val="00FA5560"/>
    <w:rsid w:val="00FA57FD"/>
    <w:rsid w:val="00FA78B0"/>
    <w:rsid w:val="00FB0527"/>
    <w:rsid w:val="00FB057A"/>
    <w:rsid w:val="00FB120B"/>
    <w:rsid w:val="00FB1AE8"/>
    <w:rsid w:val="00FB33F3"/>
    <w:rsid w:val="00FB3467"/>
    <w:rsid w:val="00FB4787"/>
    <w:rsid w:val="00FB6123"/>
    <w:rsid w:val="00FB6D82"/>
    <w:rsid w:val="00FB6E77"/>
    <w:rsid w:val="00FB727D"/>
    <w:rsid w:val="00FC069F"/>
    <w:rsid w:val="00FC1008"/>
    <w:rsid w:val="00FC307E"/>
    <w:rsid w:val="00FC3BF9"/>
    <w:rsid w:val="00FC4583"/>
    <w:rsid w:val="00FC4C87"/>
    <w:rsid w:val="00FC5FB2"/>
    <w:rsid w:val="00FC6222"/>
    <w:rsid w:val="00FC7BC6"/>
    <w:rsid w:val="00FD1D63"/>
    <w:rsid w:val="00FD2146"/>
    <w:rsid w:val="00FD2D92"/>
    <w:rsid w:val="00FD32D0"/>
    <w:rsid w:val="00FD4B63"/>
    <w:rsid w:val="00FD665D"/>
    <w:rsid w:val="00FD6D18"/>
    <w:rsid w:val="00FD7B6C"/>
    <w:rsid w:val="00FE1293"/>
    <w:rsid w:val="00FE1666"/>
    <w:rsid w:val="00FE290A"/>
    <w:rsid w:val="00FE2A6F"/>
    <w:rsid w:val="00FE4AE8"/>
    <w:rsid w:val="00FE66C7"/>
    <w:rsid w:val="00FE6790"/>
    <w:rsid w:val="00FE7561"/>
    <w:rsid w:val="00FF06B2"/>
    <w:rsid w:val="00FF1AC4"/>
    <w:rsid w:val="00FF2537"/>
    <w:rsid w:val="00FF2A1D"/>
    <w:rsid w:val="00FF3AD8"/>
    <w:rsid w:val="00FF3EBE"/>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CAAEF"/>
  <w15:chartTrackingRefBased/>
  <w15:docId w15:val="{ED9E2804-F956-4C35-8D14-AE8D8B8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56"/>
  </w:style>
  <w:style w:type="paragraph" w:styleId="Ttulo1">
    <w:name w:val="heading 1"/>
    <w:basedOn w:val="Normal"/>
    <w:next w:val="Normal"/>
    <w:link w:val="Ttulo1Char"/>
    <w:uiPriority w:val="9"/>
    <w:qFormat/>
    <w:rsid w:val="00D64F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415D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4B0C0C"/>
    <w:pPr>
      <w:keepNext/>
      <w:suppressAutoHyphens/>
      <w:spacing w:after="0" w:line="240" w:lineRule="auto"/>
      <w:ind w:left="2160" w:hanging="180"/>
      <w:jc w:val="center"/>
      <w:outlineLvl w:val="2"/>
    </w:pPr>
    <w:rPr>
      <w:rFonts w:ascii="Times New Roman" w:eastAsia="Times New Roman" w:hAnsi="Times New Roman" w:cs="Times New Roman"/>
      <w:b/>
      <w:sz w:val="24"/>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0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07DD"/>
  </w:style>
  <w:style w:type="paragraph" w:styleId="Rodap">
    <w:name w:val="footer"/>
    <w:basedOn w:val="Normal"/>
    <w:link w:val="RodapChar"/>
    <w:uiPriority w:val="99"/>
    <w:unhideWhenUsed/>
    <w:rsid w:val="00A707DD"/>
    <w:pPr>
      <w:tabs>
        <w:tab w:val="center" w:pos="4252"/>
        <w:tab w:val="right" w:pos="8504"/>
      </w:tabs>
      <w:spacing w:after="0" w:line="240" w:lineRule="auto"/>
    </w:pPr>
  </w:style>
  <w:style w:type="character" w:customStyle="1" w:styleId="RodapChar">
    <w:name w:val="Rodapé Char"/>
    <w:basedOn w:val="Fontepargpadro"/>
    <w:link w:val="Rodap"/>
    <w:uiPriority w:val="99"/>
    <w:rsid w:val="00A707DD"/>
  </w:style>
  <w:style w:type="paragraph" w:styleId="PargrafodaLista">
    <w:name w:val="List Paragraph"/>
    <w:basedOn w:val="Normal"/>
    <w:uiPriority w:val="1"/>
    <w:qFormat/>
    <w:rsid w:val="00882993"/>
    <w:pPr>
      <w:spacing w:after="200" w:line="276" w:lineRule="auto"/>
      <w:ind w:left="720"/>
      <w:contextualSpacing/>
    </w:pPr>
  </w:style>
  <w:style w:type="paragraph" w:styleId="Recuodecorpodetexto">
    <w:name w:val="Body Text Indent"/>
    <w:basedOn w:val="Normal"/>
    <w:link w:val="RecuodecorpodetextoChar"/>
    <w:rsid w:val="00326EFD"/>
    <w:pPr>
      <w:spacing w:after="0" w:line="240" w:lineRule="auto"/>
      <w:ind w:left="720" w:hanging="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26EF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6EFD"/>
    <w:pPr>
      <w:spacing w:after="120"/>
    </w:pPr>
  </w:style>
  <w:style w:type="character" w:customStyle="1" w:styleId="CorpodetextoChar">
    <w:name w:val="Corpo de texto Char"/>
    <w:basedOn w:val="Fontepargpadro"/>
    <w:link w:val="Corpodetexto"/>
    <w:uiPriority w:val="99"/>
    <w:qFormat/>
    <w:rsid w:val="00326EFD"/>
  </w:style>
  <w:style w:type="character" w:styleId="Hyperlink">
    <w:name w:val="Hyperlink"/>
    <w:uiPriority w:val="99"/>
    <w:unhideWhenUsed/>
    <w:rsid w:val="00326EFD"/>
    <w:rPr>
      <w:color w:val="0000FF"/>
      <w:u w:val="single"/>
    </w:rPr>
  </w:style>
  <w:style w:type="character" w:styleId="MenoPendente">
    <w:name w:val="Unresolved Mention"/>
    <w:basedOn w:val="Fontepargpadro"/>
    <w:uiPriority w:val="99"/>
    <w:semiHidden/>
    <w:unhideWhenUsed/>
    <w:rsid w:val="00422C06"/>
    <w:rPr>
      <w:color w:val="605E5C"/>
      <w:shd w:val="clear" w:color="auto" w:fill="E1DFDD"/>
    </w:rPr>
  </w:style>
  <w:style w:type="table" w:styleId="Tabelacomgrade">
    <w:name w:val="Table Grid"/>
    <w:basedOn w:val="Tabelanormal"/>
    <w:uiPriority w:val="39"/>
    <w:rsid w:val="00F972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191C4F"/>
    <w:rPr>
      <w:color w:val="954F72" w:themeColor="followedHyperlink"/>
      <w:u w:val="single"/>
    </w:rPr>
  </w:style>
  <w:style w:type="paragraph" w:customStyle="1" w:styleId="msonormal0">
    <w:name w:val="msonormal"/>
    <w:basedOn w:val="Normal"/>
    <w:uiPriority w:val="99"/>
    <w:rsid w:val="00191C4F"/>
    <w:pPr>
      <w:spacing w:line="256" w:lineRule="auto"/>
    </w:pPr>
    <w:rPr>
      <w:rFonts w:ascii="Times New Roman" w:hAnsi="Times New Roman" w:cs="Times New Roman"/>
      <w:sz w:val="24"/>
      <w:szCs w:val="24"/>
    </w:rPr>
  </w:style>
  <w:style w:type="paragraph" w:styleId="NormalWeb">
    <w:name w:val="Normal (Web)"/>
    <w:basedOn w:val="Normal"/>
    <w:uiPriority w:val="99"/>
    <w:unhideWhenUsed/>
    <w:qFormat/>
    <w:rsid w:val="00191C4F"/>
    <w:pPr>
      <w:spacing w:line="256" w:lineRule="auto"/>
    </w:pPr>
    <w:rPr>
      <w:rFonts w:ascii="Times New Roman" w:hAnsi="Times New Roman" w:cs="Times New Roman"/>
      <w:sz w:val="24"/>
      <w:szCs w:val="24"/>
    </w:rPr>
  </w:style>
  <w:style w:type="paragraph" w:styleId="Textodenotaderodap">
    <w:name w:val="footnote text"/>
    <w:basedOn w:val="Normal"/>
    <w:link w:val="TextodenotaderodapChar"/>
    <w:uiPriority w:val="99"/>
    <w:unhideWhenUsed/>
    <w:rsid w:val="00191C4F"/>
    <w:pPr>
      <w:widowControl w:val="0"/>
      <w:adjustRightInd w:val="0"/>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191C4F"/>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191C4F"/>
    <w:rPr>
      <w:sz w:val="20"/>
      <w:szCs w:val="20"/>
    </w:rPr>
  </w:style>
  <w:style w:type="paragraph" w:styleId="Textodecomentrio">
    <w:name w:val="annotation text"/>
    <w:basedOn w:val="Normal"/>
    <w:link w:val="TextodecomentrioChar"/>
    <w:uiPriority w:val="99"/>
    <w:semiHidden/>
    <w:unhideWhenUsed/>
    <w:rsid w:val="00191C4F"/>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191C4F"/>
    <w:rPr>
      <w:b/>
      <w:bCs/>
      <w:sz w:val="20"/>
      <w:szCs w:val="20"/>
    </w:rPr>
  </w:style>
  <w:style w:type="paragraph" w:styleId="Assuntodocomentrio">
    <w:name w:val="annotation subject"/>
    <w:basedOn w:val="Textodecomentrio"/>
    <w:next w:val="Textodecomentrio"/>
    <w:link w:val="AssuntodocomentrioChar"/>
    <w:uiPriority w:val="99"/>
    <w:semiHidden/>
    <w:unhideWhenUsed/>
    <w:rsid w:val="00191C4F"/>
    <w:rPr>
      <w:b/>
      <w:bCs/>
    </w:rPr>
  </w:style>
  <w:style w:type="character" w:customStyle="1" w:styleId="TextodebaloChar">
    <w:name w:val="Texto de balão Char"/>
    <w:basedOn w:val="Fontepargpadro"/>
    <w:link w:val="Textodebalo"/>
    <w:uiPriority w:val="99"/>
    <w:semiHidden/>
    <w:rsid w:val="00191C4F"/>
    <w:rPr>
      <w:rFonts w:ascii="Segoe UI" w:hAnsi="Segoe UI" w:cs="Segoe UI"/>
      <w:sz w:val="18"/>
      <w:szCs w:val="18"/>
    </w:rPr>
  </w:style>
  <w:style w:type="paragraph" w:styleId="Textodebalo">
    <w:name w:val="Balloon Text"/>
    <w:basedOn w:val="Normal"/>
    <w:link w:val="TextodebaloChar"/>
    <w:uiPriority w:val="99"/>
    <w:semiHidden/>
    <w:unhideWhenUsed/>
    <w:rsid w:val="00191C4F"/>
    <w:pPr>
      <w:spacing w:after="0" w:line="240" w:lineRule="auto"/>
    </w:pPr>
    <w:rPr>
      <w:rFonts w:ascii="Segoe UI" w:hAnsi="Segoe UI" w:cs="Segoe UI"/>
      <w:sz w:val="18"/>
      <w:szCs w:val="18"/>
    </w:rPr>
  </w:style>
  <w:style w:type="paragraph" w:customStyle="1" w:styleId="texto1">
    <w:name w:val="texto1"/>
    <w:basedOn w:val="Normal"/>
    <w:uiPriority w:val="99"/>
    <w:rsid w:val="00191C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191C4F"/>
    <w:rPr>
      <w:vertAlign w:val="superscript"/>
    </w:rPr>
  </w:style>
  <w:style w:type="character" w:customStyle="1" w:styleId="MenoPendente1">
    <w:name w:val="Menção Pendente1"/>
    <w:basedOn w:val="Fontepargpadro"/>
    <w:uiPriority w:val="99"/>
    <w:semiHidden/>
    <w:rsid w:val="00191C4F"/>
    <w:rPr>
      <w:color w:val="605E5C"/>
      <w:shd w:val="clear" w:color="auto" w:fill="E1DFDD"/>
    </w:rPr>
  </w:style>
  <w:style w:type="character" w:customStyle="1" w:styleId="CorpodetextoChar1">
    <w:name w:val="Corpo de texto Char1"/>
    <w:basedOn w:val="Fontepargpadro"/>
    <w:uiPriority w:val="99"/>
    <w:semiHidden/>
    <w:rsid w:val="00191C4F"/>
  </w:style>
  <w:style w:type="table" w:customStyle="1" w:styleId="SimplesTabela11">
    <w:name w:val="Simples Tabela 11"/>
    <w:basedOn w:val="Tabelanormal"/>
    <w:uiPriority w:val="41"/>
    <w:rsid w:val="00191C4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191C4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4">
    <w:name w:val="Tabela com grade4"/>
    <w:basedOn w:val="Tabelanormal"/>
    <w:next w:val="Tabelacomgrade"/>
    <w:uiPriority w:val="39"/>
    <w:rsid w:val="003D1F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qFormat/>
    <w:rsid w:val="004B0C0C"/>
    <w:rPr>
      <w:rFonts w:ascii="Times New Roman" w:eastAsia="Times New Roman" w:hAnsi="Times New Roman" w:cs="Times New Roman"/>
      <w:b/>
      <w:sz w:val="24"/>
      <w:szCs w:val="20"/>
      <w:u w:val="single"/>
      <w:lang w:eastAsia="zh-CN"/>
    </w:rPr>
  </w:style>
  <w:style w:type="character" w:customStyle="1" w:styleId="Ttulo2Char">
    <w:name w:val="Título 2 Char"/>
    <w:basedOn w:val="Fontepargpadro"/>
    <w:link w:val="Ttulo2"/>
    <w:uiPriority w:val="9"/>
    <w:semiHidden/>
    <w:rsid w:val="00415D89"/>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0463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63C7"/>
    <w:pPr>
      <w:widowControl w:val="0"/>
      <w:autoSpaceDE w:val="0"/>
      <w:autoSpaceDN w:val="0"/>
      <w:spacing w:after="0" w:line="240" w:lineRule="auto"/>
    </w:pPr>
    <w:rPr>
      <w:rFonts w:ascii="Verdana" w:eastAsia="Verdana" w:hAnsi="Verdana" w:cs="Verdana"/>
      <w:lang w:val="pt-PT"/>
    </w:rPr>
  </w:style>
  <w:style w:type="character" w:customStyle="1" w:styleId="TextodecomentrioChar1">
    <w:name w:val="Texto de comentário Char1"/>
    <w:basedOn w:val="Fontepargpadro"/>
    <w:uiPriority w:val="99"/>
    <w:semiHidden/>
    <w:rsid w:val="00C97CAF"/>
    <w:rPr>
      <w:kern w:val="0"/>
      <w:sz w:val="20"/>
      <w:szCs w:val="20"/>
      <w14:ligatures w14:val="none"/>
    </w:rPr>
  </w:style>
  <w:style w:type="character" w:customStyle="1" w:styleId="AssuntodocomentrioChar1">
    <w:name w:val="Assunto do comentário Char1"/>
    <w:basedOn w:val="TextodecomentrioChar1"/>
    <w:uiPriority w:val="99"/>
    <w:semiHidden/>
    <w:rsid w:val="00C97CAF"/>
    <w:rPr>
      <w:b/>
      <w:bCs/>
      <w:kern w:val="0"/>
      <w:sz w:val="20"/>
      <w:szCs w:val="20"/>
      <w14:ligatures w14:val="none"/>
    </w:rPr>
  </w:style>
  <w:style w:type="character" w:customStyle="1" w:styleId="TextodebaloChar1">
    <w:name w:val="Texto de balão Char1"/>
    <w:basedOn w:val="Fontepargpadro"/>
    <w:uiPriority w:val="99"/>
    <w:semiHidden/>
    <w:rsid w:val="00C97CAF"/>
    <w:rPr>
      <w:rFonts w:ascii="Segoe UI" w:hAnsi="Segoe UI" w:cs="Segoe UI"/>
      <w:kern w:val="0"/>
      <w:sz w:val="18"/>
      <w:szCs w:val="18"/>
      <w14:ligatures w14:val="none"/>
    </w:rPr>
  </w:style>
  <w:style w:type="character" w:customStyle="1" w:styleId="Ttulo1Char">
    <w:name w:val="Título 1 Char"/>
    <w:basedOn w:val="Fontepargpadro"/>
    <w:link w:val="Ttulo1"/>
    <w:uiPriority w:val="9"/>
    <w:rsid w:val="00D64F90"/>
    <w:rPr>
      <w:rFonts w:asciiTheme="majorHAnsi" w:eastAsiaTheme="majorEastAsia" w:hAnsiTheme="majorHAnsi" w:cstheme="majorBidi"/>
      <w:color w:val="2E74B5" w:themeColor="accent1" w:themeShade="BF"/>
      <w:sz w:val="32"/>
      <w:szCs w:val="32"/>
    </w:rPr>
  </w:style>
  <w:style w:type="character" w:styleId="TextodoEspaoReservado">
    <w:name w:val="Placeholder Text"/>
    <w:basedOn w:val="Fontepargpadro"/>
    <w:uiPriority w:val="99"/>
    <w:semiHidden/>
    <w:rsid w:val="00AB1216"/>
    <w:rPr>
      <w:color w:val="666666"/>
    </w:rPr>
  </w:style>
  <w:style w:type="numbering" w:customStyle="1" w:styleId="Listaatual1">
    <w:name w:val="Lista atual1"/>
    <w:uiPriority w:val="99"/>
    <w:rsid w:val="00E07209"/>
    <w:pPr>
      <w:numPr>
        <w:numId w:val="7"/>
      </w:numPr>
    </w:pPr>
  </w:style>
  <w:style w:type="table" w:customStyle="1" w:styleId="Tabelacomgrade41">
    <w:name w:val="Tabela com grade41"/>
    <w:basedOn w:val="Tabelanormal"/>
    <w:uiPriority w:val="39"/>
    <w:rsid w:val="00B53E1E"/>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879">
      <w:bodyDiv w:val="1"/>
      <w:marLeft w:val="0"/>
      <w:marRight w:val="0"/>
      <w:marTop w:val="0"/>
      <w:marBottom w:val="0"/>
      <w:divBdr>
        <w:top w:val="none" w:sz="0" w:space="0" w:color="auto"/>
        <w:left w:val="none" w:sz="0" w:space="0" w:color="auto"/>
        <w:bottom w:val="none" w:sz="0" w:space="0" w:color="auto"/>
        <w:right w:val="none" w:sz="0" w:space="0" w:color="auto"/>
      </w:divBdr>
    </w:div>
    <w:div w:id="15929195">
      <w:bodyDiv w:val="1"/>
      <w:marLeft w:val="0"/>
      <w:marRight w:val="0"/>
      <w:marTop w:val="0"/>
      <w:marBottom w:val="0"/>
      <w:divBdr>
        <w:top w:val="none" w:sz="0" w:space="0" w:color="auto"/>
        <w:left w:val="none" w:sz="0" w:space="0" w:color="auto"/>
        <w:bottom w:val="none" w:sz="0" w:space="0" w:color="auto"/>
        <w:right w:val="none" w:sz="0" w:space="0" w:color="auto"/>
      </w:divBdr>
    </w:div>
    <w:div w:id="35010191">
      <w:bodyDiv w:val="1"/>
      <w:marLeft w:val="0"/>
      <w:marRight w:val="0"/>
      <w:marTop w:val="0"/>
      <w:marBottom w:val="0"/>
      <w:divBdr>
        <w:top w:val="none" w:sz="0" w:space="0" w:color="auto"/>
        <w:left w:val="none" w:sz="0" w:space="0" w:color="auto"/>
        <w:bottom w:val="none" w:sz="0" w:space="0" w:color="auto"/>
        <w:right w:val="none" w:sz="0" w:space="0" w:color="auto"/>
      </w:divBdr>
    </w:div>
    <w:div w:id="71439152">
      <w:bodyDiv w:val="1"/>
      <w:marLeft w:val="0"/>
      <w:marRight w:val="0"/>
      <w:marTop w:val="0"/>
      <w:marBottom w:val="0"/>
      <w:divBdr>
        <w:top w:val="none" w:sz="0" w:space="0" w:color="auto"/>
        <w:left w:val="none" w:sz="0" w:space="0" w:color="auto"/>
        <w:bottom w:val="none" w:sz="0" w:space="0" w:color="auto"/>
        <w:right w:val="none" w:sz="0" w:space="0" w:color="auto"/>
      </w:divBdr>
    </w:div>
    <w:div w:id="110058676">
      <w:bodyDiv w:val="1"/>
      <w:marLeft w:val="0"/>
      <w:marRight w:val="0"/>
      <w:marTop w:val="0"/>
      <w:marBottom w:val="0"/>
      <w:divBdr>
        <w:top w:val="none" w:sz="0" w:space="0" w:color="auto"/>
        <w:left w:val="none" w:sz="0" w:space="0" w:color="auto"/>
        <w:bottom w:val="none" w:sz="0" w:space="0" w:color="auto"/>
        <w:right w:val="none" w:sz="0" w:space="0" w:color="auto"/>
      </w:divBdr>
    </w:div>
    <w:div w:id="219750029">
      <w:bodyDiv w:val="1"/>
      <w:marLeft w:val="0"/>
      <w:marRight w:val="0"/>
      <w:marTop w:val="0"/>
      <w:marBottom w:val="0"/>
      <w:divBdr>
        <w:top w:val="none" w:sz="0" w:space="0" w:color="auto"/>
        <w:left w:val="none" w:sz="0" w:space="0" w:color="auto"/>
        <w:bottom w:val="none" w:sz="0" w:space="0" w:color="auto"/>
        <w:right w:val="none" w:sz="0" w:space="0" w:color="auto"/>
      </w:divBdr>
    </w:div>
    <w:div w:id="321852218">
      <w:bodyDiv w:val="1"/>
      <w:marLeft w:val="0"/>
      <w:marRight w:val="0"/>
      <w:marTop w:val="0"/>
      <w:marBottom w:val="0"/>
      <w:divBdr>
        <w:top w:val="none" w:sz="0" w:space="0" w:color="auto"/>
        <w:left w:val="none" w:sz="0" w:space="0" w:color="auto"/>
        <w:bottom w:val="none" w:sz="0" w:space="0" w:color="auto"/>
        <w:right w:val="none" w:sz="0" w:space="0" w:color="auto"/>
      </w:divBdr>
    </w:div>
    <w:div w:id="456678222">
      <w:bodyDiv w:val="1"/>
      <w:marLeft w:val="0"/>
      <w:marRight w:val="0"/>
      <w:marTop w:val="0"/>
      <w:marBottom w:val="0"/>
      <w:divBdr>
        <w:top w:val="none" w:sz="0" w:space="0" w:color="auto"/>
        <w:left w:val="none" w:sz="0" w:space="0" w:color="auto"/>
        <w:bottom w:val="none" w:sz="0" w:space="0" w:color="auto"/>
        <w:right w:val="none" w:sz="0" w:space="0" w:color="auto"/>
      </w:divBdr>
    </w:div>
    <w:div w:id="483350931">
      <w:bodyDiv w:val="1"/>
      <w:marLeft w:val="0"/>
      <w:marRight w:val="0"/>
      <w:marTop w:val="0"/>
      <w:marBottom w:val="0"/>
      <w:divBdr>
        <w:top w:val="none" w:sz="0" w:space="0" w:color="auto"/>
        <w:left w:val="none" w:sz="0" w:space="0" w:color="auto"/>
        <w:bottom w:val="none" w:sz="0" w:space="0" w:color="auto"/>
        <w:right w:val="none" w:sz="0" w:space="0" w:color="auto"/>
      </w:divBdr>
    </w:div>
    <w:div w:id="631138305">
      <w:bodyDiv w:val="1"/>
      <w:marLeft w:val="0"/>
      <w:marRight w:val="0"/>
      <w:marTop w:val="0"/>
      <w:marBottom w:val="0"/>
      <w:divBdr>
        <w:top w:val="none" w:sz="0" w:space="0" w:color="auto"/>
        <w:left w:val="none" w:sz="0" w:space="0" w:color="auto"/>
        <w:bottom w:val="none" w:sz="0" w:space="0" w:color="auto"/>
        <w:right w:val="none" w:sz="0" w:space="0" w:color="auto"/>
      </w:divBdr>
    </w:div>
    <w:div w:id="695813624">
      <w:bodyDiv w:val="1"/>
      <w:marLeft w:val="0"/>
      <w:marRight w:val="0"/>
      <w:marTop w:val="0"/>
      <w:marBottom w:val="0"/>
      <w:divBdr>
        <w:top w:val="none" w:sz="0" w:space="0" w:color="auto"/>
        <w:left w:val="none" w:sz="0" w:space="0" w:color="auto"/>
        <w:bottom w:val="none" w:sz="0" w:space="0" w:color="auto"/>
        <w:right w:val="none" w:sz="0" w:space="0" w:color="auto"/>
      </w:divBdr>
    </w:div>
    <w:div w:id="746079423">
      <w:bodyDiv w:val="1"/>
      <w:marLeft w:val="0"/>
      <w:marRight w:val="0"/>
      <w:marTop w:val="0"/>
      <w:marBottom w:val="0"/>
      <w:divBdr>
        <w:top w:val="none" w:sz="0" w:space="0" w:color="auto"/>
        <w:left w:val="none" w:sz="0" w:space="0" w:color="auto"/>
        <w:bottom w:val="none" w:sz="0" w:space="0" w:color="auto"/>
        <w:right w:val="none" w:sz="0" w:space="0" w:color="auto"/>
      </w:divBdr>
    </w:div>
    <w:div w:id="747532503">
      <w:bodyDiv w:val="1"/>
      <w:marLeft w:val="0"/>
      <w:marRight w:val="0"/>
      <w:marTop w:val="0"/>
      <w:marBottom w:val="0"/>
      <w:divBdr>
        <w:top w:val="none" w:sz="0" w:space="0" w:color="auto"/>
        <w:left w:val="none" w:sz="0" w:space="0" w:color="auto"/>
        <w:bottom w:val="none" w:sz="0" w:space="0" w:color="auto"/>
        <w:right w:val="none" w:sz="0" w:space="0" w:color="auto"/>
      </w:divBdr>
    </w:div>
    <w:div w:id="787042437">
      <w:bodyDiv w:val="1"/>
      <w:marLeft w:val="0"/>
      <w:marRight w:val="0"/>
      <w:marTop w:val="0"/>
      <w:marBottom w:val="0"/>
      <w:divBdr>
        <w:top w:val="none" w:sz="0" w:space="0" w:color="auto"/>
        <w:left w:val="none" w:sz="0" w:space="0" w:color="auto"/>
        <w:bottom w:val="none" w:sz="0" w:space="0" w:color="auto"/>
        <w:right w:val="none" w:sz="0" w:space="0" w:color="auto"/>
      </w:divBdr>
    </w:div>
    <w:div w:id="1048410913">
      <w:bodyDiv w:val="1"/>
      <w:marLeft w:val="0"/>
      <w:marRight w:val="0"/>
      <w:marTop w:val="0"/>
      <w:marBottom w:val="0"/>
      <w:divBdr>
        <w:top w:val="none" w:sz="0" w:space="0" w:color="auto"/>
        <w:left w:val="none" w:sz="0" w:space="0" w:color="auto"/>
        <w:bottom w:val="none" w:sz="0" w:space="0" w:color="auto"/>
        <w:right w:val="none" w:sz="0" w:space="0" w:color="auto"/>
      </w:divBdr>
    </w:div>
    <w:div w:id="1169179081">
      <w:bodyDiv w:val="1"/>
      <w:marLeft w:val="0"/>
      <w:marRight w:val="0"/>
      <w:marTop w:val="0"/>
      <w:marBottom w:val="0"/>
      <w:divBdr>
        <w:top w:val="none" w:sz="0" w:space="0" w:color="auto"/>
        <w:left w:val="none" w:sz="0" w:space="0" w:color="auto"/>
        <w:bottom w:val="none" w:sz="0" w:space="0" w:color="auto"/>
        <w:right w:val="none" w:sz="0" w:space="0" w:color="auto"/>
      </w:divBdr>
    </w:div>
    <w:div w:id="1489898850">
      <w:bodyDiv w:val="1"/>
      <w:marLeft w:val="0"/>
      <w:marRight w:val="0"/>
      <w:marTop w:val="0"/>
      <w:marBottom w:val="0"/>
      <w:divBdr>
        <w:top w:val="none" w:sz="0" w:space="0" w:color="auto"/>
        <w:left w:val="none" w:sz="0" w:space="0" w:color="auto"/>
        <w:bottom w:val="none" w:sz="0" w:space="0" w:color="auto"/>
        <w:right w:val="none" w:sz="0" w:space="0" w:color="auto"/>
      </w:divBdr>
    </w:div>
    <w:div w:id="1568758167">
      <w:bodyDiv w:val="1"/>
      <w:marLeft w:val="0"/>
      <w:marRight w:val="0"/>
      <w:marTop w:val="0"/>
      <w:marBottom w:val="0"/>
      <w:divBdr>
        <w:top w:val="none" w:sz="0" w:space="0" w:color="auto"/>
        <w:left w:val="none" w:sz="0" w:space="0" w:color="auto"/>
        <w:bottom w:val="none" w:sz="0" w:space="0" w:color="auto"/>
        <w:right w:val="none" w:sz="0" w:space="0" w:color="auto"/>
      </w:divBdr>
    </w:div>
    <w:div w:id="1619801493">
      <w:bodyDiv w:val="1"/>
      <w:marLeft w:val="0"/>
      <w:marRight w:val="0"/>
      <w:marTop w:val="0"/>
      <w:marBottom w:val="0"/>
      <w:divBdr>
        <w:top w:val="none" w:sz="0" w:space="0" w:color="auto"/>
        <w:left w:val="none" w:sz="0" w:space="0" w:color="auto"/>
        <w:bottom w:val="none" w:sz="0" w:space="0" w:color="auto"/>
        <w:right w:val="none" w:sz="0" w:space="0" w:color="auto"/>
      </w:divBdr>
    </w:div>
    <w:div w:id="1710301656">
      <w:bodyDiv w:val="1"/>
      <w:marLeft w:val="0"/>
      <w:marRight w:val="0"/>
      <w:marTop w:val="0"/>
      <w:marBottom w:val="0"/>
      <w:divBdr>
        <w:top w:val="none" w:sz="0" w:space="0" w:color="auto"/>
        <w:left w:val="none" w:sz="0" w:space="0" w:color="auto"/>
        <w:bottom w:val="none" w:sz="0" w:space="0" w:color="auto"/>
        <w:right w:val="none" w:sz="0" w:space="0" w:color="auto"/>
      </w:divBdr>
    </w:div>
    <w:div w:id="1772314189">
      <w:bodyDiv w:val="1"/>
      <w:marLeft w:val="0"/>
      <w:marRight w:val="0"/>
      <w:marTop w:val="0"/>
      <w:marBottom w:val="0"/>
      <w:divBdr>
        <w:top w:val="none" w:sz="0" w:space="0" w:color="auto"/>
        <w:left w:val="none" w:sz="0" w:space="0" w:color="auto"/>
        <w:bottom w:val="none" w:sz="0" w:space="0" w:color="auto"/>
        <w:right w:val="none" w:sz="0" w:space="0" w:color="auto"/>
      </w:divBdr>
    </w:div>
    <w:div w:id="19385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tagorda.rs.gov.br" TargetMode="External"/><Relationship Id="rId18" Type="http://schemas.openxmlformats.org/officeDocument/2006/relationships/hyperlink" Target="https://www.portaltransparencia.gov.br/sancoes/ceis" TargetMode="External"/><Relationship Id="rId26" Type="http://schemas.openxmlformats.org/officeDocument/2006/relationships/hyperlink" Target="http://www.bnc.org.br" TargetMode="External"/><Relationship Id="rId39" Type="http://schemas.openxmlformats.org/officeDocument/2006/relationships/theme" Target="theme/theme1.xml"/><Relationship Id="rId21" Type="http://schemas.openxmlformats.org/officeDocument/2006/relationships/hyperlink" Target="https://www.planalto.gov.br/ccivil_03/decreto-lei/del2848compilado.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nc.org.br" TargetMode="External"/><Relationship Id="rId17" Type="http://schemas.openxmlformats.org/officeDocument/2006/relationships/hyperlink" Target="http://www.bnc.org.br" TargetMode="External"/><Relationship Id="rId25" Type="http://schemas.openxmlformats.org/officeDocument/2006/relationships/hyperlink" Target="mailto:compras@antagorda.rs.gov.br"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nc.org.br" TargetMode="External"/><Relationship Id="rId20" Type="http://schemas.openxmlformats.org/officeDocument/2006/relationships/hyperlink" Target="https://www.planalto.gov.br/ccivil_03/leis/L8429compilada.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mailto:empenhos@antagorda.rs.gov.br" TargetMode="External"/><Relationship Id="rId32" Type="http://schemas.openxmlformats.org/officeDocument/2006/relationships/header" Target="header4.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nc.org.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eader" Target="header1.xml"/><Relationship Id="rId36" Type="http://schemas.openxmlformats.org/officeDocument/2006/relationships/header" Target="header6.xml"/><Relationship Id="rId10" Type="http://schemas.openxmlformats.org/officeDocument/2006/relationships/hyperlink" Target="http://www.antagorda.rs.gov.br" TargetMode="External"/><Relationship Id="rId19" Type="http://schemas.openxmlformats.org/officeDocument/2006/relationships/hyperlink" Target="https://www.portaltransparencia.gov.br/sancoes/cnep" TargetMode="External"/><Relationship Id="rId31" Type="http://schemas.openxmlformats.org/officeDocument/2006/relationships/hyperlink" Target="http://www.antagorda.rs.gov.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bnc.org.br" TargetMode="External"/><Relationship Id="rId22" Type="http://schemas.openxmlformats.org/officeDocument/2006/relationships/hyperlink" Target="http://www.bnc.org.br" TargetMode="External"/><Relationship Id="rId27" Type="http://schemas.openxmlformats.org/officeDocument/2006/relationships/hyperlink" Target="http://www.antagorda.rs.gov.br" TargetMode="External"/><Relationship Id="rId30" Type="http://schemas.openxmlformats.org/officeDocument/2006/relationships/header" Target="header3.xml"/><Relationship Id="rId35" Type="http://schemas.openxmlformats.org/officeDocument/2006/relationships/footer" Target="footer2.xml"/><Relationship Id="rId8" Type="http://schemas.openxmlformats.org/officeDocument/2006/relationships/hyperlink" Target="http://www.bnc.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417B-D638-4285-B2C1-46D0C243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24048</Words>
  <Characters>129862</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Mateus Pianezzola</cp:lastModifiedBy>
  <cp:revision>2</cp:revision>
  <cp:lastPrinted>2025-03-14T17:52:00Z</cp:lastPrinted>
  <dcterms:created xsi:type="dcterms:W3CDTF">2025-06-11T19:32:00Z</dcterms:created>
  <dcterms:modified xsi:type="dcterms:W3CDTF">2025-06-11T19:32:00Z</dcterms:modified>
</cp:coreProperties>
</file>